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B2A02" w14:textId="2EF0475F" w:rsidR="00BC7F15" w:rsidRPr="00D6048C" w:rsidRDefault="001C0308" w:rsidP="00532B8E">
      <w:pPr>
        <w:pStyle w:val="Bezodstpw"/>
        <w:tabs>
          <w:tab w:val="right" w:pos="13892"/>
        </w:tabs>
        <w:rPr>
          <w:rFonts w:ascii="Arial" w:hAnsi="Arial" w:cs="Arial"/>
        </w:rPr>
      </w:pPr>
      <w:r w:rsidRPr="00D6048C">
        <w:rPr>
          <w:rFonts w:ascii="Arial" w:hAnsi="Arial" w:cs="Arial"/>
        </w:rPr>
        <w:t>Znak: GG</w:t>
      </w:r>
      <w:r w:rsidR="00102540" w:rsidRPr="00D6048C">
        <w:rPr>
          <w:rFonts w:ascii="Arial" w:hAnsi="Arial" w:cs="Arial"/>
        </w:rPr>
        <w:t>-</w:t>
      </w:r>
      <w:r w:rsidR="00E31BB4" w:rsidRPr="00D6048C">
        <w:rPr>
          <w:rFonts w:ascii="Arial" w:hAnsi="Arial" w:cs="Arial"/>
        </w:rPr>
        <w:t>V</w:t>
      </w:r>
      <w:r w:rsidR="00102540" w:rsidRPr="00D6048C">
        <w:rPr>
          <w:rFonts w:ascii="Arial" w:hAnsi="Arial" w:cs="Arial"/>
        </w:rPr>
        <w:t>I</w:t>
      </w:r>
      <w:r w:rsidRPr="00D6048C">
        <w:rPr>
          <w:rFonts w:ascii="Arial" w:hAnsi="Arial" w:cs="Arial"/>
        </w:rPr>
        <w:t>.</w:t>
      </w:r>
      <w:r w:rsidR="002E66C8" w:rsidRPr="00D6048C">
        <w:rPr>
          <w:rFonts w:ascii="Arial" w:hAnsi="Arial" w:cs="Arial"/>
        </w:rPr>
        <w:t>684</w:t>
      </w:r>
      <w:r w:rsidR="00102540" w:rsidRPr="00D6048C">
        <w:rPr>
          <w:rFonts w:ascii="Arial" w:hAnsi="Arial" w:cs="Arial"/>
        </w:rPr>
        <w:t>5</w:t>
      </w:r>
      <w:r w:rsidR="00CD7EB9">
        <w:rPr>
          <w:rFonts w:ascii="Arial" w:hAnsi="Arial" w:cs="Arial"/>
        </w:rPr>
        <w:t>.114</w:t>
      </w:r>
      <w:r w:rsidR="00CA5011" w:rsidRPr="00D6048C">
        <w:rPr>
          <w:rFonts w:ascii="Arial" w:hAnsi="Arial" w:cs="Arial"/>
        </w:rPr>
        <w:t>.2023</w:t>
      </w:r>
      <w:r w:rsidRPr="00D6048C">
        <w:rPr>
          <w:rFonts w:ascii="Arial" w:hAnsi="Arial" w:cs="Arial"/>
        </w:rPr>
        <w:tab/>
        <w:t>Tarnobrzeg</w:t>
      </w:r>
      <w:r w:rsidR="00BC630F" w:rsidRPr="00D6048C">
        <w:rPr>
          <w:rFonts w:ascii="Arial" w:hAnsi="Arial" w:cs="Arial"/>
        </w:rPr>
        <w:t>,</w:t>
      </w:r>
      <w:r w:rsidR="006E7EB8">
        <w:rPr>
          <w:rFonts w:ascii="Arial" w:hAnsi="Arial" w:cs="Arial"/>
        </w:rPr>
        <w:t xml:space="preserve"> </w:t>
      </w:r>
      <w:r w:rsidR="0004458C">
        <w:rPr>
          <w:rFonts w:ascii="Arial" w:hAnsi="Arial" w:cs="Arial"/>
        </w:rPr>
        <w:t>04</w:t>
      </w:r>
      <w:r w:rsidR="006E7EB8">
        <w:rPr>
          <w:rFonts w:ascii="Arial" w:hAnsi="Arial" w:cs="Arial"/>
        </w:rPr>
        <w:t>.0</w:t>
      </w:r>
      <w:r w:rsidR="0004458C">
        <w:rPr>
          <w:rFonts w:ascii="Arial" w:hAnsi="Arial" w:cs="Arial"/>
        </w:rPr>
        <w:t>3</w:t>
      </w:r>
      <w:r w:rsidR="006E7EB8">
        <w:rPr>
          <w:rFonts w:ascii="Arial" w:hAnsi="Arial" w:cs="Arial"/>
        </w:rPr>
        <w:t>.2024 r.</w:t>
      </w:r>
    </w:p>
    <w:p w14:paraId="547759CE" w14:textId="77777777" w:rsidR="00BC7F15" w:rsidRPr="00D6048C" w:rsidRDefault="008E32D7" w:rsidP="00FD52DE">
      <w:pPr>
        <w:pStyle w:val="Bezodstpw"/>
        <w:ind w:firstLine="567"/>
        <w:jc w:val="center"/>
        <w:rPr>
          <w:rFonts w:ascii="Arial" w:hAnsi="Arial" w:cs="Arial"/>
          <w:b/>
          <w:spacing w:val="40"/>
          <w:w w:val="130"/>
        </w:rPr>
      </w:pPr>
      <w:r w:rsidRPr="00D6048C">
        <w:rPr>
          <w:rFonts w:ascii="Arial" w:hAnsi="Arial" w:cs="Arial"/>
          <w:b/>
          <w:spacing w:val="40"/>
          <w:w w:val="130"/>
        </w:rPr>
        <w:t>WYKAZ</w:t>
      </w:r>
    </w:p>
    <w:p w14:paraId="01BD0DD4" w14:textId="77777777" w:rsidR="008B1F6F" w:rsidRPr="00D6048C" w:rsidRDefault="008B1F6F" w:rsidP="00BC7F15">
      <w:pPr>
        <w:pStyle w:val="Bezodstpw"/>
        <w:rPr>
          <w:rFonts w:ascii="Arial" w:hAnsi="Arial" w:cs="Arial"/>
        </w:rPr>
      </w:pPr>
    </w:p>
    <w:p w14:paraId="4CC83743" w14:textId="328D3ECD" w:rsidR="00BC7F15" w:rsidRPr="00D6048C" w:rsidRDefault="00CD7EB9" w:rsidP="008E32D7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521A84" w:rsidRPr="00D6048C">
        <w:rPr>
          <w:rFonts w:ascii="Arial" w:hAnsi="Arial" w:cs="Arial"/>
        </w:rPr>
        <w:t xml:space="preserve">zęści </w:t>
      </w:r>
      <w:r w:rsidR="008E32D7" w:rsidRPr="00D6048C">
        <w:rPr>
          <w:rFonts w:ascii="Arial" w:hAnsi="Arial" w:cs="Arial"/>
        </w:rPr>
        <w:t>nieruchomości gruntow</w:t>
      </w:r>
      <w:r w:rsidR="0091325C">
        <w:rPr>
          <w:rFonts w:ascii="Arial" w:hAnsi="Arial" w:cs="Arial"/>
        </w:rPr>
        <w:t xml:space="preserve">ych </w:t>
      </w:r>
      <w:r w:rsidR="002E66C8" w:rsidRPr="00D6048C">
        <w:rPr>
          <w:rFonts w:ascii="Arial" w:hAnsi="Arial" w:cs="Arial"/>
        </w:rPr>
        <w:t>położon</w:t>
      </w:r>
      <w:r w:rsidR="0091325C">
        <w:rPr>
          <w:rFonts w:ascii="Arial" w:hAnsi="Arial" w:cs="Arial"/>
        </w:rPr>
        <w:t>ych</w:t>
      </w:r>
      <w:r w:rsidR="002E66C8" w:rsidRPr="00D6048C">
        <w:rPr>
          <w:rFonts w:ascii="Arial" w:hAnsi="Arial" w:cs="Arial"/>
        </w:rPr>
        <w:t xml:space="preserve"> w Tarnobrzegu </w:t>
      </w:r>
      <w:r w:rsidR="008E32D7" w:rsidRPr="00D6048C">
        <w:rPr>
          <w:rFonts w:ascii="Arial" w:hAnsi="Arial" w:cs="Arial"/>
        </w:rPr>
        <w:t>przeznaczon</w:t>
      </w:r>
      <w:r w:rsidR="0091325C">
        <w:rPr>
          <w:rFonts w:ascii="Arial" w:hAnsi="Arial" w:cs="Arial"/>
        </w:rPr>
        <w:t>ych</w:t>
      </w:r>
      <w:r w:rsidR="002E66C8" w:rsidRPr="00D6048C">
        <w:rPr>
          <w:rFonts w:ascii="Arial" w:hAnsi="Arial" w:cs="Arial"/>
        </w:rPr>
        <w:t xml:space="preserve"> </w:t>
      </w:r>
      <w:r w:rsidR="008E32D7" w:rsidRPr="00D6048C">
        <w:rPr>
          <w:rFonts w:ascii="Arial" w:hAnsi="Arial" w:cs="Arial"/>
        </w:rPr>
        <w:t xml:space="preserve">do </w:t>
      </w:r>
      <w:r w:rsidR="00102540" w:rsidRPr="00D6048C">
        <w:rPr>
          <w:rFonts w:ascii="Arial" w:hAnsi="Arial" w:cs="Arial"/>
        </w:rPr>
        <w:t xml:space="preserve">oddania w dzierżawę </w:t>
      </w:r>
      <w:r w:rsidR="008E32D7" w:rsidRPr="00D6048C">
        <w:rPr>
          <w:rFonts w:ascii="Arial" w:hAnsi="Arial" w:cs="Arial"/>
        </w:rPr>
        <w:t>w</w:t>
      </w:r>
      <w:r w:rsidR="007A348C">
        <w:rPr>
          <w:rFonts w:ascii="Arial" w:hAnsi="Arial" w:cs="Arial"/>
        </w:rPr>
        <w:t> </w:t>
      </w:r>
      <w:r w:rsidR="00102540" w:rsidRPr="00D6048C">
        <w:rPr>
          <w:rFonts w:ascii="Arial" w:hAnsi="Arial" w:cs="Arial"/>
        </w:rPr>
        <w:t>drodze przetargu ustnego nieograniczonego</w:t>
      </w:r>
      <w:r w:rsidR="000A155B">
        <w:rPr>
          <w:rFonts w:ascii="Arial" w:hAnsi="Arial" w:cs="Arial"/>
        </w:rPr>
        <w:t>.</w:t>
      </w:r>
    </w:p>
    <w:p w14:paraId="37FCD67E" w14:textId="4ACF7169" w:rsidR="008E32D7" w:rsidRPr="00D6048C" w:rsidRDefault="00B62774" w:rsidP="00B576B7">
      <w:pPr>
        <w:pStyle w:val="Bezodstpw"/>
        <w:rPr>
          <w:rFonts w:ascii="Arial" w:hAnsi="Arial" w:cs="Arial"/>
        </w:rPr>
      </w:pPr>
      <w:r w:rsidRPr="00D6048C">
        <w:rPr>
          <w:rFonts w:ascii="Arial" w:hAnsi="Arial" w:cs="Arial"/>
        </w:rPr>
        <w:t>Działając zgodnie</w:t>
      </w:r>
      <w:r w:rsidR="004D68E2" w:rsidRPr="00D6048C">
        <w:rPr>
          <w:rFonts w:ascii="Arial" w:hAnsi="Arial" w:cs="Arial"/>
        </w:rPr>
        <w:t xml:space="preserve"> z przepisami </w:t>
      </w:r>
      <w:r w:rsidR="001E4CE8">
        <w:rPr>
          <w:rFonts w:ascii="Arial" w:hAnsi="Arial" w:cs="Arial"/>
        </w:rPr>
        <w:t>u</w:t>
      </w:r>
      <w:r w:rsidR="004D68E2" w:rsidRPr="00D6048C">
        <w:rPr>
          <w:rFonts w:ascii="Arial" w:hAnsi="Arial" w:cs="Arial"/>
        </w:rPr>
        <w:t>stawy z dnia 21 sierpnia 1997r. o gospodarce nie</w:t>
      </w:r>
      <w:r w:rsidR="002A514F" w:rsidRPr="00D6048C">
        <w:rPr>
          <w:rFonts w:ascii="Arial" w:hAnsi="Arial" w:cs="Arial"/>
        </w:rPr>
        <w:t>ruchomościami /</w:t>
      </w:r>
      <w:proofErr w:type="spellStart"/>
      <w:r w:rsidR="002A514F" w:rsidRPr="00D6048C">
        <w:rPr>
          <w:rFonts w:ascii="Arial" w:hAnsi="Arial" w:cs="Arial"/>
        </w:rPr>
        <w:t>t.j</w:t>
      </w:r>
      <w:proofErr w:type="spellEnd"/>
      <w:r w:rsidR="002A514F" w:rsidRPr="00D6048C">
        <w:rPr>
          <w:rFonts w:ascii="Arial" w:hAnsi="Arial" w:cs="Arial"/>
        </w:rPr>
        <w:t>. Dz. U. z 202</w:t>
      </w:r>
      <w:r w:rsidR="00BC630F" w:rsidRPr="00D6048C">
        <w:rPr>
          <w:rFonts w:ascii="Arial" w:hAnsi="Arial" w:cs="Arial"/>
        </w:rPr>
        <w:t>3</w:t>
      </w:r>
      <w:r w:rsidR="002A514F" w:rsidRPr="00D6048C">
        <w:rPr>
          <w:rFonts w:ascii="Arial" w:hAnsi="Arial" w:cs="Arial"/>
        </w:rPr>
        <w:t xml:space="preserve"> </w:t>
      </w:r>
      <w:r w:rsidR="004D68E2" w:rsidRPr="00D6048C">
        <w:rPr>
          <w:rFonts w:ascii="Arial" w:hAnsi="Arial" w:cs="Arial"/>
        </w:rPr>
        <w:t xml:space="preserve">r. poz. </w:t>
      </w:r>
      <w:r w:rsidR="00BC630F" w:rsidRPr="00D6048C">
        <w:rPr>
          <w:rFonts w:ascii="Arial" w:hAnsi="Arial" w:cs="Arial"/>
        </w:rPr>
        <w:t>344</w:t>
      </w:r>
      <w:r w:rsidR="00EF1878">
        <w:rPr>
          <w:rFonts w:ascii="Arial" w:hAnsi="Arial" w:cs="Arial"/>
        </w:rPr>
        <w:t xml:space="preserve"> </w:t>
      </w:r>
      <w:r w:rsidR="00613AF2">
        <w:rPr>
          <w:rFonts w:ascii="Arial" w:hAnsi="Arial" w:cs="Arial"/>
        </w:rPr>
        <w:t xml:space="preserve">               </w:t>
      </w:r>
      <w:r w:rsidR="00EF1878">
        <w:rPr>
          <w:rFonts w:ascii="Arial" w:hAnsi="Arial" w:cs="Arial"/>
        </w:rPr>
        <w:t>ze zm.</w:t>
      </w:r>
      <w:r w:rsidR="002A514F" w:rsidRPr="00D6048C">
        <w:rPr>
          <w:rFonts w:ascii="Arial" w:hAnsi="Arial" w:cs="Arial"/>
        </w:rPr>
        <w:t xml:space="preserve"> </w:t>
      </w:r>
      <w:r w:rsidR="0039262A" w:rsidRPr="00D6048C">
        <w:rPr>
          <w:rFonts w:ascii="Arial" w:hAnsi="Arial" w:cs="Arial"/>
        </w:rPr>
        <w:t xml:space="preserve">/ </w:t>
      </w:r>
      <w:r w:rsidR="004D68E2" w:rsidRPr="00D6048C">
        <w:rPr>
          <w:rFonts w:ascii="Arial" w:hAnsi="Arial" w:cs="Arial"/>
          <w:bCs/>
        </w:rPr>
        <w:t>Prezydent Miasta Tarnobrzeg</w:t>
      </w:r>
      <w:r w:rsidR="00E66EE7" w:rsidRPr="00D6048C">
        <w:rPr>
          <w:rFonts w:ascii="Arial" w:hAnsi="Arial" w:cs="Arial"/>
          <w:bCs/>
        </w:rPr>
        <w:t>a</w:t>
      </w:r>
      <w:r w:rsidR="004D68E2" w:rsidRPr="00D6048C">
        <w:rPr>
          <w:rFonts w:ascii="Arial" w:hAnsi="Arial" w:cs="Arial"/>
          <w:b/>
        </w:rPr>
        <w:t xml:space="preserve"> </w:t>
      </w:r>
      <w:r w:rsidR="004D68E2" w:rsidRPr="00D6048C">
        <w:rPr>
          <w:rFonts w:ascii="Arial" w:hAnsi="Arial" w:cs="Arial"/>
        </w:rPr>
        <w:t xml:space="preserve">podaje do publicznej wiadomości wykaz </w:t>
      </w:r>
      <w:r w:rsidR="00102540" w:rsidRPr="00D6048C">
        <w:rPr>
          <w:rFonts w:ascii="Arial" w:hAnsi="Arial" w:cs="Arial"/>
        </w:rPr>
        <w:t>nieruchomości gruntow</w:t>
      </w:r>
      <w:r w:rsidR="000A155B">
        <w:rPr>
          <w:rFonts w:ascii="Arial" w:hAnsi="Arial" w:cs="Arial"/>
        </w:rPr>
        <w:t>ych</w:t>
      </w:r>
      <w:r w:rsidR="00102540" w:rsidRPr="00D6048C">
        <w:rPr>
          <w:rFonts w:ascii="Arial" w:hAnsi="Arial" w:cs="Arial"/>
        </w:rPr>
        <w:t xml:space="preserve"> stanowiąc</w:t>
      </w:r>
      <w:r w:rsidR="000A155B">
        <w:rPr>
          <w:rFonts w:ascii="Arial" w:hAnsi="Arial" w:cs="Arial"/>
        </w:rPr>
        <w:t>ych</w:t>
      </w:r>
      <w:r w:rsidR="00102540" w:rsidRPr="00D6048C">
        <w:rPr>
          <w:rFonts w:ascii="Arial" w:hAnsi="Arial" w:cs="Arial"/>
        </w:rPr>
        <w:t xml:space="preserve"> własność </w:t>
      </w:r>
      <w:r w:rsidR="00BC630F" w:rsidRPr="00D6048C">
        <w:rPr>
          <w:rFonts w:ascii="Arial" w:hAnsi="Arial" w:cs="Arial"/>
        </w:rPr>
        <w:t xml:space="preserve">Miasta </w:t>
      </w:r>
      <w:r w:rsidR="00102540" w:rsidRPr="00D6048C">
        <w:rPr>
          <w:rFonts w:ascii="Arial" w:hAnsi="Arial" w:cs="Arial"/>
        </w:rPr>
        <w:t>Tarnobrzeg</w:t>
      </w:r>
      <w:r w:rsidR="00BC630F" w:rsidRPr="00D6048C">
        <w:rPr>
          <w:rFonts w:ascii="Arial" w:hAnsi="Arial" w:cs="Arial"/>
        </w:rPr>
        <w:t>a</w:t>
      </w:r>
      <w:r w:rsidR="00102540" w:rsidRPr="00D6048C">
        <w:rPr>
          <w:rFonts w:ascii="Arial" w:hAnsi="Arial" w:cs="Arial"/>
        </w:rPr>
        <w:t>, położon</w:t>
      </w:r>
      <w:r w:rsidR="00153445">
        <w:rPr>
          <w:rFonts w:ascii="Arial" w:hAnsi="Arial" w:cs="Arial"/>
        </w:rPr>
        <w:t>ych</w:t>
      </w:r>
      <w:r w:rsidR="00BC630F" w:rsidRPr="00D6048C">
        <w:rPr>
          <w:rFonts w:ascii="Arial" w:hAnsi="Arial" w:cs="Arial"/>
        </w:rPr>
        <w:t xml:space="preserve"> </w:t>
      </w:r>
      <w:r w:rsidR="00102540" w:rsidRPr="00D6048C">
        <w:rPr>
          <w:rFonts w:ascii="Arial" w:hAnsi="Arial" w:cs="Arial"/>
        </w:rPr>
        <w:t>w Tarnobrzegu przeznaczon</w:t>
      </w:r>
      <w:r w:rsidR="00153445">
        <w:rPr>
          <w:rFonts w:ascii="Arial" w:hAnsi="Arial" w:cs="Arial"/>
        </w:rPr>
        <w:t xml:space="preserve">ych </w:t>
      </w:r>
      <w:r w:rsidR="00102540" w:rsidRPr="00D6048C">
        <w:rPr>
          <w:rFonts w:ascii="Arial" w:hAnsi="Arial" w:cs="Arial"/>
        </w:rPr>
        <w:t>do oddania w  dzierżawę na okres</w:t>
      </w:r>
      <w:r w:rsidR="00FC31AA">
        <w:rPr>
          <w:rFonts w:ascii="Arial" w:hAnsi="Arial" w:cs="Arial"/>
        </w:rPr>
        <w:t xml:space="preserve"> </w:t>
      </w:r>
      <w:r w:rsidR="002A514F" w:rsidRPr="00D6048C">
        <w:rPr>
          <w:rFonts w:ascii="Arial" w:hAnsi="Arial" w:cs="Arial"/>
          <w:bCs/>
        </w:rPr>
        <w:t>1</w:t>
      </w:r>
      <w:r w:rsidR="000E49C9">
        <w:rPr>
          <w:rFonts w:ascii="Arial" w:hAnsi="Arial" w:cs="Arial"/>
          <w:bCs/>
        </w:rPr>
        <w:t>2</w:t>
      </w:r>
      <w:r w:rsidR="00102540" w:rsidRPr="00D6048C">
        <w:rPr>
          <w:rFonts w:ascii="Arial" w:hAnsi="Arial" w:cs="Arial"/>
          <w:bCs/>
        </w:rPr>
        <w:t xml:space="preserve"> lat</w:t>
      </w:r>
      <w:r w:rsidR="00102540" w:rsidRPr="00D6048C">
        <w:rPr>
          <w:rFonts w:ascii="Arial" w:hAnsi="Arial" w:cs="Arial"/>
        </w:rPr>
        <w:t xml:space="preserve"> w drodze przetargu ustnego nieograniczonego</w:t>
      </w:r>
      <w:r w:rsidR="000E49C9">
        <w:rPr>
          <w:rFonts w:ascii="Arial" w:hAnsi="Arial" w:cs="Arial"/>
        </w:rPr>
        <w:t xml:space="preserve"> z przeznaczeniem pod stację ładowania pojazdów elektrycznych. </w:t>
      </w:r>
    </w:p>
    <w:p w14:paraId="79BD5F62" w14:textId="77777777" w:rsidR="008B1F6F" w:rsidRPr="00D6048C" w:rsidRDefault="008B1F6F" w:rsidP="00B62774">
      <w:pPr>
        <w:pStyle w:val="Bezodstpw"/>
        <w:rPr>
          <w:rFonts w:ascii="Arial" w:hAnsi="Arial" w:cs="Arial"/>
        </w:rPr>
      </w:pPr>
    </w:p>
    <w:tbl>
      <w:tblPr>
        <w:tblStyle w:val="Tabela-Siatka"/>
        <w:tblW w:w="13960" w:type="dxa"/>
        <w:jc w:val="center"/>
        <w:tblLayout w:type="fixed"/>
        <w:tblLook w:val="04A0" w:firstRow="1" w:lastRow="0" w:firstColumn="1" w:lastColumn="0" w:noHBand="0" w:noVBand="1"/>
      </w:tblPr>
      <w:tblGrid>
        <w:gridCol w:w="432"/>
        <w:gridCol w:w="2086"/>
        <w:gridCol w:w="1661"/>
        <w:gridCol w:w="1843"/>
        <w:gridCol w:w="2268"/>
        <w:gridCol w:w="2126"/>
        <w:gridCol w:w="1276"/>
        <w:gridCol w:w="2268"/>
      </w:tblGrid>
      <w:tr w:rsidR="0034786D" w:rsidRPr="00CC3B2C" w14:paraId="79C5BD7D" w14:textId="77777777" w:rsidTr="00CC3B2C">
        <w:trPr>
          <w:trHeight w:val="680"/>
          <w:jc w:val="center"/>
        </w:trPr>
        <w:tc>
          <w:tcPr>
            <w:tcW w:w="432" w:type="dxa"/>
            <w:vAlign w:val="center"/>
          </w:tcPr>
          <w:p w14:paraId="71013AF8" w14:textId="77777777" w:rsidR="0034786D" w:rsidRPr="00CC3B2C" w:rsidRDefault="0034786D" w:rsidP="00CC3B2C">
            <w:pPr>
              <w:pStyle w:val="Bezodstpw"/>
              <w:ind w:left="-142" w:right="-108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C3B2C">
              <w:rPr>
                <w:rFonts w:ascii="Arial" w:hAnsi="Arial" w:cs="Arial"/>
                <w:sz w:val="23"/>
                <w:szCs w:val="23"/>
              </w:rPr>
              <w:t>Lp.</w:t>
            </w:r>
          </w:p>
        </w:tc>
        <w:tc>
          <w:tcPr>
            <w:tcW w:w="2086" w:type="dxa"/>
            <w:vAlign w:val="center"/>
          </w:tcPr>
          <w:p w14:paraId="57402C69" w14:textId="7A2CAC98" w:rsidR="0034786D" w:rsidRPr="00CC3B2C" w:rsidRDefault="0034786D" w:rsidP="00CC3B2C">
            <w:pPr>
              <w:pStyle w:val="Bezodstpw"/>
              <w:ind w:left="-142" w:right="-108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C3B2C">
              <w:rPr>
                <w:rFonts w:ascii="Arial" w:hAnsi="Arial" w:cs="Arial"/>
                <w:sz w:val="23"/>
                <w:szCs w:val="23"/>
              </w:rPr>
              <w:t xml:space="preserve">Oznaczenie nieruchomości wg księgi wieczystej </w:t>
            </w:r>
            <w:r w:rsidR="00CC3B2C" w:rsidRPr="00CC3B2C">
              <w:rPr>
                <w:rFonts w:ascii="Arial" w:hAnsi="Arial" w:cs="Arial"/>
                <w:sz w:val="23"/>
                <w:szCs w:val="23"/>
              </w:rPr>
              <w:br/>
            </w:r>
            <w:r w:rsidRPr="00CC3B2C">
              <w:rPr>
                <w:rFonts w:ascii="Arial" w:hAnsi="Arial" w:cs="Arial"/>
                <w:sz w:val="23"/>
                <w:szCs w:val="23"/>
              </w:rPr>
              <w:t>i wg katastru</w:t>
            </w:r>
          </w:p>
        </w:tc>
        <w:tc>
          <w:tcPr>
            <w:tcW w:w="1661" w:type="dxa"/>
            <w:vAlign w:val="center"/>
          </w:tcPr>
          <w:p w14:paraId="53F49CC6" w14:textId="77777777" w:rsidR="0034786D" w:rsidRPr="00CC3B2C" w:rsidRDefault="0034786D" w:rsidP="00CC3B2C">
            <w:pPr>
              <w:pStyle w:val="Bezodstpw"/>
              <w:ind w:left="-142" w:right="-108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C3B2C">
              <w:rPr>
                <w:rFonts w:ascii="Arial" w:hAnsi="Arial" w:cs="Arial"/>
                <w:sz w:val="23"/>
                <w:szCs w:val="23"/>
              </w:rPr>
              <w:t>Pow. nieruchomości</w:t>
            </w:r>
          </w:p>
        </w:tc>
        <w:tc>
          <w:tcPr>
            <w:tcW w:w="1843" w:type="dxa"/>
            <w:vAlign w:val="center"/>
          </w:tcPr>
          <w:p w14:paraId="6A2F2F98" w14:textId="77777777" w:rsidR="0034786D" w:rsidRPr="00CC3B2C" w:rsidRDefault="0034786D" w:rsidP="00CC3B2C">
            <w:pPr>
              <w:pStyle w:val="Bezodstpw"/>
              <w:ind w:left="-142" w:right="-108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C3B2C">
              <w:rPr>
                <w:rFonts w:ascii="Arial" w:hAnsi="Arial" w:cs="Arial"/>
                <w:sz w:val="23"/>
                <w:szCs w:val="23"/>
              </w:rPr>
              <w:t>Opis nieruchomości</w:t>
            </w:r>
          </w:p>
          <w:p w14:paraId="2F41C7FD" w14:textId="77777777" w:rsidR="0034786D" w:rsidRPr="00CC3B2C" w:rsidRDefault="0034786D" w:rsidP="00CC3B2C">
            <w:pPr>
              <w:pStyle w:val="Bezodstpw"/>
              <w:ind w:left="-142" w:right="-108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C3B2C">
              <w:rPr>
                <w:rFonts w:ascii="Arial" w:hAnsi="Arial" w:cs="Arial"/>
                <w:sz w:val="23"/>
                <w:szCs w:val="23"/>
              </w:rPr>
              <w:t>położenie</w:t>
            </w:r>
          </w:p>
        </w:tc>
        <w:tc>
          <w:tcPr>
            <w:tcW w:w="2268" w:type="dxa"/>
            <w:vAlign w:val="center"/>
          </w:tcPr>
          <w:p w14:paraId="09A212B9" w14:textId="77777777" w:rsidR="008826C6" w:rsidRPr="00CC3B2C" w:rsidRDefault="008826C6" w:rsidP="00CC3B2C">
            <w:pPr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C3B2C">
              <w:rPr>
                <w:rFonts w:ascii="Arial" w:hAnsi="Arial" w:cs="Arial"/>
                <w:sz w:val="23"/>
                <w:szCs w:val="23"/>
              </w:rPr>
              <w:t>Przeznaczenie</w:t>
            </w:r>
          </w:p>
          <w:p w14:paraId="29B50692" w14:textId="77777777" w:rsidR="008826C6" w:rsidRPr="00CC3B2C" w:rsidRDefault="008826C6" w:rsidP="00CC3B2C">
            <w:pPr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C3B2C">
              <w:rPr>
                <w:rFonts w:ascii="Arial" w:hAnsi="Arial" w:cs="Arial"/>
                <w:sz w:val="23"/>
                <w:szCs w:val="23"/>
              </w:rPr>
              <w:t>nieruchomości</w:t>
            </w:r>
          </w:p>
          <w:p w14:paraId="20C9CDD5" w14:textId="77777777" w:rsidR="0034786D" w:rsidRPr="00CC3B2C" w:rsidRDefault="008826C6" w:rsidP="00CC3B2C">
            <w:pPr>
              <w:pStyle w:val="Bezodstpw"/>
              <w:ind w:left="-142" w:right="-108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C3B2C">
              <w:rPr>
                <w:rFonts w:ascii="Arial" w:hAnsi="Arial" w:cs="Arial"/>
                <w:sz w:val="23"/>
                <w:szCs w:val="23"/>
              </w:rPr>
              <w:t>i sposób jej zagospodarowania</w:t>
            </w:r>
          </w:p>
        </w:tc>
        <w:tc>
          <w:tcPr>
            <w:tcW w:w="2126" w:type="dxa"/>
            <w:vAlign w:val="center"/>
          </w:tcPr>
          <w:p w14:paraId="78EA2018" w14:textId="1EE639C2" w:rsidR="0034786D" w:rsidRPr="00CC3B2C" w:rsidRDefault="0034786D" w:rsidP="00CC3B2C">
            <w:pPr>
              <w:pStyle w:val="Bezodstpw"/>
              <w:ind w:left="-142" w:right="-108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C3B2C">
              <w:rPr>
                <w:rFonts w:ascii="Arial" w:hAnsi="Arial" w:cs="Arial"/>
                <w:sz w:val="23"/>
                <w:szCs w:val="23"/>
              </w:rPr>
              <w:t xml:space="preserve">Wywoławcza </w:t>
            </w:r>
            <w:r w:rsidR="00CC3B2C">
              <w:rPr>
                <w:rFonts w:ascii="Arial" w:hAnsi="Arial" w:cs="Arial"/>
                <w:sz w:val="23"/>
                <w:szCs w:val="23"/>
              </w:rPr>
              <w:br/>
            </w:r>
            <w:r w:rsidRPr="00CC3B2C">
              <w:rPr>
                <w:rFonts w:ascii="Arial" w:hAnsi="Arial" w:cs="Arial"/>
                <w:sz w:val="23"/>
                <w:szCs w:val="23"/>
              </w:rPr>
              <w:t>stawka czynszu dzierżawnego</w:t>
            </w:r>
          </w:p>
          <w:p w14:paraId="48DE3001" w14:textId="77777777" w:rsidR="00C1086C" w:rsidRPr="00CC3B2C" w:rsidRDefault="00543AEB" w:rsidP="00CC3B2C">
            <w:pPr>
              <w:pStyle w:val="Bezodstpw"/>
              <w:ind w:left="-142" w:right="-108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C3B2C">
              <w:rPr>
                <w:rFonts w:ascii="Arial" w:hAnsi="Arial" w:cs="Arial"/>
                <w:sz w:val="23"/>
                <w:szCs w:val="23"/>
              </w:rPr>
              <w:t>p</w:t>
            </w:r>
            <w:r w:rsidR="00C1086C" w:rsidRPr="00CC3B2C">
              <w:rPr>
                <w:rFonts w:ascii="Arial" w:hAnsi="Arial" w:cs="Arial"/>
                <w:sz w:val="23"/>
                <w:szCs w:val="23"/>
              </w:rPr>
              <w:t xml:space="preserve">łatna </w:t>
            </w:r>
            <w:r w:rsidRPr="00CC3B2C">
              <w:rPr>
                <w:rFonts w:ascii="Arial" w:hAnsi="Arial" w:cs="Arial"/>
                <w:sz w:val="23"/>
                <w:szCs w:val="23"/>
              </w:rPr>
              <w:t>mi</w:t>
            </w:r>
            <w:r w:rsidR="00D42C1E" w:rsidRPr="00CC3B2C">
              <w:rPr>
                <w:rFonts w:ascii="Arial" w:hAnsi="Arial" w:cs="Arial"/>
                <w:sz w:val="23"/>
                <w:szCs w:val="23"/>
              </w:rPr>
              <w:t>e</w:t>
            </w:r>
            <w:r w:rsidRPr="00CC3B2C">
              <w:rPr>
                <w:rFonts w:ascii="Arial" w:hAnsi="Arial" w:cs="Arial"/>
                <w:sz w:val="23"/>
                <w:szCs w:val="23"/>
              </w:rPr>
              <w:t>si</w:t>
            </w:r>
            <w:r w:rsidR="00D42C1E" w:rsidRPr="00CC3B2C">
              <w:rPr>
                <w:rFonts w:ascii="Arial" w:hAnsi="Arial" w:cs="Arial"/>
                <w:sz w:val="23"/>
                <w:szCs w:val="23"/>
              </w:rPr>
              <w:t>ę</w:t>
            </w:r>
            <w:r w:rsidRPr="00CC3B2C">
              <w:rPr>
                <w:rFonts w:ascii="Arial" w:hAnsi="Arial" w:cs="Arial"/>
                <w:sz w:val="23"/>
                <w:szCs w:val="23"/>
              </w:rPr>
              <w:t>cznie</w:t>
            </w:r>
          </w:p>
        </w:tc>
        <w:tc>
          <w:tcPr>
            <w:tcW w:w="1276" w:type="dxa"/>
            <w:vAlign w:val="center"/>
          </w:tcPr>
          <w:p w14:paraId="6DAE412E" w14:textId="014288BE" w:rsidR="0034786D" w:rsidRPr="00CC3B2C" w:rsidRDefault="0034786D" w:rsidP="00CC3B2C">
            <w:pPr>
              <w:pStyle w:val="Bezodstpw"/>
              <w:ind w:left="-142" w:right="-108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C3B2C">
              <w:rPr>
                <w:rFonts w:ascii="Arial" w:hAnsi="Arial" w:cs="Arial"/>
                <w:sz w:val="23"/>
                <w:szCs w:val="23"/>
              </w:rPr>
              <w:t>Termin wnoszenia opłat</w:t>
            </w:r>
          </w:p>
        </w:tc>
        <w:tc>
          <w:tcPr>
            <w:tcW w:w="2268" w:type="dxa"/>
            <w:vAlign w:val="center"/>
          </w:tcPr>
          <w:p w14:paraId="25639E89" w14:textId="77777777" w:rsidR="0034786D" w:rsidRPr="00CC3B2C" w:rsidRDefault="00BE74F5" w:rsidP="00CC3B2C">
            <w:pPr>
              <w:pStyle w:val="Bezodstpw"/>
              <w:ind w:left="-142" w:right="-108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C3B2C">
              <w:rPr>
                <w:rFonts w:ascii="Arial" w:hAnsi="Arial" w:cs="Arial"/>
                <w:sz w:val="23"/>
                <w:szCs w:val="23"/>
              </w:rPr>
              <w:t>Zasady aktualizacji opłat</w:t>
            </w:r>
          </w:p>
        </w:tc>
      </w:tr>
      <w:tr w:rsidR="00FC31AA" w:rsidRPr="00CC3B2C" w14:paraId="2D4973D2" w14:textId="77777777" w:rsidTr="00D9558D">
        <w:trPr>
          <w:trHeight w:val="1421"/>
          <w:jc w:val="center"/>
        </w:trPr>
        <w:tc>
          <w:tcPr>
            <w:tcW w:w="432" w:type="dxa"/>
            <w:vAlign w:val="center"/>
          </w:tcPr>
          <w:p w14:paraId="4F2F5EDA" w14:textId="32E0B196" w:rsidR="00FC31AA" w:rsidRPr="00CC3B2C" w:rsidRDefault="00FC31AA" w:rsidP="00FC31AA">
            <w:pPr>
              <w:pStyle w:val="Bezodstpw"/>
              <w:ind w:left="-142" w:right="-108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C3B2C">
              <w:rPr>
                <w:rFonts w:ascii="Arial" w:hAnsi="Arial" w:cs="Arial"/>
                <w:sz w:val="23"/>
                <w:szCs w:val="23"/>
              </w:rPr>
              <w:t>1.</w:t>
            </w:r>
          </w:p>
        </w:tc>
        <w:tc>
          <w:tcPr>
            <w:tcW w:w="2086" w:type="dxa"/>
            <w:vAlign w:val="center"/>
          </w:tcPr>
          <w:p w14:paraId="4B6D4305" w14:textId="695311D9" w:rsidR="00FC31AA" w:rsidRPr="00CC3B2C" w:rsidRDefault="00FC31AA" w:rsidP="00FC31AA">
            <w:pPr>
              <w:pStyle w:val="Bezodstpw"/>
              <w:ind w:right="-108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CC3B2C">
              <w:rPr>
                <w:rFonts w:ascii="Arial" w:hAnsi="Arial" w:cs="Arial"/>
                <w:bCs/>
                <w:sz w:val="23"/>
                <w:szCs w:val="23"/>
              </w:rPr>
              <w:t>378/47</w:t>
            </w:r>
          </w:p>
        </w:tc>
        <w:tc>
          <w:tcPr>
            <w:tcW w:w="1661" w:type="dxa"/>
            <w:vAlign w:val="center"/>
          </w:tcPr>
          <w:p w14:paraId="05250E9C" w14:textId="311F8567" w:rsidR="00FC31AA" w:rsidRPr="00CC3B2C" w:rsidRDefault="00FC31AA" w:rsidP="00FC31AA">
            <w:pPr>
              <w:pStyle w:val="Bezodstpw"/>
              <w:ind w:right="-108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C3B2C">
              <w:rPr>
                <w:rFonts w:ascii="Arial" w:hAnsi="Arial" w:cs="Arial"/>
                <w:sz w:val="23"/>
                <w:szCs w:val="23"/>
              </w:rPr>
              <w:t>40 m</w:t>
            </w:r>
            <w:r w:rsidRPr="00CC3B2C">
              <w:rPr>
                <w:rFonts w:ascii="Arial" w:hAnsi="Arial" w:cs="Arial"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1843" w:type="dxa"/>
            <w:vAlign w:val="center"/>
          </w:tcPr>
          <w:p w14:paraId="2B9EEDF1" w14:textId="7E3BA4E0" w:rsidR="00FC31AA" w:rsidRPr="00CC3B2C" w:rsidRDefault="00FC31AA" w:rsidP="00FC31AA">
            <w:pPr>
              <w:pStyle w:val="Bezodstpw"/>
              <w:ind w:right="-108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C3B2C">
              <w:rPr>
                <w:rFonts w:ascii="Arial" w:hAnsi="Arial" w:cs="Arial"/>
                <w:sz w:val="23"/>
                <w:szCs w:val="23"/>
              </w:rPr>
              <w:t>Część nieruchomości położona przy ulicy Aleja Niepodległości</w:t>
            </w:r>
          </w:p>
        </w:tc>
        <w:tc>
          <w:tcPr>
            <w:tcW w:w="2268" w:type="dxa"/>
            <w:vMerge w:val="restart"/>
            <w:vAlign w:val="center"/>
          </w:tcPr>
          <w:p w14:paraId="76FC9EA5" w14:textId="28D247A5" w:rsidR="00FC31AA" w:rsidRPr="00CC3B2C" w:rsidRDefault="00FC31AA" w:rsidP="00FC31AA">
            <w:pPr>
              <w:pStyle w:val="Bezodstpw"/>
              <w:ind w:right="-108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C3B2C">
              <w:rPr>
                <w:rFonts w:ascii="Arial" w:hAnsi="Arial" w:cs="Arial"/>
                <w:sz w:val="23"/>
                <w:szCs w:val="23"/>
              </w:rPr>
              <w:t>Instalacja stacji  ładowania pojazdów elektrycznych wyposażona w dwa punkty ładowania pojazdów wraz                         z dwoma miejscami postojowymi dla ładowanych pojazdów.</w:t>
            </w:r>
          </w:p>
          <w:p w14:paraId="2514C33F" w14:textId="6E959D68" w:rsidR="00FC31AA" w:rsidRPr="00CC3B2C" w:rsidRDefault="00FC31AA" w:rsidP="00FC31AA">
            <w:pPr>
              <w:pStyle w:val="Bezodstpw"/>
              <w:ind w:right="-108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C3B2C">
              <w:rPr>
                <w:rFonts w:ascii="Arial" w:hAnsi="Arial" w:cs="Arial"/>
                <w:sz w:val="23"/>
                <w:szCs w:val="23"/>
              </w:rPr>
              <w:t>Brak planu.</w:t>
            </w:r>
          </w:p>
        </w:tc>
        <w:tc>
          <w:tcPr>
            <w:tcW w:w="2126" w:type="dxa"/>
            <w:vMerge w:val="restart"/>
            <w:vAlign w:val="center"/>
          </w:tcPr>
          <w:p w14:paraId="405ED50C" w14:textId="77777777" w:rsidR="00876AF6" w:rsidRDefault="00876AF6" w:rsidP="00876AF6">
            <w:pPr>
              <w:pStyle w:val="Bezodstpw"/>
              <w:rPr>
                <w:rFonts w:ascii="Arial" w:hAnsi="Arial" w:cs="Arial"/>
              </w:rPr>
            </w:pPr>
          </w:p>
          <w:p w14:paraId="045674BE" w14:textId="014B49E7" w:rsidR="00FC31AA" w:rsidRPr="00876AF6" w:rsidRDefault="00876AF6" w:rsidP="00876AF6">
            <w:pPr>
              <w:pStyle w:val="Bezodstpw"/>
              <w:rPr>
                <w:rFonts w:ascii="Arial" w:hAnsi="Arial" w:cs="Arial"/>
              </w:rPr>
            </w:pPr>
            <w:r w:rsidRPr="00876AF6">
              <w:rPr>
                <w:rFonts w:ascii="Arial" w:hAnsi="Arial" w:cs="Arial"/>
              </w:rPr>
              <w:t>700,00 zł + 23 % podatek VAT</w:t>
            </w:r>
          </w:p>
          <w:p w14:paraId="5DEB471E" w14:textId="77777777" w:rsidR="00876AF6" w:rsidRPr="00876AF6" w:rsidRDefault="00876AF6" w:rsidP="00876AF6">
            <w:pPr>
              <w:pStyle w:val="Bezodstpw"/>
              <w:rPr>
                <w:rFonts w:ascii="Arial" w:hAnsi="Arial" w:cs="Arial"/>
              </w:rPr>
            </w:pPr>
          </w:p>
          <w:p w14:paraId="705DBC4B" w14:textId="77777777" w:rsidR="00876AF6" w:rsidRPr="00876AF6" w:rsidRDefault="00876AF6" w:rsidP="00876AF6">
            <w:pPr>
              <w:pStyle w:val="Bezodstpw"/>
              <w:rPr>
                <w:rFonts w:ascii="Arial" w:hAnsi="Arial" w:cs="Arial"/>
              </w:rPr>
            </w:pPr>
          </w:p>
          <w:p w14:paraId="38CFC708" w14:textId="77777777" w:rsidR="00876AF6" w:rsidRPr="00876AF6" w:rsidRDefault="00876AF6" w:rsidP="00876AF6">
            <w:pPr>
              <w:pStyle w:val="Bezodstpw"/>
              <w:rPr>
                <w:rFonts w:ascii="Arial" w:hAnsi="Arial" w:cs="Arial"/>
              </w:rPr>
            </w:pPr>
          </w:p>
          <w:p w14:paraId="7DDAFA69" w14:textId="77777777" w:rsidR="00876AF6" w:rsidRPr="00876AF6" w:rsidRDefault="00876AF6" w:rsidP="00876AF6">
            <w:pPr>
              <w:pStyle w:val="Bezodstpw"/>
              <w:rPr>
                <w:rFonts w:ascii="Arial" w:hAnsi="Arial" w:cs="Arial"/>
              </w:rPr>
            </w:pPr>
          </w:p>
          <w:p w14:paraId="397163F9" w14:textId="77777777" w:rsidR="00876AF6" w:rsidRPr="00876AF6" w:rsidRDefault="00876AF6" w:rsidP="00876AF6">
            <w:pPr>
              <w:pStyle w:val="Bezodstpw"/>
              <w:rPr>
                <w:rFonts w:ascii="Arial" w:hAnsi="Arial" w:cs="Arial"/>
              </w:rPr>
            </w:pPr>
          </w:p>
          <w:p w14:paraId="776BE55E" w14:textId="77777777" w:rsidR="00876AF6" w:rsidRDefault="00876AF6" w:rsidP="00876AF6">
            <w:pPr>
              <w:pStyle w:val="Bezodstpw"/>
              <w:rPr>
                <w:rFonts w:ascii="Arial" w:hAnsi="Arial" w:cs="Arial"/>
              </w:rPr>
            </w:pPr>
          </w:p>
          <w:p w14:paraId="1CBC45FF" w14:textId="52E006A6" w:rsidR="00876AF6" w:rsidRPr="00876AF6" w:rsidRDefault="00876AF6" w:rsidP="00876AF6">
            <w:pPr>
              <w:pStyle w:val="Bezodstpw"/>
              <w:rPr>
                <w:rFonts w:ascii="Arial" w:hAnsi="Arial" w:cs="Arial"/>
              </w:rPr>
            </w:pPr>
            <w:r w:rsidRPr="00876AF6">
              <w:rPr>
                <w:rFonts w:ascii="Arial" w:hAnsi="Arial" w:cs="Arial"/>
              </w:rPr>
              <w:t>700,00 zł + 23 % podatek VAT</w:t>
            </w:r>
          </w:p>
          <w:p w14:paraId="2FC0EAFC" w14:textId="77777777" w:rsidR="00876AF6" w:rsidRPr="00876AF6" w:rsidRDefault="00876AF6" w:rsidP="00876AF6">
            <w:pPr>
              <w:pStyle w:val="Bezodstpw"/>
              <w:rPr>
                <w:rFonts w:ascii="Arial" w:hAnsi="Arial" w:cs="Arial"/>
              </w:rPr>
            </w:pPr>
          </w:p>
          <w:p w14:paraId="1990055A" w14:textId="77777777" w:rsidR="00876AF6" w:rsidRPr="00876AF6" w:rsidRDefault="00876AF6" w:rsidP="00876AF6">
            <w:pPr>
              <w:pStyle w:val="Bezodstpw"/>
              <w:rPr>
                <w:rFonts w:ascii="Arial" w:hAnsi="Arial" w:cs="Arial"/>
              </w:rPr>
            </w:pPr>
          </w:p>
          <w:p w14:paraId="76FD4C58" w14:textId="77777777" w:rsidR="00876AF6" w:rsidRPr="00876AF6" w:rsidRDefault="00876AF6" w:rsidP="00876AF6">
            <w:pPr>
              <w:pStyle w:val="Bezodstpw"/>
              <w:rPr>
                <w:rFonts w:ascii="Arial" w:hAnsi="Arial" w:cs="Arial"/>
              </w:rPr>
            </w:pPr>
          </w:p>
          <w:p w14:paraId="770FD89C" w14:textId="77777777" w:rsidR="00876AF6" w:rsidRPr="00876AF6" w:rsidRDefault="00876AF6" w:rsidP="00876AF6">
            <w:pPr>
              <w:pStyle w:val="Bezodstpw"/>
              <w:rPr>
                <w:rFonts w:ascii="Arial" w:hAnsi="Arial" w:cs="Arial"/>
              </w:rPr>
            </w:pPr>
          </w:p>
          <w:p w14:paraId="32B924B1" w14:textId="77777777" w:rsidR="00876AF6" w:rsidRPr="00876AF6" w:rsidRDefault="00876AF6" w:rsidP="00876AF6">
            <w:pPr>
              <w:pStyle w:val="Bezodstpw"/>
              <w:rPr>
                <w:rFonts w:ascii="Arial" w:hAnsi="Arial" w:cs="Arial"/>
              </w:rPr>
            </w:pPr>
          </w:p>
          <w:p w14:paraId="3040B2DD" w14:textId="17039ABE" w:rsidR="00876AF6" w:rsidRPr="00876AF6" w:rsidRDefault="00876AF6" w:rsidP="00876AF6">
            <w:pPr>
              <w:pStyle w:val="Bezodstpw"/>
              <w:rPr>
                <w:rFonts w:ascii="Arial" w:hAnsi="Arial" w:cs="Arial"/>
              </w:rPr>
            </w:pPr>
            <w:r w:rsidRPr="00876AF6">
              <w:rPr>
                <w:rFonts w:ascii="Arial" w:hAnsi="Arial" w:cs="Arial"/>
              </w:rPr>
              <w:t>700,00 zł + 23 % podatek VAT</w:t>
            </w:r>
          </w:p>
          <w:p w14:paraId="3E8BBCAC" w14:textId="77777777" w:rsidR="00876AF6" w:rsidRDefault="00876AF6" w:rsidP="00876AF6">
            <w:pPr>
              <w:pStyle w:val="Bezodstpw"/>
            </w:pPr>
          </w:p>
          <w:p w14:paraId="3D94DBA0" w14:textId="77777777" w:rsidR="00876AF6" w:rsidRDefault="00876AF6" w:rsidP="00876AF6">
            <w:pPr>
              <w:pStyle w:val="Bezodstpw"/>
            </w:pPr>
          </w:p>
          <w:p w14:paraId="2F147328" w14:textId="2A8C4721" w:rsidR="00876AF6" w:rsidRPr="00876AF6" w:rsidRDefault="00876AF6" w:rsidP="00876AF6">
            <w:pPr>
              <w:pStyle w:val="Bezodstpw"/>
            </w:pPr>
          </w:p>
        </w:tc>
        <w:tc>
          <w:tcPr>
            <w:tcW w:w="1276" w:type="dxa"/>
            <w:vMerge w:val="restart"/>
            <w:vAlign w:val="center"/>
          </w:tcPr>
          <w:p w14:paraId="2FD9E26F" w14:textId="77777777" w:rsidR="00FC31AA" w:rsidRPr="00CC3B2C" w:rsidRDefault="00FC31AA" w:rsidP="006B4364">
            <w:pPr>
              <w:pStyle w:val="Bezodstpw"/>
              <w:ind w:right="-108"/>
              <w:rPr>
                <w:rFonts w:ascii="Arial" w:hAnsi="Arial" w:cs="Arial"/>
                <w:sz w:val="23"/>
                <w:szCs w:val="23"/>
              </w:rPr>
            </w:pPr>
            <w:r w:rsidRPr="00CC3B2C">
              <w:rPr>
                <w:rFonts w:ascii="Arial" w:hAnsi="Arial" w:cs="Arial"/>
                <w:sz w:val="23"/>
                <w:szCs w:val="23"/>
              </w:rPr>
              <w:t>do 15 – go każdego miesiąca</w:t>
            </w:r>
          </w:p>
        </w:tc>
        <w:tc>
          <w:tcPr>
            <w:tcW w:w="2268" w:type="dxa"/>
            <w:vMerge w:val="restart"/>
          </w:tcPr>
          <w:p w14:paraId="52F096FE" w14:textId="1AE3A7F3" w:rsidR="00FC31AA" w:rsidRPr="00FC31AA" w:rsidRDefault="00FC31AA" w:rsidP="00FC31AA">
            <w:pPr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C31AA">
              <w:rPr>
                <w:rFonts w:ascii="Arial" w:hAnsi="Arial" w:cs="Arial"/>
                <w:sz w:val="23"/>
                <w:szCs w:val="23"/>
              </w:rPr>
              <w:t>Czynsz będzie podlegał waloryzacji raz</w:t>
            </w:r>
          </w:p>
          <w:p w14:paraId="72DD5F0B" w14:textId="77777777" w:rsidR="00FC31AA" w:rsidRPr="00FC31AA" w:rsidRDefault="00FC31AA" w:rsidP="00FC31AA">
            <w:pPr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C31AA">
              <w:rPr>
                <w:rFonts w:ascii="Arial" w:hAnsi="Arial" w:cs="Arial"/>
                <w:sz w:val="23"/>
                <w:szCs w:val="23"/>
              </w:rPr>
              <w:t>w roku. Podstawą waloryzacji będzie średnioroczny                        wskaźnik wzrostu cen na towary</w:t>
            </w:r>
          </w:p>
          <w:p w14:paraId="09E83BC4" w14:textId="319421DB" w:rsidR="00FC31AA" w:rsidRPr="00FC31AA" w:rsidRDefault="00FC31AA" w:rsidP="00FC31AA">
            <w:pPr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C31AA">
              <w:rPr>
                <w:rFonts w:ascii="Arial" w:hAnsi="Arial" w:cs="Arial"/>
                <w:sz w:val="23"/>
                <w:szCs w:val="23"/>
              </w:rPr>
              <w:t>i usługi konsumpcyjne ogółem, począwszy od miesiąca następnego po miesiącu ogłoszenia wskaźnika przez Prezesa GUS.</w:t>
            </w:r>
          </w:p>
        </w:tc>
      </w:tr>
      <w:tr w:rsidR="00FC31AA" w:rsidRPr="00CC3B2C" w14:paraId="07A1C6C7" w14:textId="77777777" w:rsidTr="00CC3B2C">
        <w:trPr>
          <w:trHeight w:val="1770"/>
          <w:jc w:val="center"/>
        </w:trPr>
        <w:tc>
          <w:tcPr>
            <w:tcW w:w="432" w:type="dxa"/>
            <w:vAlign w:val="center"/>
          </w:tcPr>
          <w:p w14:paraId="510E2141" w14:textId="17C17F99" w:rsidR="00FC31AA" w:rsidRPr="00CC3B2C" w:rsidRDefault="00FC31AA" w:rsidP="00FC31AA">
            <w:pPr>
              <w:pStyle w:val="Bezodstpw"/>
              <w:ind w:right="-108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C3B2C">
              <w:rPr>
                <w:rFonts w:ascii="Arial" w:hAnsi="Arial" w:cs="Arial"/>
                <w:sz w:val="23"/>
                <w:szCs w:val="23"/>
              </w:rPr>
              <w:t>2.</w:t>
            </w:r>
          </w:p>
        </w:tc>
        <w:tc>
          <w:tcPr>
            <w:tcW w:w="2086" w:type="dxa"/>
            <w:vAlign w:val="center"/>
          </w:tcPr>
          <w:p w14:paraId="261E8E03" w14:textId="3920C7C7" w:rsidR="00FC31AA" w:rsidRPr="00CC3B2C" w:rsidRDefault="00FC31AA" w:rsidP="00FC31AA">
            <w:pPr>
              <w:pStyle w:val="Bezodstpw"/>
              <w:ind w:left="-142" w:right="-108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CC3B2C">
              <w:rPr>
                <w:rFonts w:ascii="Arial" w:hAnsi="Arial" w:cs="Arial"/>
                <w:bCs/>
                <w:sz w:val="23"/>
                <w:szCs w:val="23"/>
              </w:rPr>
              <w:t>1869/34</w:t>
            </w:r>
          </w:p>
        </w:tc>
        <w:tc>
          <w:tcPr>
            <w:tcW w:w="1661" w:type="dxa"/>
            <w:vAlign w:val="center"/>
          </w:tcPr>
          <w:p w14:paraId="0415FB53" w14:textId="214D9A2F" w:rsidR="00FC31AA" w:rsidRPr="00CC3B2C" w:rsidRDefault="00FC31AA" w:rsidP="00FC31AA">
            <w:pPr>
              <w:pStyle w:val="Bezodstpw"/>
              <w:ind w:right="-108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C3B2C">
              <w:rPr>
                <w:rFonts w:ascii="Arial" w:hAnsi="Arial" w:cs="Arial"/>
                <w:sz w:val="23"/>
                <w:szCs w:val="23"/>
              </w:rPr>
              <w:t>40 m</w:t>
            </w:r>
            <w:r w:rsidRPr="00CC3B2C">
              <w:rPr>
                <w:rFonts w:ascii="Arial" w:hAnsi="Arial" w:cs="Arial"/>
                <w:sz w:val="23"/>
                <w:szCs w:val="23"/>
                <w:vertAlign w:val="superscript"/>
              </w:rPr>
              <w:t>2</w:t>
            </w:r>
          </w:p>
          <w:p w14:paraId="7D3AC2EE" w14:textId="3D77DF68" w:rsidR="00FC31AA" w:rsidRPr="00CC3B2C" w:rsidRDefault="00FC31AA" w:rsidP="00FC31AA">
            <w:pPr>
              <w:pStyle w:val="Bezodstpw"/>
              <w:ind w:right="-108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843" w:type="dxa"/>
            <w:vAlign w:val="center"/>
          </w:tcPr>
          <w:p w14:paraId="52552D5B" w14:textId="0D3B25A3" w:rsidR="00FC31AA" w:rsidRPr="00CC3B2C" w:rsidRDefault="00FC31AA" w:rsidP="00FC31AA">
            <w:pPr>
              <w:pStyle w:val="Bezodstpw"/>
              <w:ind w:right="-108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C3B2C">
              <w:rPr>
                <w:rFonts w:ascii="Arial" w:hAnsi="Arial" w:cs="Arial"/>
                <w:sz w:val="23"/>
                <w:szCs w:val="23"/>
              </w:rPr>
              <w:t>Część nieruchomości położona przy ulicy Władysława Sikorskiego</w:t>
            </w:r>
          </w:p>
        </w:tc>
        <w:tc>
          <w:tcPr>
            <w:tcW w:w="2268" w:type="dxa"/>
            <w:vMerge/>
            <w:vAlign w:val="center"/>
          </w:tcPr>
          <w:p w14:paraId="28B9D081" w14:textId="77777777" w:rsidR="00FC31AA" w:rsidRPr="00CC3B2C" w:rsidRDefault="00FC31AA" w:rsidP="00FC31AA">
            <w:pPr>
              <w:pStyle w:val="Bezodstpw"/>
              <w:ind w:right="-108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126" w:type="dxa"/>
            <w:vMerge/>
            <w:vAlign w:val="center"/>
          </w:tcPr>
          <w:p w14:paraId="7B80B389" w14:textId="77777777" w:rsidR="00FC31AA" w:rsidRPr="00CC3B2C" w:rsidRDefault="00FC31AA" w:rsidP="00FC31AA">
            <w:pPr>
              <w:pStyle w:val="Bezodstpw"/>
              <w:ind w:right="-108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1276" w:type="dxa"/>
            <w:vMerge/>
          </w:tcPr>
          <w:p w14:paraId="13748456" w14:textId="77777777" w:rsidR="00FC31AA" w:rsidRPr="00CC3B2C" w:rsidRDefault="00FC31AA" w:rsidP="00FC31AA">
            <w:pPr>
              <w:pStyle w:val="Bezodstpw"/>
              <w:ind w:right="-108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14:paraId="78058A91" w14:textId="77777777" w:rsidR="00FC31AA" w:rsidRPr="00CC3B2C" w:rsidRDefault="00FC31AA" w:rsidP="00FC31AA">
            <w:pPr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FC31AA" w:rsidRPr="00CC3B2C" w14:paraId="1BFF04AE" w14:textId="77777777" w:rsidTr="00CC3B2C">
        <w:trPr>
          <w:trHeight w:val="1695"/>
          <w:jc w:val="center"/>
        </w:trPr>
        <w:tc>
          <w:tcPr>
            <w:tcW w:w="432" w:type="dxa"/>
            <w:vAlign w:val="center"/>
          </w:tcPr>
          <w:p w14:paraId="10A42A5E" w14:textId="77777777" w:rsidR="00FC31AA" w:rsidRPr="00CC3B2C" w:rsidRDefault="00FC31AA" w:rsidP="00FC31AA">
            <w:pPr>
              <w:pStyle w:val="Bezodstpw"/>
              <w:ind w:right="-108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C3B2C">
              <w:rPr>
                <w:rFonts w:ascii="Arial" w:hAnsi="Arial" w:cs="Arial"/>
                <w:sz w:val="23"/>
                <w:szCs w:val="23"/>
              </w:rPr>
              <w:t>3.</w:t>
            </w:r>
          </w:p>
        </w:tc>
        <w:tc>
          <w:tcPr>
            <w:tcW w:w="2086" w:type="dxa"/>
            <w:vAlign w:val="center"/>
          </w:tcPr>
          <w:p w14:paraId="04FA15DA" w14:textId="77777777" w:rsidR="00FC31AA" w:rsidRPr="00CC3B2C" w:rsidRDefault="00FC31AA" w:rsidP="00FC31AA">
            <w:pPr>
              <w:pStyle w:val="Bezodstpw"/>
              <w:ind w:left="-142" w:right="-108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CC3B2C">
              <w:rPr>
                <w:rFonts w:ascii="Arial" w:hAnsi="Arial" w:cs="Arial"/>
                <w:bCs/>
                <w:sz w:val="23"/>
                <w:szCs w:val="23"/>
              </w:rPr>
              <w:t>1484/3</w:t>
            </w:r>
          </w:p>
        </w:tc>
        <w:tc>
          <w:tcPr>
            <w:tcW w:w="1661" w:type="dxa"/>
            <w:vAlign w:val="center"/>
          </w:tcPr>
          <w:p w14:paraId="0924FB29" w14:textId="77777777" w:rsidR="00FC31AA" w:rsidRPr="00CC3B2C" w:rsidRDefault="00FC31AA" w:rsidP="00FC31AA">
            <w:pPr>
              <w:pStyle w:val="Bezodstpw"/>
              <w:ind w:right="-108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C3B2C">
              <w:rPr>
                <w:rFonts w:ascii="Arial" w:hAnsi="Arial" w:cs="Arial"/>
                <w:sz w:val="23"/>
                <w:szCs w:val="23"/>
              </w:rPr>
              <w:t>40 m</w:t>
            </w:r>
            <w:r w:rsidRPr="00CC3B2C">
              <w:rPr>
                <w:rFonts w:ascii="Arial" w:hAnsi="Arial" w:cs="Arial"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1843" w:type="dxa"/>
            <w:vAlign w:val="center"/>
          </w:tcPr>
          <w:p w14:paraId="6AC40AF2" w14:textId="3AE0F235" w:rsidR="00FC31AA" w:rsidRPr="00CC3B2C" w:rsidRDefault="00FC31AA" w:rsidP="00FC31AA">
            <w:pPr>
              <w:pStyle w:val="Bezodstpw"/>
              <w:ind w:right="-108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CC3B2C">
              <w:rPr>
                <w:rFonts w:ascii="Arial" w:hAnsi="Arial" w:cs="Arial"/>
                <w:sz w:val="23"/>
                <w:szCs w:val="23"/>
              </w:rPr>
              <w:t>Część nieruchomości położona przy ulicy Eugeniusza Kwiatkowskiego</w:t>
            </w:r>
          </w:p>
        </w:tc>
        <w:tc>
          <w:tcPr>
            <w:tcW w:w="2268" w:type="dxa"/>
            <w:vMerge/>
            <w:vAlign w:val="center"/>
          </w:tcPr>
          <w:p w14:paraId="7DE4DB01" w14:textId="77777777" w:rsidR="00FC31AA" w:rsidRPr="00CC3B2C" w:rsidRDefault="00FC31AA" w:rsidP="00FC31AA">
            <w:pPr>
              <w:pStyle w:val="Bezodstpw"/>
              <w:ind w:right="-108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126" w:type="dxa"/>
            <w:vMerge/>
            <w:vAlign w:val="center"/>
          </w:tcPr>
          <w:p w14:paraId="4FB2B9C3" w14:textId="77777777" w:rsidR="00FC31AA" w:rsidRPr="00CC3B2C" w:rsidRDefault="00FC31AA" w:rsidP="00FC31AA">
            <w:pPr>
              <w:pStyle w:val="Bezodstpw"/>
              <w:ind w:right="-108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1276" w:type="dxa"/>
            <w:vMerge/>
          </w:tcPr>
          <w:p w14:paraId="168D462F" w14:textId="77777777" w:rsidR="00FC31AA" w:rsidRPr="00CC3B2C" w:rsidRDefault="00FC31AA" w:rsidP="00FC31AA">
            <w:pPr>
              <w:pStyle w:val="Bezodstpw"/>
              <w:ind w:right="-108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14:paraId="44CA3278" w14:textId="77777777" w:rsidR="00FC31AA" w:rsidRPr="00CC3B2C" w:rsidRDefault="00FC31AA" w:rsidP="00FC31AA">
            <w:pPr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75ECF9CE" w14:textId="09186E8F" w:rsidR="00A64728" w:rsidRDefault="00B86DA3" w:rsidP="00B86DA3">
      <w:pPr>
        <w:pStyle w:val="Bezodstpw"/>
        <w:rPr>
          <w:rFonts w:ascii="Arial" w:hAnsi="Arial" w:cs="Arial"/>
        </w:rPr>
      </w:pPr>
      <w:r w:rsidRPr="00D6048C">
        <w:rPr>
          <w:rFonts w:ascii="Arial" w:hAnsi="Arial" w:cs="Arial"/>
        </w:rPr>
        <w:t xml:space="preserve">Wykaz niniejszy wywieszono na okres 21 dni tj. od dnia </w:t>
      </w:r>
      <w:r w:rsidR="0004458C">
        <w:rPr>
          <w:rFonts w:ascii="Arial" w:hAnsi="Arial" w:cs="Arial"/>
        </w:rPr>
        <w:t>05</w:t>
      </w:r>
      <w:r w:rsidR="003A0856">
        <w:rPr>
          <w:rFonts w:ascii="Arial" w:hAnsi="Arial" w:cs="Arial"/>
        </w:rPr>
        <w:t>.0</w:t>
      </w:r>
      <w:r w:rsidR="0004458C">
        <w:rPr>
          <w:rFonts w:ascii="Arial" w:hAnsi="Arial" w:cs="Arial"/>
        </w:rPr>
        <w:t>3</w:t>
      </w:r>
      <w:r w:rsidR="003A0856">
        <w:rPr>
          <w:rFonts w:ascii="Arial" w:hAnsi="Arial" w:cs="Arial"/>
        </w:rPr>
        <w:t xml:space="preserve">.2024 r. do dnia </w:t>
      </w:r>
      <w:r w:rsidR="006712F5">
        <w:rPr>
          <w:rFonts w:ascii="Arial" w:hAnsi="Arial" w:cs="Arial"/>
        </w:rPr>
        <w:t>2</w:t>
      </w:r>
      <w:r w:rsidR="0004458C">
        <w:rPr>
          <w:rFonts w:ascii="Arial" w:hAnsi="Arial" w:cs="Arial"/>
        </w:rPr>
        <w:t>6</w:t>
      </w:r>
      <w:r w:rsidR="003A0856">
        <w:rPr>
          <w:rFonts w:ascii="Arial" w:hAnsi="Arial" w:cs="Arial"/>
        </w:rPr>
        <w:t>.03.2024 r.</w:t>
      </w:r>
    </w:p>
    <w:p w14:paraId="79A0EBDF" w14:textId="77777777" w:rsidR="000B2FCE" w:rsidRDefault="000B2FCE" w:rsidP="00B86DA3">
      <w:pPr>
        <w:pStyle w:val="Bezodstpw"/>
        <w:rPr>
          <w:rFonts w:ascii="Arial" w:hAnsi="Arial" w:cs="Arial"/>
        </w:rPr>
      </w:pPr>
    </w:p>
    <w:p w14:paraId="0018D841" w14:textId="77777777" w:rsidR="000B2FCE" w:rsidRDefault="000B2FCE" w:rsidP="00B86DA3">
      <w:pPr>
        <w:pStyle w:val="Bezodstpw"/>
        <w:rPr>
          <w:rFonts w:ascii="Arial" w:hAnsi="Arial" w:cs="Arial"/>
        </w:rPr>
      </w:pPr>
    </w:p>
    <w:p w14:paraId="56E62C55" w14:textId="77777777" w:rsidR="000B2FCE" w:rsidRDefault="000B2FCE" w:rsidP="00B86DA3">
      <w:pPr>
        <w:pStyle w:val="Bezodstpw"/>
        <w:rPr>
          <w:rFonts w:ascii="Arial" w:hAnsi="Arial" w:cs="Arial"/>
        </w:rPr>
      </w:pPr>
    </w:p>
    <w:p w14:paraId="40C66228" w14:textId="77777777" w:rsidR="000B2FCE" w:rsidRDefault="000B2FCE" w:rsidP="000B2FCE">
      <w:pPr>
        <w:pStyle w:val="Bezodstpw"/>
        <w:jc w:val="center"/>
        <w:rPr>
          <w:rFonts w:ascii="Arial" w:hAnsi="Arial" w:cs="Arial"/>
        </w:rPr>
      </w:pPr>
    </w:p>
    <w:p w14:paraId="1B7067F2" w14:textId="77777777" w:rsidR="000B2FCE" w:rsidRPr="000B2FCE" w:rsidRDefault="000B2FCE" w:rsidP="000B2FCE">
      <w:pPr>
        <w:spacing w:line="240" w:lineRule="auto"/>
        <w:jc w:val="center"/>
        <w:rPr>
          <w:rFonts w:ascii="Arial" w:hAnsi="Arial" w:cs="Arial"/>
          <w:bCs/>
        </w:rPr>
      </w:pPr>
      <w:r w:rsidRPr="000B2FCE">
        <w:rPr>
          <w:rFonts w:ascii="Arial" w:hAnsi="Arial" w:cs="Arial"/>
          <w:bCs/>
        </w:rPr>
        <w:t>z up. Prezydenta Miasta</w:t>
      </w:r>
    </w:p>
    <w:p w14:paraId="42506516" w14:textId="2DC48EDB" w:rsidR="000B2FCE" w:rsidRPr="000B2FCE" w:rsidRDefault="000B2FCE" w:rsidP="000B2FCE">
      <w:pPr>
        <w:spacing w:line="240" w:lineRule="auto"/>
        <w:jc w:val="center"/>
        <w:rPr>
          <w:rFonts w:ascii="Arial" w:hAnsi="Arial" w:cs="Arial"/>
          <w:bCs/>
        </w:rPr>
      </w:pPr>
      <w:r w:rsidRPr="000B2FCE">
        <w:rPr>
          <w:rFonts w:ascii="Arial" w:hAnsi="Arial" w:cs="Arial"/>
          <w:bCs/>
        </w:rPr>
        <w:t>Naczelnik Wydziału</w:t>
      </w:r>
    </w:p>
    <w:p w14:paraId="2142E359" w14:textId="68A9279F" w:rsidR="000B2FCE" w:rsidRPr="000B2FCE" w:rsidRDefault="000B2FCE" w:rsidP="000B2FCE">
      <w:pPr>
        <w:spacing w:line="240" w:lineRule="auto"/>
        <w:jc w:val="center"/>
        <w:rPr>
          <w:rFonts w:ascii="Arial" w:hAnsi="Arial" w:cs="Arial"/>
          <w:bCs/>
        </w:rPr>
      </w:pPr>
      <w:r w:rsidRPr="000B2FCE">
        <w:rPr>
          <w:rFonts w:ascii="Arial" w:hAnsi="Arial" w:cs="Arial"/>
          <w:bCs/>
        </w:rPr>
        <w:t>Geodezji i Gospodarki Gruntami</w:t>
      </w:r>
    </w:p>
    <w:p w14:paraId="1E188575" w14:textId="3C61E437" w:rsidR="000B2FCE" w:rsidRPr="000B2FCE" w:rsidRDefault="000B2FCE" w:rsidP="000B2FCE">
      <w:pPr>
        <w:spacing w:line="240" w:lineRule="auto"/>
        <w:jc w:val="center"/>
        <w:rPr>
          <w:rFonts w:ascii="Arial" w:hAnsi="Arial" w:cs="Arial"/>
          <w:bCs/>
        </w:rPr>
      </w:pPr>
      <w:r w:rsidRPr="000B2FCE">
        <w:rPr>
          <w:rFonts w:ascii="Arial" w:hAnsi="Arial" w:cs="Arial"/>
          <w:bCs/>
        </w:rPr>
        <w:t>Stanisław Czuchara</w:t>
      </w:r>
    </w:p>
    <w:p w14:paraId="2DF24EBF" w14:textId="77777777" w:rsidR="000B2FCE" w:rsidRDefault="000B2FCE" w:rsidP="000B2FCE">
      <w:pPr>
        <w:pStyle w:val="Bezodstpw"/>
        <w:jc w:val="center"/>
        <w:rPr>
          <w:rFonts w:ascii="Arial" w:hAnsi="Arial" w:cs="Arial"/>
          <w:bCs/>
        </w:rPr>
      </w:pPr>
    </w:p>
    <w:p w14:paraId="1F384EB8" w14:textId="77777777" w:rsidR="00176794" w:rsidRDefault="00176794" w:rsidP="00B86DA3">
      <w:pPr>
        <w:pStyle w:val="Bezodstpw"/>
        <w:rPr>
          <w:rFonts w:ascii="Arial" w:hAnsi="Arial" w:cs="Arial"/>
          <w:bCs/>
        </w:rPr>
      </w:pPr>
    </w:p>
    <w:p w14:paraId="36A88BE8" w14:textId="77777777" w:rsidR="00176794" w:rsidRPr="00D6048C" w:rsidRDefault="00176794" w:rsidP="00B86DA3">
      <w:pPr>
        <w:pStyle w:val="Bezodstpw"/>
        <w:rPr>
          <w:rFonts w:ascii="Arial" w:hAnsi="Arial" w:cs="Arial"/>
          <w:b/>
        </w:rPr>
      </w:pPr>
    </w:p>
    <w:sectPr w:rsidR="00176794" w:rsidRPr="00D6048C" w:rsidSect="001730ED">
      <w:pgSz w:w="16838" w:h="11906" w:orient="landscape"/>
      <w:pgMar w:top="993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308"/>
    <w:rsid w:val="00022E05"/>
    <w:rsid w:val="00035B49"/>
    <w:rsid w:val="0004458C"/>
    <w:rsid w:val="000A0C9E"/>
    <w:rsid w:val="000A155B"/>
    <w:rsid w:val="000B2FCE"/>
    <w:rsid w:val="000D5672"/>
    <w:rsid w:val="000E49C9"/>
    <w:rsid w:val="001009EF"/>
    <w:rsid w:val="00102540"/>
    <w:rsid w:val="00153445"/>
    <w:rsid w:val="001730ED"/>
    <w:rsid w:val="00176794"/>
    <w:rsid w:val="00181233"/>
    <w:rsid w:val="00181583"/>
    <w:rsid w:val="001A1C26"/>
    <w:rsid w:val="001B1E5E"/>
    <w:rsid w:val="001B3AA0"/>
    <w:rsid w:val="001C0308"/>
    <w:rsid w:val="001E4BE0"/>
    <w:rsid w:val="001E4CE8"/>
    <w:rsid w:val="001E67D4"/>
    <w:rsid w:val="001F1C73"/>
    <w:rsid w:val="001F2F67"/>
    <w:rsid w:val="00206785"/>
    <w:rsid w:val="00272F7C"/>
    <w:rsid w:val="00280C99"/>
    <w:rsid w:val="002A514F"/>
    <w:rsid w:val="002B1B36"/>
    <w:rsid w:val="002B21C9"/>
    <w:rsid w:val="002C2399"/>
    <w:rsid w:val="002D3176"/>
    <w:rsid w:val="002E33BD"/>
    <w:rsid w:val="002E66C8"/>
    <w:rsid w:val="002F6D5C"/>
    <w:rsid w:val="00301A98"/>
    <w:rsid w:val="0034111C"/>
    <w:rsid w:val="0034786D"/>
    <w:rsid w:val="00353164"/>
    <w:rsid w:val="003623CB"/>
    <w:rsid w:val="0039262A"/>
    <w:rsid w:val="00393D93"/>
    <w:rsid w:val="003A0856"/>
    <w:rsid w:val="003B1552"/>
    <w:rsid w:val="003E051B"/>
    <w:rsid w:val="003E20A5"/>
    <w:rsid w:val="00413B92"/>
    <w:rsid w:val="00425E26"/>
    <w:rsid w:val="00437DF9"/>
    <w:rsid w:val="004433E1"/>
    <w:rsid w:val="00453ADC"/>
    <w:rsid w:val="00482B98"/>
    <w:rsid w:val="00494FF3"/>
    <w:rsid w:val="004A76D1"/>
    <w:rsid w:val="004B4692"/>
    <w:rsid w:val="004B4D83"/>
    <w:rsid w:val="004C6CC5"/>
    <w:rsid w:val="004D53DD"/>
    <w:rsid w:val="004D68E2"/>
    <w:rsid w:val="004F6B9A"/>
    <w:rsid w:val="005214C7"/>
    <w:rsid w:val="00521A84"/>
    <w:rsid w:val="00532B8E"/>
    <w:rsid w:val="00543AEB"/>
    <w:rsid w:val="0057085C"/>
    <w:rsid w:val="0058377F"/>
    <w:rsid w:val="005A5485"/>
    <w:rsid w:val="005E7DAA"/>
    <w:rsid w:val="0061138B"/>
    <w:rsid w:val="00613AF2"/>
    <w:rsid w:val="00614A23"/>
    <w:rsid w:val="00621E4C"/>
    <w:rsid w:val="00630670"/>
    <w:rsid w:val="00653B26"/>
    <w:rsid w:val="00663C79"/>
    <w:rsid w:val="006712F5"/>
    <w:rsid w:val="00677FDA"/>
    <w:rsid w:val="00686A53"/>
    <w:rsid w:val="006A6B32"/>
    <w:rsid w:val="006B4364"/>
    <w:rsid w:val="006B744C"/>
    <w:rsid w:val="006D6EC5"/>
    <w:rsid w:val="006E0F7B"/>
    <w:rsid w:val="006E7EB8"/>
    <w:rsid w:val="006F27DB"/>
    <w:rsid w:val="00710860"/>
    <w:rsid w:val="007124D9"/>
    <w:rsid w:val="007216A2"/>
    <w:rsid w:val="00740973"/>
    <w:rsid w:val="0074265E"/>
    <w:rsid w:val="007502F2"/>
    <w:rsid w:val="00774EC3"/>
    <w:rsid w:val="00775B22"/>
    <w:rsid w:val="007A0933"/>
    <w:rsid w:val="007A348C"/>
    <w:rsid w:val="007B3271"/>
    <w:rsid w:val="007C09D3"/>
    <w:rsid w:val="007D6678"/>
    <w:rsid w:val="007E3964"/>
    <w:rsid w:val="007F64ED"/>
    <w:rsid w:val="007F789C"/>
    <w:rsid w:val="00805923"/>
    <w:rsid w:val="00814A96"/>
    <w:rsid w:val="00823365"/>
    <w:rsid w:val="008329E3"/>
    <w:rsid w:val="0086629B"/>
    <w:rsid w:val="00875A02"/>
    <w:rsid w:val="00876AF6"/>
    <w:rsid w:val="008826C6"/>
    <w:rsid w:val="008970AD"/>
    <w:rsid w:val="008A7CAE"/>
    <w:rsid w:val="008B106F"/>
    <w:rsid w:val="008B1F6F"/>
    <w:rsid w:val="008B50EB"/>
    <w:rsid w:val="008D17D9"/>
    <w:rsid w:val="008D50FC"/>
    <w:rsid w:val="008E32D7"/>
    <w:rsid w:val="008E726A"/>
    <w:rsid w:val="008F6413"/>
    <w:rsid w:val="0091325C"/>
    <w:rsid w:val="00915A09"/>
    <w:rsid w:val="0092215C"/>
    <w:rsid w:val="0093725E"/>
    <w:rsid w:val="00940680"/>
    <w:rsid w:val="0094768C"/>
    <w:rsid w:val="00954F5E"/>
    <w:rsid w:val="0095504B"/>
    <w:rsid w:val="00961F37"/>
    <w:rsid w:val="00967BBA"/>
    <w:rsid w:val="009B6CEA"/>
    <w:rsid w:val="009D432B"/>
    <w:rsid w:val="00A05515"/>
    <w:rsid w:val="00A0613E"/>
    <w:rsid w:val="00A23BAF"/>
    <w:rsid w:val="00A36E3C"/>
    <w:rsid w:val="00A64728"/>
    <w:rsid w:val="00AA002C"/>
    <w:rsid w:val="00AA2697"/>
    <w:rsid w:val="00AB2EFA"/>
    <w:rsid w:val="00AC6A25"/>
    <w:rsid w:val="00AF0BB9"/>
    <w:rsid w:val="00AF4139"/>
    <w:rsid w:val="00B02CEB"/>
    <w:rsid w:val="00B53302"/>
    <w:rsid w:val="00B576B7"/>
    <w:rsid w:val="00B60CB8"/>
    <w:rsid w:val="00B62774"/>
    <w:rsid w:val="00B86DA3"/>
    <w:rsid w:val="00B92741"/>
    <w:rsid w:val="00BC630F"/>
    <w:rsid w:val="00BC7F15"/>
    <w:rsid w:val="00BD024F"/>
    <w:rsid w:val="00BE0023"/>
    <w:rsid w:val="00BE54BC"/>
    <w:rsid w:val="00BE74F5"/>
    <w:rsid w:val="00BF19CE"/>
    <w:rsid w:val="00BF2C76"/>
    <w:rsid w:val="00C1086C"/>
    <w:rsid w:val="00C13CEA"/>
    <w:rsid w:val="00C24627"/>
    <w:rsid w:val="00C35E6B"/>
    <w:rsid w:val="00C51A5B"/>
    <w:rsid w:val="00CA1BD5"/>
    <w:rsid w:val="00CA5011"/>
    <w:rsid w:val="00CB1CEA"/>
    <w:rsid w:val="00CC3B2C"/>
    <w:rsid w:val="00CD72BB"/>
    <w:rsid w:val="00CD7EB9"/>
    <w:rsid w:val="00D01AF7"/>
    <w:rsid w:val="00D055C5"/>
    <w:rsid w:val="00D2490F"/>
    <w:rsid w:val="00D312D3"/>
    <w:rsid w:val="00D34661"/>
    <w:rsid w:val="00D42C1E"/>
    <w:rsid w:val="00D6048C"/>
    <w:rsid w:val="00D95A12"/>
    <w:rsid w:val="00DA2789"/>
    <w:rsid w:val="00DC6F37"/>
    <w:rsid w:val="00DD1181"/>
    <w:rsid w:val="00DE3168"/>
    <w:rsid w:val="00E17224"/>
    <w:rsid w:val="00E26775"/>
    <w:rsid w:val="00E31BB4"/>
    <w:rsid w:val="00E54004"/>
    <w:rsid w:val="00E572F4"/>
    <w:rsid w:val="00E637FB"/>
    <w:rsid w:val="00E66EE7"/>
    <w:rsid w:val="00E70185"/>
    <w:rsid w:val="00EA0F68"/>
    <w:rsid w:val="00EB0D18"/>
    <w:rsid w:val="00EB3233"/>
    <w:rsid w:val="00EC7DD2"/>
    <w:rsid w:val="00EF1878"/>
    <w:rsid w:val="00F0043A"/>
    <w:rsid w:val="00F265DE"/>
    <w:rsid w:val="00F5406B"/>
    <w:rsid w:val="00FB2D90"/>
    <w:rsid w:val="00FC0D7A"/>
    <w:rsid w:val="00FC31AA"/>
    <w:rsid w:val="00FD1ABB"/>
    <w:rsid w:val="00FD52DE"/>
    <w:rsid w:val="00FD7A83"/>
    <w:rsid w:val="00FE57AF"/>
    <w:rsid w:val="00FE6C79"/>
    <w:rsid w:val="00FE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532B0"/>
  <w15:docId w15:val="{6F8F1BF2-352F-4B96-827A-319FEF001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9EF"/>
    <w:pPr>
      <w:spacing w:after="0" w:line="360" w:lineRule="auto"/>
      <w:jc w:val="both"/>
    </w:pPr>
    <w:rPr>
      <w:rFonts w:ascii="Arial Narrow" w:hAnsi="Arial Narrow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826C6"/>
    <w:pPr>
      <w:keepNext/>
      <w:autoSpaceDE w:val="0"/>
      <w:autoSpaceDN w:val="0"/>
      <w:spacing w:line="240" w:lineRule="auto"/>
      <w:jc w:val="left"/>
      <w:outlineLvl w:val="0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C0308"/>
    <w:pPr>
      <w:spacing w:after="0" w:line="240" w:lineRule="auto"/>
      <w:jc w:val="both"/>
    </w:pPr>
    <w:rPr>
      <w:rFonts w:ascii="Arial Narrow" w:hAnsi="Arial Narrow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82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E31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3168"/>
    <w:rPr>
      <w:rFonts w:ascii="Tahoma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8826C6"/>
    <w:rPr>
      <w:rFonts w:ascii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7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673389-F39B-4A26-A477-0B8D28F1A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281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Urbaniak</dc:creator>
  <cp:keywords/>
  <dc:description/>
  <cp:lastModifiedBy>UM Tarnobrzeg</cp:lastModifiedBy>
  <cp:revision>24</cp:revision>
  <cp:lastPrinted>2024-02-27T11:01:00Z</cp:lastPrinted>
  <dcterms:created xsi:type="dcterms:W3CDTF">2024-02-08T07:52:00Z</dcterms:created>
  <dcterms:modified xsi:type="dcterms:W3CDTF">2024-03-05T12:16:00Z</dcterms:modified>
</cp:coreProperties>
</file>