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5C79" w14:textId="01AF3CCB" w:rsidR="00CB1844" w:rsidRPr="00281838" w:rsidRDefault="008F7B9D" w:rsidP="00A01D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14:paraId="2DA185D0" w14:textId="669F9666" w:rsidR="002E1777" w:rsidRDefault="008F7B9D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373EA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ogłasza </w:t>
      </w:r>
      <w:r w:rsidR="00365BC6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6A32427F" w14:textId="0699DD07" w:rsidR="00B82FF4" w:rsidRDefault="005010D4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925C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 lipca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3535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</w:t>
      </w:r>
    </w:p>
    <w:p w14:paraId="32BD23EC" w14:textId="4E84DED5"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270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sprzedaż drewna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12D309D0" w14:textId="48F6A208" w:rsidR="00CB1844" w:rsidRPr="0037596B" w:rsidRDefault="008F7B9D" w:rsidP="00A01DD4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  <w:r w:rsidR="002B125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745EA68" w14:textId="42E20148" w:rsidR="00AB6DA4" w:rsidRPr="00A01DD4" w:rsidRDefault="005E1857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0E58ED" w:rsidRPr="00A0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rewno </w:t>
      </w:r>
      <w:r w:rsidR="00784B7A" w:rsidRPr="00A0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stosowe </w:t>
      </w:r>
      <w:r w:rsidR="00925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ul. 12 Października</w:t>
      </w:r>
    </w:p>
    <w:tbl>
      <w:tblPr>
        <w:tblW w:w="10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91"/>
        <w:gridCol w:w="1635"/>
        <w:gridCol w:w="821"/>
        <w:gridCol w:w="772"/>
        <w:gridCol w:w="1041"/>
        <w:gridCol w:w="1031"/>
        <w:gridCol w:w="881"/>
        <w:gridCol w:w="890"/>
        <w:gridCol w:w="1180"/>
        <w:gridCol w:w="1092"/>
      </w:tblGrid>
      <w:tr w:rsidR="00132191" w:rsidRPr="00C806FB" w14:paraId="3902BCB5" w14:textId="77777777" w:rsidTr="000B6DE9">
        <w:trPr>
          <w:trHeight w:val="84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F6B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3C8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 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ewid.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C829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GATUNEK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38B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SORTY-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985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Długość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[m]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459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Szerokość [m]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537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 [m]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1E5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Metry </w:t>
            </w:r>
            <w:proofErr w:type="spellStart"/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przestrz</w:t>
            </w:r>
            <w:proofErr w:type="spellEnd"/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6BA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M3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grubizny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0E0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1m3 drewna opał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brutto zł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026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wywoławcza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drewna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brutto zł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</w:p>
        </w:tc>
      </w:tr>
      <w:tr w:rsidR="00132191" w:rsidRPr="00C806FB" w14:paraId="4C57D805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2C9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951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441B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AB3E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2A6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21D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F0B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05E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3B7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894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AB2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1329BC63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192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9EC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3CED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3282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71C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D04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30F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6E6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B31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6A9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085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2CEE9ABC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E01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4F5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A4C1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52B9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7D5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A75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463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79C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CFC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105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780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7562A64A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FC7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E0E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C350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A980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C3A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89F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3C9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82D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6AD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591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485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</w:tr>
      <w:tr w:rsidR="00132191" w:rsidRPr="00C806FB" w14:paraId="5B93610C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254A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4AF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4931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DBC8A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71D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75D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E659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540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518A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D44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7E8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</w:tr>
      <w:tr w:rsidR="00132191" w:rsidRPr="00C806FB" w14:paraId="262DFB1C" w14:textId="77777777" w:rsidTr="000B6DE9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F40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B01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1A851" w14:textId="3FDA3D73" w:rsidR="00C806FB" w:rsidRPr="00C806FB" w:rsidRDefault="00C806FB" w:rsidP="001321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dąb60%,</w:t>
            </w:r>
            <w:r w:rsidR="0013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C8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sika4</w:t>
            </w:r>
            <w:r w:rsidR="0013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C8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3013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9A5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8D2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8AF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894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A80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9438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1E2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</w:tr>
      <w:tr w:rsidR="00132191" w:rsidRPr="00C806FB" w14:paraId="61713475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7253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396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5BB0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osika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58FA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E0C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BD0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CE9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610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322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7EC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2B4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</w:tr>
      <w:tr w:rsidR="00132191" w:rsidRPr="00C806FB" w14:paraId="1128198B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5B7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00B2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9652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89B48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629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681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126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96F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64C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2BB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B8A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</w:t>
            </w:r>
          </w:p>
        </w:tc>
      </w:tr>
      <w:tr w:rsidR="00132191" w:rsidRPr="00C806FB" w14:paraId="02C3D63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89D6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0D5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91CB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FB5A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B13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B4F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2D7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F25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F7C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9D1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1E0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296</w:t>
            </w:r>
          </w:p>
        </w:tc>
      </w:tr>
      <w:tr w:rsidR="00132191" w:rsidRPr="00C806FB" w14:paraId="077E1CEC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EE61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94F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B66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0171D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948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10A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816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545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544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733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0B5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10C6CD88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424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897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9AD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FEB8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16B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778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3D3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A2F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208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588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F95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384</w:t>
            </w:r>
          </w:p>
        </w:tc>
      </w:tr>
      <w:tr w:rsidR="00132191" w:rsidRPr="00C806FB" w14:paraId="06605C25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8ED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471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42DE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1A3A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020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AD0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455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356F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5AE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2E3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879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1F211BF6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9D3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C2B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8C6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2D53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30D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A45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573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19B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A26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E9A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FB9A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37A2F6D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7E1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FEE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614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86CB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571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E62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22E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56E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A55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FB6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81E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4D07C88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AA5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C9E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3B91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1252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91D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EFE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643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1A2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1C0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C66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4E7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296</w:t>
            </w:r>
          </w:p>
        </w:tc>
      </w:tr>
      <w:tr w:rsidR="00132191" w:rsidRPr="00C806FB" w14:paraId="0EAB9982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E3C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FEB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9C5F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8C9A2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9D8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EC3B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345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42D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7D1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914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2EC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000DF102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C47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60C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23C1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8D02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EA5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EFB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7E65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886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B29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C05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E5B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2D8E7BC7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848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649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E10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426E8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41D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792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688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754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2EA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C59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B37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780F4D2B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F46D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131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1948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AA8B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94B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BE1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60F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867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E0F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236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EF1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256</w:t>
            </w:r>
          </w:p>
        </w:tc>
      </w:tr>
      <w:tr w:rsidR="00132191" w:rsidRPr="00C806FB" w14:paraId="2443605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5D5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89A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39F2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E0EF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B5A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EAC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E55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7AB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B47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FCE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917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256</w:t>
            </w:r>
          </w:p>
        </w:tc>
      </w:tr>
      <w:tr w:rsidR="00132191" w:rsidRPr="00C806FB" w14:paraId="1D0A49F4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EEE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192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5785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7574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5AA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3E9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E7B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496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C50A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FB8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582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0B08AB9A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C64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1A7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6E39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5B17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9A2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3F5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864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43CA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7F8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AA5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BF3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390F8278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E7C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4C9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1A5B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EBF6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E56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B53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1BC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684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399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182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402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24CCC7B7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0F0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87A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B8C9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CAFC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5C7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743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F96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31C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0E2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17B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16B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1430F251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6868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DB1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A00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CF051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AB6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7D4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133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F99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590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B56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578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39B07842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CCA0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DFD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A03E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4B0D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5F7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D12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F59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121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038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513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849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285D9EFA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3DB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6E3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30A2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A4F7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706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258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D81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0CA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4CD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E2F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593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0E5121F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B59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04E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3F21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B721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A6A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428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808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3B7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2E1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D4C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F21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03783010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F6D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BA0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48A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1631C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53D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193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CA8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EFA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173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21C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7FE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75BA87C9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8E4F" w14:textId="77777777" w:rsidR="00C806FB" w:rsidRPr="00C806FB" w:rsidRDefault="00C806FB" w:rsidP="00C806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2D844E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DD7B0A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6A0B7A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187E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7C91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B44B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7D88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4 567</w:t>
            </w:r>
          </w:p>
        </w:tc>
      </w:tr>
    </w:tbl>
    <w:p w14:paraId="0941C24D" w14:textId="34B52FE5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</w:t>
      </w:r>
      <w:r w:rsidR="00B536E4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miejscu przetargu</w:t>
      </w:r>
      <w:r w:rsidR="00A9291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2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Stadion ul. Zwierzyniecka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Tarnobrzegu</w:t>
      </w:r>
      <w:r w:rsidR="000E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14528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26ABC88" w14:textId="2E6F3977" w:rsidR="00353543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</w:t>
      </w:r>
      <w:r w:rsidRPr="00402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należy wpłacić w dniu przetargu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69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 w:rsidRPr="00402D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18124027441111000039909547.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46E7F29" w14:textId="7BFC4D4A" w:rsidR="00353543" w:rsidRPr="006731AD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S.A.  przy ul. Piłsudskiego 8 w Tarnobrzegu. </w:t>
      </w:r>
    </w:p>
    <w:p w14:paraId="7464EE4F" w14:textId="23CF57F8"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483BB0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95C026" w14:textId="05F8B5D2" w:rsidR="0087623A" w:rsidRDefault="002F79E6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Prezydent Miasta Tarnobrzega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Łukasz Nowak</w:t>
      </w:r>
    </w:p>
    <w:p w14:paraId="38FACB98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68AE94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53D82" w14:textId="77777777" w:rsidR="0087623A" w:rsidRPr="001F60B0" w:rsidRDefault="0087623A" w:rsidP="008762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0B0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w zakresie przetwarzania danych osobowych dla kontrahentów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 tym </w:t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oferentów, dostawców, wykonawców), osób reprezentujących lub wskazanych do kontaktu</w:t>
      </w:r>
    </w:p>
    <w:p w14:paraId="27358197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B93DC5" w14:textId="77777777" w:rsidR="0087623A" w:rsidRPr="001F60B0" w:rsidRDefault="0087623A" w:rsidP="0087623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Na podstawie art. 13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realiz</w:t>
      </w:r>
      <w:r>
        <w:rPr>
          <w:rFonts w:ascii="Times New Roman" w:hAnsi="Times New Roman" w:cs="Times New Roman"/>
          <w:sz w:val="20"/>
          <w:szCs w:val="20"/>
        </w:rPr>
        <w:t>ujemy</w:t>
      </w:r>
      <w:r w:rsidRPr="001F60B0">
        <w:rPr>
          <w:rFonts w:ascii="Times New Roman" w:hAnsi="Times New Roman" w:cs="Times New Roman"/>
          <w:sz w:val="20"/>
          <w:szCs w:val="20"/>
        </w:rPr>
        <w:t xml:space="preserve"> obowiązek wynikający z ogólnego rozporządzenia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o ochronie danych (RODO) w stosunku do:</w:t>
      </w:r>
    </w:p>
    <w:p w14:paraId="3F838615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a) kontrahentów będących stronami zawieranych umów (</w:t>
      </w:r>
      <w:r>
        <w:rPr>
          <w:rFonts w:ascii="Times New Roman" w:hAnsi="Times New Roman" w:cs="Times New Roman"/>
          <w:sz w:val="20"/>
          <w:szCs w:val="20"/>
        </w:rPr>
        <w:t xml:space="preserve">osoby fizyczne; </w:t>
      </w:r>
      <w:r w:rsidRPr="001F60B0">
        <w:rPr>
          <w:rFonts w:ascii="Times New Roman" w:hAnsi="Times New Roman" w:cs="Times New Roman"/>
          <w:sz w:val="20"/>
          <w:szCs w:val="20"/>
        </w:rPr>
        <w:t xml:space="preserve">osoby fizyczne prowadzące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tzw. jednoosobową działalność gospodarczą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osoby fizyczne prowadzące działalność w postaci spółek prawa cywilnego)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3BBB377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b) osób reprezentujących kontrahentów instytucjonalnych (np. wspólnicy spółek osobowych, członkowie zarządu spółek kapitałowych, prokurenci, pełnomocnicy, syndycy)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2E09BE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c) osób wskazanych przez kontrahentów do kontaktu oraz do realizacji przedmiotu umów (np. koordynatorzy)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DCA6F59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informujemy że:</w:t>
      </w:r>
    </w:p>
    <w:p w14:paraId="1A1E6F2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1. 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ministratorem Pani/Pana danych osobowych w Urzędzie Miasta Tarnobrzega jest Prezydent Miasta Tarnobrzega, z siedzibą przy ul.</w:t>
      </w:r>
      <w:r>
        <w:rPr>
          <w:rFonts w:ascii="Times New Roman" w:hAnsi="Times New Roman" w:cs="Times New Roman"/>
          <w:sz w:val="20"/>
          <w:szCs w:val="20"/>
        </w:rPr>
        <w:t xml:space="preserve"> Tadeusza</w:t>
      </w:r>
      <w:r w:rsidRPr="001F60B0">
        <w:rPr>
          <w:rFonts w:ascii="Times New Roman" w:hAnsi="Times New Roman" w:cs="Times New Roman"/>
          <w:sz w:val="20"/>
          <w:szCs w:val="20"/>
        </w:rPr>
        <w:t xml:space="preserve"> Kościuszki 32,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39-400 Tarnobrzeg, (tel.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822-11-49); e-mail:</w:t>
      </w:r>
      <w:r>
        <w:rPr>
          <w:rFonts w:ascii="Times New Roman" w:hAnsi="Times New Roman" w:cs="Times New Roman"/>
          <w:sz w:val="20"/>
          <w:szCs w:val="20"/>
        </w:rPr>
        <w:br/>
        <w:t>um</w:t>
      </w:r>
      <w:r w:rsidRPr="001F60B0">
        <w:rPr>
          <w:rFonts w:ascii="Times New Roman" w:hAnsi="Times New Roman" w:cs="Times New Roman"/>
          <w:sz w:val="20"/>
          <w:szCs w:val="20"/>
        </w:rPr>
        <w:t xml:space="preserve">@um.tarnobrzeg.pl. </w:t>
      </w:r>
    </w:p>
    <w:p w14:paraId="1C9B8330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2. Jeśli ma Pani/Pan pytania dotyczące sposobu i zakresu przetwarzania Pani/Pana danych osobowych w zakresie działania Urzędu Miasta Tarnobrzega, a także przysługujących Pani/Panu uprawnień, może się Pani/Pan skontaktować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z Inspektorem Ochrony Danych w Urzędzie Miasta Tarnobrzega za pomocą adresu e-mail: iod@um.tarnobrzeg.pl  lub pisemnie na adres siedziby administratora.</w:t>
      </w:r>
    </w:p>
    <w:p w14:paraId="1504959E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3. Pani Pana dane osobowe w zależności od Pani/Pana roli, będą przetwarzane w następujących celach:</w:t>
      </w:r>
    </w:p>
    <w:p w14:paraId="6BEC8552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osobowe kontrahenta, który jest osobą fizyczną: w celu realizacji umowy lub podjęcia działań na Pani/Pana żądanie przed zawarciem umowy (art.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6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 lit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F60B0">
        <w:rPr>
          <w:rFonts w:ascii="Times New Roman" w:hAnsi="Times New Roman" w:cs="Times New Roman"/>
          <w:sz w:val="20"/>
          <w:szCs w:val="20"/>
        </w:rPr>
        <w:t xml:space="preserve"> b) RODO oraz w celu wypełnienia obowiązków prawnych ciążących na Administratorze wynikających z obowiązujących przepisów prawa, w szczególności z przepisów podatkowych, dotyczących wystawienia faktur, prowadzenia ksiąg rachunkowych i dokumentacji podatkowej, oraz przepisów  o archiwizacji dokumentacji</w:t>
      </w:r>
      <w:r>
        <w:rPr>
          <w:rFonts w:ascii="Times New Roman" w:hAnsi="Times New Roman" w:cs="Times New Roman"/>
          <w:sz w:val="20"/>
          <w:szCs w:val="20"/>
        </w:rPr>
        <w:t xml:space="preserve"> (art. 6 ust. 1 lit. c RODO)</w:t>
      </w:r>
      <w:r w:rsidRPr="001F60B0">
        <w:rPr>
          <w:rFonts w:ascii="Times New Roman" w:hAnsi="Times New Roman" w:cs="Times New Roman"/>
          <w:sz w:val="20"/>
          <w:szCs w:val="20"/>
        </w:rPr>
        <w:t>. Wskazany art. 6 ust.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1F60B0">
        <w:rPr>
          <w:rFonts w:ascii="Times New Roman" w:hAnsi="Times New Roman" w:cs="Times New Roman"/>
          <w:sz w:val="20"/>
          <w:szCs w:val="20"/>
        </w:rPr>
        <w:t xml:space="preserve"> lit. c RODO, jest wspierany w szczególności przez ustawę z dnia  23 kwietnia 1964 r. kodeks cywilny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1F60B0">
        <w:rPr>
          <w:rFonts w:ascii="Times New Roman" w:hAnsi="Times New Roman" w:cs="Times New Roman"/>
          <w:sz w:val="20"/>
          <w:szCs w:val="20"/>
        </w:rPr>
        <w:t xml:space="preserve"> z dnia 27 sierpnia 2009 r. o finansach publicznych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z dnia 11 września 2019 roku Prawo zamówień publicznych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dnia 29 września 1994 r. o rachunkowości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z dnia 14 lipca 1983 r. o narodowym zasobie archiwalnym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i archiwach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F60B0">
        <w:rPr>
          <w:rFonts w:ascii="Times New Roman" w:hAnsi="Times New Roman" w:cs="Times New Roman"/>
          <w:sz w:val="20"/>
          <w:szCs w:val="20"/>
        </w:rPr>
        <w:t xml:space="preserve"> a także ustawę </w:t>
      </w:r>
      <w:r>
        <w:rPr>
          <w:rFonts w:ascii="Times New Roman" w:hAnsi="Times New Roman" w:cs="Times New Roman"/>
          <w:sz w:val="20"/>
          <w:szCs w:val="20"/>
        </w:rPr>
        <w:t xml:space="preserve">z dnia 6 września 2001 r. </w:t>
      </w:r>
      <w:r w:rsidRPr="001F60B0">
        <w:rPr>
          <w:rFonts w:ascii="Times New Roman" w:hAnsi="Times New Roman" w:cs="Times New Roman"/>
          <w:sz w:val="20"/>
          <w:szCs w:val="20"/>
        </w:rPr>
        <w:t xml:space="preserve">o dostępie do informacji publicznej, w związku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obowiązkiem ujawniania danych  w zakresie stanowiącym informację publiczną.</w:t>
      </w:r>
    </w:p>
    <w:p w14:paraId="6BC37A1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osobowe osób reprezentujących kontrahentów: Pani/Pana dane osobowe będą przetwarzane na podstawie obowiązku prawnego, o którym mowa w art. 6 ust. 1 lit. c RODO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F60B0">
        <w:rPr>
          <w:rFonts w:ascii="Times New Roman" w:hAnsi="Times New Roman" w:cs="Times New Roman"/>
          <w:sz w:val="20"/>
          <w:szCs w:val="20"/>
        </w:rPr>
        <w:t>wynikającego z  przepisów prawa określających umocowanie do reprezentowania – w zakresie ważności umów i właściwej reprezentacji stron</w:t>
      </w:r>
      <w:r w:rsidRPr="00692DD1">
        <w:t xml:space="preserve"> </w:t>
      </w:r>
      <w:r>
        <w:t>(</w:t>
      </w:r>
      <w:r w:rsidRPr="00B076F3">
        <w:rPr>
          <w:rFonts w:ascii="Times New Roman" w:hAnsi="Times New Roman" w:cs="Times New Roman"/>
          <w:sz w:val="20"/>
          <w:szCs w:val="20"/>
        </w:rPr>
        <w:t xml:space="preserve">przepisy Księgi Pierwszej, Tytułu IV, Działu VI, Rozdziału II i III ustawy z dnia 23 kwietnia 1964 r. Kodeks cywilny oraz  </w:t>
      </w:r>
      <w:r w:rsidRPr="00B076F3">
        <w:rPr>
          <w:rFonts w:ascii="Times New Roman" w:hAnsi="Times New Roman" w:cs="Times New Roman"/>
          <w:sz w:val="20"/>
          <w:szCs w:val="20"/>
        </w:rPr>
        <w:br/>
        <w:t>art. 41 ustawy z dnia 15 września 2000 r. Kodeks spółek handlowych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F60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Podanie tych danych jest warunkiem zawarcia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52FECB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osób wskazanych przez kontrahenta, jako osoby do kontaktu/realizacji umowy: Pani/Pana dane osobowe będą przetwarzane w prawnie uzasadnionym interesie Administratora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3884">
        <w:rPr>
          <w:rFonts w:ascii="Times New Roman" w:hAnsi="Times New Roman" w:cs="Times New Roman"/>
          <w:sz w:val="20"/>
          <w:szCs w:val="20"/>
        </w:rPr>
        <w:t>wynikającym z  potrzeby posiadania stałego kontaktu z osobami wskazanymi przez Wykonawcę, w szczególności prowadzenia bieżącej komunikacji</w:t>
      </w:r>
      <w:r>
        <w:rPr>
          <w:rFonts w:ascii="Times New Roman" w:hAnsi="Times New Roman" w:cs="Times New Roman"/>
          <w:sz w:val="20"/>
          <w:szCs w:val="20"/>
        </w:rPr>
        <w:t xml:space="preserve">. Podstawą prawną stanowi </w:t>
      </w:r>
      <w:r w:rsidRPr="001F60B0">
        <w:rPr>
          <w:rFonts w:ascii="Times New Roman" w:hAnsi="Times New Roman" w:cs="Times New Roman"/>
          <w:sz w:val="20"/>
          <w:szCs w:val="20"/>
        </w:rPr>
        <w:t xml:space="preserve">art. 6 ust. 1 lit.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F60B0">
        <w:rPr>
          <w:rFonts w:ascii="Times New Roman" w:hAnsi="Times New Roman" w:cs="Times New Roman"/>
          <w:sz w:val="20"/>
          <w:szCs w:val="20"/>
        </w:rPr>
        <w:t xml:space="preserve"> RODO</w:t>
      </w:r>
      <w:r>
        <w:rPr>
          <w:rFonts w:ascii="Times New Roman" w:hAnsi="Times New Roman" w:cs="Times New Roman"/>
          <w:sz w:val="20"/>
          <w:szCs w:val="20"/>
        </w:rPr>
        <w:t xml:space="preserve"> w zw. z </w:t>
      </w:r>
      <w:r w:rsidRPr="006C12AF">
        <w:rPr>
          <w:rFonts w:ascii="Times New Roman" w:hAnsi="Times New Roman" w:cs="Times New Roman"/>
          <w:sz w:val="20"/>
          <w:szCs w:val="20"/>
        </w:rPr>
        <w:t>ustaw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C12AF">
        <w:rPr>
          <w:rFonts w:ascii="Times New Roman" w:hAnsi="Times New Roman" w:cs="Times New Roman"/>
          <w:sz w:val="20"/>
          <w:szCs w:val="20"/>
        </w:rPr>
        <w:t xml:space="preserve"> z dnia 11 września 2019 roku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u</w:t>
      </w:r>
      <w:r w:rsidRPr="006C12AF">
        <w:rPr>
          <w:rFonts w:ascii="Times New Roman" w:hAnsi="Times New Roman" w:cs="Times New Roman"/>
          <w:sz w:val="20"/>
          <w:szCs w:val="20"/>
        </w:rPr>
        <w:t>staw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C12AF">
        <w:rPr>
          <w:rFonts w:ascii="Times New Roman" w:hAnsi="Times New Roman" w:cs="Times New Roman"/>
          <w:sz w:val="20"/>
          <w:szCs w:val="20"/>
        </w:rPr>
        <w:t xml:space="preserve"> z dnia 27 sierpnia 2009 r. o finansach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992E60" w14:textId="77777777" w:rsidR="0087623A" w:rsidRPr="001F60B0" w:rsidRDefault="0087623A" w:rsidP="0087623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Ponadto dane mogą być także przetwarzane w celu ewentualnego dochodzenia lub obrony przed roszczeniami na podstawie prawnie uzasadnionego interesu administratora.</w:t>
      </w:r>
    </w:p>
    <w:p w14:paraId="4195096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4. Administrator pozyskał Pani/Pana dane osobowe:</w:t>
      </w:r>
    </w:p>
    <w:p w14:paraId="0D9720F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a) 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9D88E6D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b) w przypadku osoby wskazanej przez</w:t>
      </w:r>
      <w:r>
        <w:rPr>
          <w:rFonts w:ascii="Times New Roman" w:hAnsi="Times New Roman" w:cs="Times New Roman"/>
          <w:sz w:val="20"/>
          <w:szCs w:val="20"/>
        </w:rPr>
        <w:t xml:space="preserve"> Kontrahenta instytucjonalnego;</w:t>
      </w:r>
      <w:r w:rsidRPr="001F60B0">
        <w:rPr>
          <w:rFonts w:ascii="Times New Roman" w:hAnsi="Times New Roman" w:cs="Times New Roman"/>
          <w:sz w:val="20"/>
          <w:szCs w:val="20"/>
        </w:rPr>
        <w:t xml:space="preserve"> Kontrahenta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w związku z realizacją umowy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od podmiotu uczestniczącego w wyłonieniu wykonawcy zamówienia publicznego lub podmiotu z którym zawarł umowę. Zakres Pani/Pana danych osobowych może obejmować: imię i nazwisko, stanowisko, miejsce pracy, dane kontaktowe oraz inne dane niezbędne w związku z realizacją umowy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DCDE9E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5. Odbiorcami Pani/Pana danych mogą być podmioty uprawnione do uzyskania danych osobowych na podstawie przepisów prawa. Odrębną kategorię odbiorców stanowią podmioty zapewniające asystę i wsparcie techniczne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dla użytkowanych w Urzędzie systemów informatycznych m.in. systemu elektronicznego obiegu dokumentacji,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1F60B0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1F60B0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B54FFF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6. Pani/Pana dane osobowe nie będą przekazywane do państw trzecich oraz organizacji międzynarodowych.</w:t>
      </w:r>
    </w:p>
    <w:p w14:paraId="16ED1CF3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7. Podanie danych osobowych przez Panią/Pana danych osobowych jest dobrowolne, ale niezbędne do celów określonych w pkt 3.</w:t>
      </w:r>
    </w:p>
    <w:p w14:paraId="217C44CF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8. Pani/Pana dane osobowe mogą być przechowywane, przez cały czas trwania umowy, aż do upływu okresu przedawnienia roszczeń z niej wynikających, a następnie dane będą archiwizowane z uwzględnieniem okresów przechowywania określonych w przepisach prawa o archiwizacji dokumentów</w:t>
      </w:r>
      <w:r>
        <w:rPr>
          <w:rFonts w:ascii="Times New Roman" w:hAnsi="Times New Roman" w:cs="Times New Roman"/>
          <w:sz w:val="20"/>
          <w:szCs w:val="20"/>
        </w:rPr>
        <w:t xml:space="preserve"> tj. </w:t>
      </w:r>
      <w:r w:rsidRPr="006D3884">
        <w:rPr>
          <w:rFonts w:ascii="Times New Roman" w:hAnsi="Times New Roman" w:cs="Times New Roman"/>
          <w:sz w:val="20"/>
          <w:szCs w:val="20"/>
        </w:rPr>
        <w:t>ustaw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D3884">
        <w:rPr>
          <w:rFonts w:ascii="Times New Roman" w:hAnsi="Times New Roman" w:cs="Times New Roman"/>
          <w:sz w:val="20"/>
          <w:szCs w:val="20"/>
        </w:rPr>
        <w:t xml:space="preserve"> z dnia 14 lipca 1983 r. </w:t>
      </w:r>
      <w:r>
        <w:rPr>
          <w:rFonts w:ascii="Times New Roman" w:hAnsi="Times New Roman" w:cs="Times New Roman"/>
          <w:sz w:val="20"/>
          <w:szCs w:val="20"/>
        </w:rPr>
        <w:br/>
      </w:r>
      <w:r w:rsidRPr="006D3884">
        <w:rPr>
          <w:rFonts w:ascii="Times New Roman" w:hAnsi="Times New Roman" w:cs="Times New Roman"/>
          <w:sz w:val="20"/>
          <w:szCs w:val="20"/>
        </w:rPr>
        <w:t>o narodowym zasobie archiwalnym i archiwach</w:t>
      </w:r>
      <w:r w:rsidRPr="001F60B0">
        <w:rPr>
          <w:rFonts w:ascii="Times New Roman" w:hAnsi="Times New Roman" w:cs="Times New Roman"/>
          <w:sz w:val="20"/>
          <w:szCs w:val="20"/>
        </w:rPr>
        <w:t xml:space="preserve">, oraz zgodnie z obowiązująca w Urzędzie Instrukcją Kancelaryjną, która stanowi załącznik do rozporządzenia Prezesa Rady Ministrów z dnia 18 stycznia 2011 r.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w sprawie instrukcji kancelaryjnej, jednolitych rzeczowych wykazów akt oraz instrukcji w sprawie organizacji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i zakresu działania archiwów zakładowych.</w:t>
      </w:r>
    </w:p>
    <w:p w14:paraId="37688B52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lastRenderedPageBreak/>
        <w:t>9. W związku z przetwarzaniem Pani/Pana danych osobowych, z wyjątkami zastrzeżonymi przepisami prawa, przysługuje Pani/Panu: prawo dostępu do swoich danych oraz otrzymania ich kopii</w:t>
      </w:r>
      <w:r>
        <w:rPr>
          <w:rFonts w:ascii="Times New Roman" w:hAnsi="Times New Roman" w:cs="Times New Roman"/>
          <w:sz w:val="20"/>
          <w:szCs w:val="20"/>
        </w:rPr>
        <w:t xml:space="preserve"> (art. 15 ust. 1 RODO)</w:t>
      </w:r>
      <w:r w:rsidRPr="001F60B0">
        <w:rPr>
          <w:rFonts w:ascii="Times New Roman" w:hAnsi="Times New Roman" w:cs="Times New Roman"/>
          <w:sz w:val="20"/>
          <w:szCs w:val="20"/>
        </w:rPr>
        <w:t>; prawo do sprostowania (poprawiania) swoich danych</w:t>
      </w:r>
      <w:r>
        <w:rPr>
          <w:rFonts w:ascii="Times New Roman" w:hAnsi="Times New Roman" w:cs="Times New Roman"/>
          <w:sz w:val="20"/>
          <w:szCs w:val="20"/>
        </w:rPr>
        <w:t xml:space="preserve"> (art. 16 RODO)</w:t>
      </w:r>
      <w:r w:rsidRPr="001F60B0">
        <w:rPr>
          <w:rFonts w:ascii="Times New Roman" w:hAnsi="Times New Roman" w:cs="Times New Roman"/>
          <w:sz w:val="20"/>
          <w:szCs w:val="20"/>
        </w:rPr>
        <w:t xml:space="preserve">; prawo do usunięcia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w sytuacji, gdy przetwarzanie danych nie następuje </w:t>
      </w:r>
      <w:r>
        <w:rPr>
          <w:rFonts w:ascii="Times New Roman" w:hAnsi="Times New Roman" w:cs="Times New Roman"/>
          <w:sz w:val="20"/>
          <w:szCs w:val="20"/>
        </w:rPr>
        <w:t>o przesłanki zawarte w art. 17 ust. 3 RODO</w:t>
      </w:r>
      <w:r w:rsidRPr="001F60B0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prawo do ograniczenia przetwarzania</w:t>
      </w:r>
      <w:r>
        <w:rPr>
          <w:rFonts w:ascii="Times New Roman" w:hAnsi="Times New Roman" w:cs="Times New Roman"/>
          <w:sz w:val="20"/>
          <w:szCs w:val="20"/>
        </w:rPr>
        <w:t xml:space="preserve"> (art. 18 ust. 1 RODO)</w:t>
      </w:r>
      <w:r w:rsidRPr="001F60B0">
        <w:rPr>
          <w:rFonts w:ascii="Times New Roman" w:hAnsi="Times New Roman" w:cs="Times New Roman"/>
          <w:sz w:val="20"/>
          <w:szCs w:val="20"/>
        </w:rPr>
        <w:t>, przy czym przepisy odrębne mogą wyłączyć możliwość skorzystania z tego prawa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B5A5A0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10. W zakresie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1F60B0">
        <w:rPr>
          <w:rFonts w:ascii="Times New Roman" w:hAnsi="Times New Roman" w:cs="Times New Roman"/>
          <w:sz w:val="20"/>
          <w:szCs w:val="20"/>
        </w:rPr>
        <w:t xml:space="preserve">jakim Pani/Pana dane przetwarzane są w oparciu o art. 6 ust. 1 lit.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F60B0">
        <w:rPr>
          <w:rFonts w:ascii="Times New Roman" w:hAnsi="Times New Roman" w:cs="Times New Roman"/>
          <w:sz w:val="20"/>
          <w:szCs w:val="20"/>
        </w:rPr>
        <w:t xml:space="preserve"> RODO przysługuje Pani/Panu prawo do wniesienia w dowolnym momencie sprzeciwu wobec przetwarzania dotyczących Pani/Pana danych osobowych</w:t>
      </w:r>
      <w:r>
        <w:rPr>
          <w:rFonts w:ascii="Times New Roman" w:hAnsi="Times New Roman" w:cs="Times New Roman"/>
          <w:sz w:val="20"/>
          <w:szCs w:val="20"/>
        </w:rPr>
        <w:t xml:space="preserve"> z przyczyn związanych z Pani/Pana szczególną sytuacją </w:t>
      </w:r>
      <w:r w:rsidRPr="00F3643B">
        <w:rPr>
          <w:rFonts w:ascii="Times New Roman" w:hAnsi="Times New Roman" w:cs="Times New Roman"/>
          <w:sz w:val="20"/>
          <w:szCs w:val="20"/>
        </w:rPr>
        <w:t>(art. 21 ust. 1 RODO)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9FC6FD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11. W przypadku uznania, iż przetwarzanie Pani/Pana danych osobowych narusza przepisy RODO przysługuje Pani/Panu prawo wniesienia skargi do organu nadzorczego - Prezesa Urzędu Ochrony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siedzibą: ul. Stawki 2, 00-193 Warszawa.</w:t>
      </w:r>
    </w:p>
    <w:p w14:paraId="73A1A5E8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 xml:space="preserve">Pani/Pana dane osobowe nie będą podlegały zautomatyzowanemu podejmowaniu decyzji,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w tym profilowaniu.</w:t>
      </w:r>
    </w:p>
    <w:p w14:paraId="1B66B8DC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CE81E6" w14:textId="77777777" w:rsidR="0087623A" w:rsidRPr="001F60B0" w:rsidRDefault="0087623A" w:rsidP="008762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0B0">
        <w:rPr>
          <w:rFonts w:ascii="Times New Roman" w:hAnsi="Times New Roman" w:cs="Times New Roman"/>
          <w:b/>
          <w:bCs/>
          <w:sz w:val="20"/>
          <w:szCs w:val="20"/>
        </w:rPr>
        <w:t xml:space="preserve">Kontrahent dysponujący danymi osobowymi osób fizycznych, których dane osobowe są przetwarzane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w związku z zawarciem umowy oraz jej wykonaniem zgodnie z ustaloną treścią i obowiązującymi przepisami prawa zobowiązany jest zapoznać te osoby z treścią niniejszej klauzuli.</w:t>
      </w:r>
    </w:p>
    <w:p w14:paraId="41BBD348" w14:textId="77777777" w:rsidR="0087623A" w:rsidRPr="00A04D38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87623A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00C64"/>
    <w:rsid w:val="00030D0E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81FCF"/>
    <w:rsid w:val="00093714"/>
    <w:rsid w:val="000B11CE"/>
    <w:rsid w:val="000B19F7"/>
    <w:rsid w:val="000B69C6"/>
    <w:rsid w:val="000B6DE9"/>
    <w:rsid w:val="000E58ED"/>
    <w:rsid w:val="001210D4"/>
    <w:rsid w:val="00131C51"/>
    <w:rsid w:val="00132191"/>
    <w:rsid w:val="00137365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70A2B"/>
    <w:rsid w:val="002744A9"/>
    <w:rsid w:val="00274DEB"/>
    <w:rsid w:val="00281838"/>
    <w:rsid w:val="00287659"/>
    <w:rsid w:val="0028765E"/>
    <w:rsid w:val="00287CAC"/>
    <w:rsid w:val="00297AE8"/>
    <w:rsid w:val="002A1EC4"/>
    <w:rsid w:val="002A5DD7"/>
    <w:rsid w:val="002B1253"/>
    <w:rsid w:val="002B130F"/>
    <w:rsid w:val="002D4723"/>
    <w:rsid w:val="002D5C0A"/>
    <w:rsid w:val="002E1777"/>
    <w:rsid w:val="002E44D4"/>
    <w:rsid w:val="002F79E6"/>
    <w:rsid w:val="00332CF3"/>
    <w:rsid w:val="003342FF"/>
    <w:rsid w:val="00346672"/>
    <w:rsid w:val="00353543"/>
    <w:rsid w:val="00362E76"/>
    <w:rsid w:val="0036320C"/>
    <w:rsid w:val="003653F5"/>
    <w:rsid w:val="00365BC6"/>
    <w:rsid w:val="00365CB5"/>
    <w:rsid w:val="00373EA4"/>
    <w:rsid w:val="0037596B"/>
    <w:rsid w:val="003A134F"/>
    <w:rsid w:val="003A4C91"/>
    <w:rsid w:val="003B2B86"/>
    <w:rsid w:val="003C7D7B"/>
    <w:rsid w:val="003F237C"/>
    <w:rsid w:val="003F63E0"/>
    <w:rsid w:val="00402DB1"/>
    <w:rsid w:val="00450F2A"/>
    <w:rsid w:val="004562D1"/>
    <w:rsid w:val="004624D3"/>
    <w:rsid w:val="004852AA"/>
    <w:rsid w:val="004874D4"/>
    <w:rsid w:val="004B4F77"/>
    <w:rsid w:val="004B67DD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3184C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1857"/>
    <w:rsid w:val="005E3E95"/>
    <w:rsid w:val="005E483D"/>
    <w:rsid w:val="005E70EB"/>
    <w:rsid w:val="005F53E2"/>
    <w:rsid w:val="00601658"/>
    <w:rsid w:val="0060364C"/>
    <w:rsid w:val="00617D6B"/>
    <w:rsid w:val="00630739"/>
    <w:rsid w:val="0063591C"/>
    <w:rsid w:val="0066594E"/>
    <w:rsid w:val="006731AD"/>
    <w:rsid w:val="00673C83"/>
    <w:rsid w:val="00677E59"/>
    <w:rsid w:val="00682036"/>
    <w:rsid w:val="00697491"/>
    <w:rsid w:val="006C1DF9"/>
    <w:rsid w:val="006C282C"/>
    <w:rsid w:val="006C7941"/>
    <w:rsid w:val="006E7B98"/>
    <w:rsid w:val="006F0868"/>
    <w:rsid w:val="006F76E3"/>
    <w:rsid w:val="00715C13"/>
    <w:rsid w:val="007222E6"/>
    <w:rsid w:val="0073060F"/>
    <w:rsid w:val="0073117D"/>
    <w:rsid w:val="0077613D"/>
    <w:rsid w:val="00781822"/>
    <w:rsid w:val="00784B7A"/>
    <w:rsid w:val="007A4A9F"/>
    <w:rsid w:val="007B2E44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623A"/>
    <w:rsid w:val="008776F9"/>
    <w:rsid w:val="00884A25"/>
    <w:rsid w:val="00891DF2"/>
    <w:rsid w:val="008A2E32"/>
    <w:rsid w:val="008D25BF"/>
    <w:rsid w:val="008D2854"/>
    <w:rsid w:val="008E7402"/>
    <w:rsid w:val="008F0732"/>
    <w:rsid w:val="008F0FA8"/>
    <w:rsid w:val="008F1A0F"/>
    <w:rsid w:val="008F7B9D"/>
    <w:rsid w:val="00901641"/>
    <w:rsid w:val="00925CA5"/>
    <w:rsid w:val="00934755"/>
    <w:rsid w:val="00956ED1"/>
    <w:rsid w:val="00975427"/>
    <w:rsid w:val="009811A1"/>
    <w:rsid w:val="009965E3"/>
    <w:rsid w:val="009C1530"/>
    <w:rsid w:val="009C3F32"/>
    <w:rsid w:val="00A0016C"/>
    <w:rsid w:val="00A01DD4"/>
    <w:rsid w:val="00A03610"/>
    <w:rsid w:val="00A04D38"/>
    <w:rsid w:val="00A13ED9"/>
    <w:rsid w:val="00A20CDA"/>
    <w:rsid w:val="00A44A40"/>
    <w:rsid w:val="00A53B19"/>
    <w:rsid w:val="00A64C2D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501D"/>
    <w:rsid w:val="00C172BD"/>
    <w:rsid w:val="00C21D5E"/>
    <w:rsid w:val="00C348D1"/>
    <w:rsid w:val="00C569AB"/>
    <w:rsid w:val="00C62D97"/>
    <w:rsid w:val="00C64FD1"/>
    <w:rsid w:val="00C806FB"/>
    <w:rsid w:val="00C87346"/>
    <w:rsid w:val="00CB1844"/>
    <w:rsid w:val="00CB709D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877F9"/>
    <w:rsid w:val="00DA0552"/>
    <w:rsid w:val="00DC55C4"/>
    <w:rsid w:val="00DE024A"/>
    <w:rsid w:val="00E02057"/>
    <w:rsid w:val="00E23CE6"/>
    <w:rsid w:val="00E3033E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E88"/>
  <w15:docId w15:val="{DC1824F4-FAF1-4BA4-8C89-DE07B70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Ł.Maciąg</cp:lastModifiedBy>
  <cp:revision>2</cp:revision>
  <cp:lastPrinted>2024-06-10T11:15:00Z</cp:lastPrinted>
  <dcterms:created xsi:type="dcterms:W3CDTF">2024-06-21T06:32:00Z</dcterms:created>
  <dcterms:modified xsi:type="dcterms:W3CDTF">2024-06-21T06:32:00Z</dcterms:modified>
</cp:coreProperties>
</file>