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140C543C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521F0F" w:rsidRPr="00942FF7">
        <w:rPr>
          <w:rFonts w:ascii="Arial" w:hAnsi="Arial" w:cs="Arial"/>
        </w:rPr>
        <w:t>12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521F0F" w:rsidRPr="00942FF7">
        <w:rPr>
          <w:rFonts w:ascii="Arial" w:hAnsi="Arial" w:cs="Arial"/>
        </w:rPr>
        <w:t>0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4527F7" w:rsidRPr="00942FF7">
        <w:rPr>
          <w:rFonts w:ascii="Arial" w:hAnsi="Arial" w:cs="Arial"/>
        </w:rPr>
        <w:t>2024-</w:t>
      </w:r>
      <w:r w:rsidR="00F20BB7">
        <w:rPr>
          <w:rFonts w:ascii="Arial" w:hAnsi="Arial" w:cs="Arial"/>
        </w:rPr>
        <w:t>08-02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079AD175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</w:t>
      </w:r>
      <w:r w:rsidR="00F20BB7">
        <w:rPr>
          <w:rFonts w:ascii="Arial" w:hAnsi="Arial" w:cs="Arial"/>
          <w:b/>
        </w:rPr>
        <w:t>drugi</w:t>
      </w:r>
      <w:r w:rsidR="00317373" w:rsidRPr="00942FF7">
        <w:rPr>
          <w:rFonts w:ascii="Arial" w:hAnsi="Arial" w:cs="Arial"/>
          <w:b/>
        </w:rPr>
        <w:t xml:space="preserve">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521F0F" w:rsidRPr="00942FF7">
        <w:rPr>
          <w:rFonts w:ascii="Arial" w:hAnsi="Arial" w:cs="Arial"/>
        </w:rPr>
        <w:t>Zamkowej</w:t>
      </w:r>
      <w:r w:rsidR="005F6779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7110F8F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2282/12</w:t>
            </w:r>
          </w:p>
        </w:tc>
        <w:tc>
          <w:tcPr>
            <w:tcW w:w="1701" w:type="dxa"/>
            <w:vAlign w:val="center"/>
          </w:tcPr>
          <w:p w14:paraId="191A6020" w14:textId="533D7F7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0,0998 ha</w:t>
            </w:r>
          </w:p>
        </w:tc>
        <w:tc>
          <w:tcPr>
            <w:tcW w:w="3118" w:type="dxa"/>
            <w:vAlign w:val="center"/>
          </w:tcPr>
          <w:p w14:paraId="23E65DAE" w14:textId="68C5B175" w:rsidR="00C1139C" w:rsidRPr="00942FF7" w:rsidRDefault="004527F7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90</w:t>
            </w:r>
            <w:r w:rsidR="00C1139C" w:rsidRPr="00942FF7">
              <w:rPr>
                <w:rFonts w:ascii="Arial" w:hAnsi="Arial" w:cs="Arial"/>
              </w:rPr>
              <w:t> 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122A64BE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2282/13</w:t>
            </w:r>
          </w:p>
        </w:tc>
        <w:tc>
          <w:tcPr>
            <w:tcW w:w="1701" w:type="dxa"/>
            <w:vAlign w:val="center"/>
          </w:tcPr>
          <w:p w14:paraId="35C78AF4" w14:textId="3F944D5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0,0904 ha</w:t>
            </w:r>
          </w:p>
        </w:tc>
        <w:tc>
          <w:tcPr>
            <w:tcW w:w="3118" w:type="dxa"/>
            <w:vAlign w:val="center"/>
          </w:tcPr>
          <w:p w14:paraId="432A728E" w14:textId="3F691F90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8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48AEC96B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  <w:bCs/>
              </w:rPr>
              <w:t>2282/14</w:t>
            </w:r>
          </w:p>
        </w:tc>
        <w:tc>
          <w:tcPr>
            <w:tcW w:w="1701" w:type="dxa"/>
            <w:vAlign w:val="center"/>
          </w:tcPr>
          <w:p w14:paraId="4CC1EDEA" w14:textId="50CD430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0,1165 ha</w:t>
            </w:r>
          </w:p>
        </w:tc>
        <w:tc>
          <w:tcPr>
            <w:tcW w:w="3118" w:type="dxa"/>
            <w:vAlign w:val="center"/>
          </w:tcPr>
          <w:p w14:paraId="46D103C6" w14:textId="6B9076FC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10</w:t>
            </w:r>
            <w:r w:rsidR="00C1139C" w:rsidRPr="00942FF7">
              <w:rPr>
                <w:rFonts w:ascii="Arial" w:hAnsi="Arial" w:cs="Arial"/>
              </w:rPr>
              <w:t>0 000,00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15D651C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2282/15</w:t>
            </w:r>
          </w:p>
        </w:tc>
        <w:tc>
          <w:tcPr>
            <w:tcW w:w="1701" w:type="dxa"/>
            <w:vAlign w:val="center"/>
          </w:tcPr>
          <w:p w14:paraId="5453235C" w14:textId="73E65A6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0,1070 ha</w:t>
            </w:r>
          </w:p>
        </w:tc>
        <w:tc>
          <w:tcPr>
            <w:tcW w:w="3118" w:type="dxa"/>
            <w:vAlign w:val="center"/>
          </w:tcPr>
          <w:p w14:paraId="1480716B" w14:textId="25FB2F44" w:rsidR="00C1139C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C1139C" w:rsidRPr="00942FF7">
              <w:rPr>
                <w:rFonts w:ascii="Arial" w:hAnsi="Arial" w:cs="Arial"/>
              </w:rPr>
              <w:t>5 000,00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7F429FF7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2282/16</w:t>
            </w:r>
          </w:p>
        </w:tc>
        <w:tc>
          <w:tcPr>
            <w:tcW w:w="1701" w:type="dxa"/>
            <w:vAlign w:val="center"/>
          </w:tcPr>
          <w:p w14:paraId="52D72959" w14:textId="25FDDF4C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0,1413 ha</w:t>
            </w:r>
          </w:p>
        </w:tc>
        <w:tc>
          <w:tcPr>
            <w:tcW w:w="3118" w:type="dxa"/>
            <w:vAlign w:val="center"/>
          </w:tcPr>
          <w:p w14:paraId="235A0F8E" w14:textId="3220D818" w:rsidR="00C1139C" w:rsidRPr="00942FF7" w:rsidRDefault="00C1139C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</w:t>
            </w:r>
            <w:r w:rsidR="004527F7" w:rsidRPr="00942FF7">
              <w:rPr>
                <w:rFonts w:ascii="Arial" w:hAnsi="Arial" w:cs="Arial"/>
              </w:rPr>
              <w:t>1</w:t>
            </w:r>
            <w:r w:rsidRPr="00942FF7">
              <w:rPr>
                <w:rFonts w:ascii="Arial" w:hAnsi="Arial" w:cs="Arial"/>
              </w:rPr>
              <w:t>0 000,00 zł + 23% VAT</w:t>
            </w:r>
          </w:p>
        </w:tc>
      </w:tr>
      <w:tr w:rsidR="00317373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034FB110" w14:textId="1FFF9393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2282/32</w:t>
            </w:r>
          </w:p>
        </w:tc>
        <w:tc>
          <w:tcPr>
            <w:tcW w:w="1701" w:type="dxa"/>
            <w:vAlign w:val="center"/>
          </w:tcPr>
          <w:p w14:paraId="23486C6F" w14:textId="1B0C813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0,1025 ha</w:t>
            </w:r>
          </w:p>
        </w:tc>
        <w:tc>
          <w:tcPr>
            <w:tcW w:w="3118" w:type="dxa"/>
          </w:tcPr>
          <w:p w14:paraId="2C74ABF4" w14:textId="20D6C954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  <w:tr w:rsidR="00317373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37F1B4B0" w14:textId="1A0E02A4" w:rsidR="00317373" w:rsidRPr="00942FF7" w:rsidRDefault="0031737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2282/39</w:t>
            </w:r>
          </w:p>
        </w:tc>
        <w:tc>
          <w:tcPr>
            <w:tcW w:w="1701" w:type="dxa"/>
            <w:vAlign w:val="center"/>
          </w:tcPr>
          <w:p w14:paraId="4EAD97A2" w14:textId="4C71D2AD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0,1014 ha</w:t>
            </w:r>
          </w:p>
        </w:tc>
        <w:tc>
          <w:tcPr>
            <w:tcW w:w="3118" w:type="dxa"/>
          </w:tcPr>
          <w:p w14:paraId="749EF791" w14:textId="06105A26" w:rsidR="00317373" w:rsidRPr="00942FF7" w:rsidRDefault="004527F7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9</w:t>
            </w:r>
            <w:r w:rsidR="00317373" w:rsidRPr="00942FF7">
              <w:rPr>
                <w:rFonts w:ascii="Arial" w:hAnsi="Arial" w:cs="Arial"/>
              </w:rPr>
              <w:t>5 000,00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59622B87" w:rsidR="007B11C2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262CB276" w14:textId="1BC7193C" w:rsidR="00F20BB7" w:rsidRDefault="00F20BB7" w:rsidP="00942FF7">
      <w:pPr>
        <w:spacing w:line="276" w:lineRule="auto"/>
        <w:ind w:firstLine="708"/>
        <w:rPr>
          <w:rFonts w:ascii="Arial" w:hAnsi="Arial" w:cs="Arial"/>
          <w:b/>
        </w:rPr>
      </w:pPr>
    </w:p>
    <w:p w14:paraId="62D4BD65" w14:textId="77777777" w:rsid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</w:p>
    <w:p w14:paraId="401FC766" w14:textId="6B4B1223" w:rsidR="00F20BB7" w:rsidRPr="00F20BB7" w:rsidRDefault="00F20BB7" w:rsidP="00F20BB7">
      <w:pPr>
        <w:spacing w:line="276" w:lineRule="auto"/>
        <w:ind w:left="600" w:firstLine="708"/>
        <w:rPr>
          <w:rFonts w:ascii="Arial" w:hAnsi="Arial" w:cs="Arial"/>
        </w:rPr>
      </w:pPr>
      <w:r w:rsidRPr="00EB138F">
        <w:rPr>
          <w:rFonts w:ascii="Arial" w:hAnsi="Arial" w:cs="Arial"/>
        </w:rPr>
        <w:t xml:space="preserve">Pierwszy przetarg ustny nieograniczony na sprzedaż ww. nieruchomości został przeprowadzony  w dniu </w:t>
      </w:r>
      <w:r>
        <w:rPr>
          <w:rFonts w:ascii="Arial" w:hAnsi="Arial" w:cs="Arial"/>
        </w:rPr>
        <w:t>9 lipca</w:t>
      </w:r>
      <w:r w:rsidRPr="00EB138F">
        <w:rPr>
          <w:rFonts w:ascii="Arial" w:hAnsi="Arial" w:cs="Arial"/>
        </w:rPr>
        <w:t xml:space="preserve"> 2024 r. i zakończył się wynikiem negatywnym.</w:t>
      </w:r>
    </w:p>
    <w:p w14:paraId="14285758" w14:textId="77777777" w:rsidR="00CD760A" w:rsidRPr="00942FF7" w:rsidRDefault="00CD760A" w:rsidP="00942FF7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4BCF1ACC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F20BB7">
        <w:rPr>
          <w:rFonts w:ascii="Arial" w:hAnsi="Arial" w:cs="Arial"/>
          <w:b/>
          <w:bCs/>
        </w:rPr>
        <w:t xml:space="preserve">17 września </w:t>
      </w:r>
      <w:r w:rsidR="004527F7" w:rsidRPr="00942FF7">
        <w:rPr>
          <w:rFonts w:ascii="Arial" w:hAnsi="Arial" w:cs="Arial"/>
          <w:b/>
          <w:bCs/>
        </w:rPr>
        <w:t>2024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F20BB7">
        <w:rPr>
          <w:rFonts w:ascii="Arial" w:hAnsi="Arial" w:cs="Arial"/>
          <w:b/>
          <w:bCs/>
          <w:vertAlign w:val="superscript"/>
        </w:rPr>
        <w:t>0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752355AB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521F0F" w:rsidRPr="00942FF7">
        <w:rPr>
          <w:rFonts w:ascii="Arial" w:hAnsi="Arial" w:cs="Arial"/>
          <w:b/>
        </w:rPr>
        <w:t>9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521F0F" w:rsidRPr="00942FF7">
        <w:rPr>
          <w:rFonts w:ascii="Arial" w:hAnsi="Arial" w:cs="Arial"/>
        </w:rPr>
        <w:t>dziewięć</w:t>
      </w:r>
      <w:r w:rsidR="00BC43E8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F20BB7">
        <w:rPr>
          <w:rFonts w:ascii="Arial" w:hAnsi="Arial" w:cs="Arial"/>
          <w:b/>
          <w:bCs/>
        </w:rPr>
        <w:t>11 września</w:t>
      </w:r>
      <w:r w:rsidR="004527F7" w:rsidRPr="00942FF7">
        <w:rPr>
          <w:rFonts w:ascii="Arial" w:hAnsi="Arial" w:cs="Arial"/>
          <w:b/>
          <w:bCs/>
        </w:rPr>
        <w:t xml:space="preserve"> 2024 </w:t>
      </w:r>
      <w:r w:rsidR="00AA77D3" w:rsidRPr="00942FF7">
        <w:rPr>
          <w:rFonts w:ascii="Arial" w:hAnsi="Arial" w:cs="Arial"/>
          <w:b/>
          <w:bCs/>
        </w:rPr>
        <w:t xml:space="preserve">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1EC8CB34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F20BB7">
        <w:rPr>
          <w:rFonts w:ascii="Arial" w:hAnsi="Arial" w:cs="Arial"/>
          <w:b/>
          <w:bCs/>
        </w:rPr>
        <w:t>11 września</w:t>
      </w:r>
      <w:r w:rsidR="00F20BB7" w:rsidRPr="00942FF7">
        <w:rPr>
          <w:rFonts w:ascii="Arial" w:hAnsi="Arial" w:cs="Arial"/>
          <w:b/>
          <w:bCs/>
        </w:rPr>
        <w:t xml:space="preserve"> </w:t>
      </w:r>
      <w:r w:rsidR="008C6A48" w:rsidRPr="00942FF7">
        <w:rPr>
          <w:rFonts w:ascii="Arial" w:hAnsi="Arial" w:cs="Arial"/>
          <w:b/>
          <w:bCs/>
        </w:rPr>
        <w:t xml:space="preserve">2024 r. </w:t>
      </w:r>
      <w:r w:rsidR="00317373" w:rsidRPr="00942FF7">
        <w:rPr>
          <w:rFonts w:ascii="Arial" w:hAnsi="Arial" w:cs="Arial"/>
          <w:b/>
          <w:bCs/>
        </w:rPr>
        <w:t xml:space="preserve">  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lastRenderedPageBreak/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60B95FC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Pr="00942FF7" w:rsidRDefault="00A124DA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70ADB94A" w14:textId="77777777" w:rsidR="00CD760A" w:rsidRDefault="00CD760A" w:rsidP="008C6A48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1B55847C" w14:textId="3AC84DE8" w:rsidR="008C6A48" w:rsidRDefault="008C6A48" w:rsidP="0051457F">
      <w:pPr>
        <w:pStyle w:val="Bezodstpw"/>
        <w:rPr>
          <w:rFonts w:ascii="Times New Roman" w:hAnsi="Times New Roman"/>
        </w:rPr>
      </w:pPr>
    </w:p>
    <w:p w14:paraId="31619459" w14:textId="0784F6B9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47983F80" w:rsidR="001B1AC7" w:rsidRPr="00D577C6" w:rsidRDefault="0051457F" w:rsidP="0051457F">
      <w:pPr>
        <w:pStyle w:val="Bezodstpw"/>
        <w:ind w:left="4956"/>
        <w:rPr>
          <w:rFonts w:ascii="Arial" w:hAnsi="Arial" w:cs="Arial"/>
        </w:rPr>
      </w:pPr>
      <w:r>
        <w:rPr>
          <w:rFonts w:ascii="Times New Roman" w:hAnsi="Times New Roman"/>
        </w:rPr>
        <w:t xml:space="preserve">    </w:t>
      </w:r>
      <w:r>
        <w:rPr>
          <w:rFonts w:ascii="Arial" w:hAnsi="Arial" w:cs="Arial"/>
        </w:rPr>
        <w:t xml:space="preserve"> </w:t>
      </w:r>
      <w:r w:rsidR="001B1AC7" w:rsidRPr="00D577C6">
        <w:rPr>
          <w:rFonts w:ascii="Arial" w:hAnsi="Arial" w:cs="Arial"/>
        </w:rPr>
        <w:t>Prezydent Miasta</w:t>
      </w:r>
      <w:r>
        <w:rPr>
          <w:rFonts w:ascii="Arial" w:hAnsi="Arial" w:cs="Arial"/>
        </w:rPr>
        <w:t xml:space="preserve"> Tarnobrzega </w:t>
      </w:r>
    </w:p>
    <w:p w14:paraId="07A84363" w14:textId="223B067C" w:rsidR="001B1AC7" w:rsidRPr="00D577C6" w:rsidRDefault="001B1AC7" w:rsidP="001B1AC7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</w:t>
      </w:r>
      <w:r w:rsidR="0051457F">
        <w:rPr>
          <w:rFonts w:ascii="Arial" w:hAnsi="Arial" w:cs="Arial"/>
        </w:rPr>
        <w:t xml:space="preserve">Łukasz Nowak </w:t>
      </w:r>
    </w:p>
    <w:p w14:paraId="437B470F" w14:textId="36C8FDD9" w:rsidR="001B1AC7" w:rsidRPr="00D577C6" w:rsidRDefault="001B1AC7" w:rsidP="0051457F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3176"/>
    <w:rsid w:val="002D5A1D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F6B9A"/>
    <w:rsid w:val="004F70A8"/>
    <w:rsid w:val="00500314"/>
    <w:rsid w:val="0051457F"/>
    <w:rsid w:val="00521F0F"/>
    <w:rsid w:val="00526A82"/>
    <w:rsid w:val="00532465"/>
    <w:rsid w:val="00535F0A"/>
    <w:rsid w:val="00536F6C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8F6D02"/>
    <w:rsid w:val="008F752A"/>
    <w:rsid w:val="00930D30"/>
    <w:rsid w:val="0093725E"/>
    <w:rsid w:val="00942D46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20BB7"/>
    <w:rsid w:val="00F24003"/>
    <w:rsid w:val="00F322EF"/>
    <w:rsid w:val="00F41654"/>
    <w:rsid w:val="00F42B5A"/>
    <w:rsid w:val="00F502D9"/>
    <w:rsid w:val="00F6009B"/>
    <w:rsid w:val="00F674BD"/>
    <w:rsid w:val="00F73791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6</cp:revision>
  <cp:lastPrinted>2024-08-05T06:33:00Z</cp:lastPrinted>
  <dcterms:created xsi:type="dcterms:W3CDTF">2024-08-02T11:36:00Z</dcterms:created>
  <dcterms:modified xsi:type="dcterms:W3CDTF">2024-08-09T12:59:00Z</dcterms:modified>
</cp:coreProperties>
</file>