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D785" w14:textId="77777777" w:rsidR="00244460" w:rsidRPr="002E413C" w:rsidRDefault="00244460" w:rsidP="003055E5">
      <w:pPr>
        <w:spacing w:line="276" w:lineRule="auto"/>
        <w:rPr>
          <w:rFonts w:ascii="Arial" w:hAnsi="Arial" w:cs="Arial"/>
          <w:sz w:val="24"/>
          <w:szCs w:val="24"/>
        </w:rPr>
      </w:pPr>
    </w:p>
    <w:p w14:paraId="634F9E1C" w14:textId="0B09EB56" w:rsidR="00244460" w:rsidRPr="002E413C" w:rsidRDefault="002E0578" w:rsidP="001961A0">
      <w:pPr>
        <w:spacing w:line="276" w:lineRule="auto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 xml:space="preserve">Znak: </w:t>
      </w:r>
      <w:r w:rsidR="00C13647" w:rsidRPr="002E413C">
        <w:rPr>
          <w:rFonts w:ascii="Arial" w:hAnsi="Arial" w:cs="Arial"/>
          <w:sz w:val="24"/>
          <w:szCs w:val="24"/>
        </w:rPr>
        <w:t>GG.VI.6845.</w:t>
      </w:r>
      <w:r w:rsidR="003055E5">
        <w:rPr>
          <w:rFonts w:ascii="Arial" w:hAnsi="Arial" w:cs="Arial"/>
          <w:sz w:val="24"/>
          <w:szCs w:val="24"/>
        </w:rPr>
        <w:t>1</w:t>
      </w:r>
      <w:r w:rsidR="00712280">
        <w:rPr>
          <w:rFonts w:ascii="Arial" w:hAnsi="Arial" w:cs="Arial"/>
          <w:sz w:val="24"/>
          <w:szCs w:val="24"/>
        </w:rPr>
        <w:t>78</w:t>
      </w:r>
      <w:r w:rsidR="005C0645">
        <w:rPr>
          <w:rFonts w:ascii="Arial" w:hAnsi="Arial" w:cs="Arial"/>
          <w:sz w:val="24"/>
          <w:szCs w:val="24"/>
        </w:rPr>
        <w:t>.2024</w:t>
      </w:r>
      <w:r w:rsidR="001961A0" w:rsidRPr="002E413C">
        <w:rPr>
          <w:rFonts w:ascii="Arial" w:hAnsi="Arial" w:cs="Arial"/>
          <w:sz w:val="24"/>
          <w:szCs w:val="24"/>
        </w:rPr>
        <w:t xml:space="preserve">                                                Tarnobrzeg,</w:t>
      </w:r>
      <w:r w:rsidR="00270768" w:rsidRPr="002E413C">
        <w:rPr>
          <w:rFonts w:ascii="Arial" w:hAnsi="Arial" w:cs="Arial"/>
          <w:sz w:val="24"/>
          <w:szCs w:val="24"/>
        </w:rPr>
        <w:t xml:space="preserve"> </w:t>
      </w:r>
      <w:r w:rsidR="00712280">
        <w:rPr>
          <w:rFonts w:ascii="Arial" w:hAnsi="Arial" w:cs="Arial"/>
          <w:sz w:val="24"/>
          <w:szCs w:val="24"/>
        </w:rPr>
        <w:t>29</w:t>
      </w:r>
      <w:r w:rsidR="00F06410">
        <w:rPr>
          <w:rFonts w:ascii="Arial" w:hAnsi="Arial" w:cs="Arial"/>
          <w:sz w:val="24"/>
          <w:szCs w:val="24"/>
        </w:rPr>
        <w:t>.11</w:t>
      </w:r>
      <w:r w:rsidR="003C2F70" w:rsidRPr="002E413C">
        <w:rPr>
          <w:rFonts w:ascii="Arial" w:hAnsi="Arial" w:cs="Arial"/>
          <w:sz w:val="24"/>
          <w:szCs w:val="24"/>
        </w:rPr>
        <w:t>.202</w:t>
      </w:r>
      <w:r w:rsidR="00482067">
        <w:rPr>
          <w:rFonts w:ascii="Arial" w:hAnsi="Arial" w:cs="Arial"/>
          <w:sz w:val="24"/>
          <w:szCs w:val="24"/>
        </w:rPr>
        <w:t>4</w:t>
      </w:r>
      <w:r w:rsidR="003C2F70" w:rsidRPr="002E413C">
        <w:rPr>
          <w:rFonts w:ascii="Arial" w:hAnsi="Arial" w:cs="Arial"/>
          <w:sz w:val="24"/>
          <w:szCs w:val="24"/>
        </w:rPr>
        <w:t xml:space="preserve"> r.</w:t>
      </w:r>
      <w:r w:rsidR="001E4B82" w:rsidRPr="002E413C">
        <w:rPr>
          <w:rFonts w:ascii="Arial" w:hAnsi="Arial" w:cs="Arial"/>
          <w:sz w:val="24"/>
          <w:szCs w:val="24"/>
        </w:rPr>
        <w:tab/>
      </w:r>
      <w:r w:rsidR="001E4B82" w:rsidRPr="002E413C">
        <w:rPr>
          <w:rFonts w:ascii="Arial" w:hAnsi="Arial" w:cs="Arial"/>
          <w:sz w:val="24"/>
          <w:szCs w:val="24"/>
        </w:rPr>
        <w:tab/>
      </w:r>
      <w:r w:rsidR="001E4B82" w:rsidRPr="002E413C">
        <w:rPr>
          <w:rFonts w:ascii="Arial" w:hAnsi="Arial" w:cs="Arial"/>
          <w:sz w:val="24"/>
          <w:szCs w:val="24"/>
        </w:rPr>
        <w:tab/>
        <w:t xml:space="preserve">            </w:t>
      </w:r>
      <w:r w:rsidR="003B173C" w:rsidRPr="002E413C">
        <w:rPr>
          <w:rFonts w:ascii="Arial" w:hAnsi="Arial" w:cs="Arial"/>
          <w:sz w:val="24"/>
          <w:szCs w:val="24"/>
        </w:rPr>
        <w:tab/>
      </w:r>
      <w:r w:rsidR="003B173C" w:rsidRPr="002E413C">
        <w:rPr>
          <w:rFonts w:ascii="Arial" w:hAnsi="Arial" w:cs="Arial"/>
          <w:sz w:val="24"/>
          <w:szCs w:val="24"/>
        </w:rPr>
        <w:tab/>
      </w:r>
      <w:r w:rsidR="003B173C" w:rsidRPr="002E413C">
        <w:rPr>
          <w:rFonts w:ascii="Arial" w:hAnsi="Arial" w:cs="Arial"/>
          <w:sz w:val="24"/>
          <w:szCs w:val="24"/>
        </w:rPr>
        <w:tab/>
      </w:r>
    </w:p>
    <w:p w14:paraId="007178C3" w14:textId="77777777" w:rsidR="00244460" w:rsidRPr="002E413C" w:rsidRDefault="00244460" w:rsidP="0024446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1C326E97" w14:textId="77777777" w:rsidR="00244460" w:rsidRPr="002E413C" w:rsidRDefault="00244460" w:rsidP="0024446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55C94E9A" w14:textId="77777777" w:rsidR="005A00DF" w:rsidRPr="002E413C" w:rsidRDefault="003B173C" w:rsidP="00244460">
      <w:pPr>
        <w:spacing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2E413C">
        <w:rPr>
          <w:rFonts w:ascii="Arial" w:hAnsi="Arial" w:cs="Arial"/>
          <w:b/>
          <w:bCs/>
          <w:sz w:val="24"/>
          <w:szCs w:val="24"/>
        </w:rPr>
        <w:t>O G Ł O S Z E N I E</w:t>
      </w:r>
    </w:p>
    <w:p w14:paraId="26D954AF" w14:textId="77777777" w:rsidR="00480DCA" w:rsidRPr="002E413C" w:rsidRDefault="00480DCA" w:rsidP="00F91872">
      <w:pPr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</w:p>
    <w:p w14:paraId="7A927A90" w14:textId="2621986C" w:rsidR="00CC263D" w:rsidRDefault="00CC263D" w:rsidP="004466A6">
      <w:pPr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>Prezydent Miasta Tarnobrzega ogłasza przetarg ustny nieograniczony na dzierżawę na okres</w:t>
      </w:r>
      <w:r w:rsidR="000A5139">
        <w:rPr>
          <w:rFonts w:ascii="Arial" w:hAnsi="Arial" w:cs="Arial"/>
          <w:sz w:val="24"/>
          <w:szCs w:val="24"/>
        </w:rPr>
        <w:t xml:space="preserve"> 3</w:t>
      </w:r>
      <w:r w:rsidRPr="002E413C">
        <w:rPr>
          <w:rFonts w:ascii="Arial" w:hAnsi="Arial" w:cs="Arial"/>
          <w:sz w:val="24"/>
          <w:szCs w:val="24"/>
        </w:rPr>
        <w:t xml:space="preserve"> lat </w:t>
      </w:r>
      <w:r w:rsidR="006C2C64">
        <w:rPr>
          <w:rFonts w:ascii="Arial" w:hAnsi="Arial" w:cs="Arial"/>
          <w:sz w:val="24"/>
          <w:szCs w:val="24"/>
        </w:rPr>
        <w:t xml:space="preserve">części </w:t>
      </w:r>
      <w:r w:rsidRPr="002E413C">
        <w:rPr>
          <w:rFonts w:ascii="Arial" w:hAnsi="Arial" w:cs="Arial"/>
          <w:sz w:val="24"/>
          <w:szCs w:val="24"/>
        </w:rPr>
        <w:t>nieruchomości gruntow</w:t>
      </w:r>
      <w:r w:rsidR="000A5139">
        <w:rPr>
          <w:rFonts w:ascii="Arial" w:hAnsi="Arial" w:cs="Arial"/>
          <w:sz w:val="24"/>
          <w:szCs w:val="24"/>
        </w:rPr>
        <w:t>ej</w:t>
      </w:r>
      <w:r w:rsidR="002A70D2">
        <w:rPr>
          <w:rFonts w:ascii="Arial" w:hAnsi="Arial" w:cs="Arial"/>
          <w:sz w:val="24"/>
          <w:szCs w:val="24"/>
        </w:rPr>
        <w:t xml:space="preserve"> oznaczon</w:t>
      </w:r>
      <w:r w:rsidR="000A5139">
        <w:rPr>
          <w:rFonts w:ascii="Arial" w:hAnsi="Arial" w:cs="Arial"/>
          <w:sz w:val="24"/>
          <w:szCs w:val="24"/>
        </w:rPr>
        <w:t>ej</w:t>
      </w:r>
      <w:r w:rsidR="002A70D2">
        <w:rPr>
          <w:rFonts w:ascii="Arial" w:hAnsi="Arial" w:cs="Arial"/>
          <w:sz w:val="24"/>
          <w:szCs w:val="24"/>
        </w:rPr>
        <w:t xml:space="preserve"> nr ewidencyjnym</w:t>
      </w:r>
      <w:r w:rsidR="000A5139">
        <w:rPr>
          <w:rFonts w:ascii="Arial" w:hAnsi="Arial" w:cs="Arial"/>
          <w:sz w:val="24"/>
          <w:szCs w:val="24"/>
        </w:rPr>
        <w:t xml:space="preserve"> 1145/33</w:t>
      </w:r>
      <w:r w:rsidR="002A70D2">
        <w:rPr>
          <w:rFonts w:ascii="Arial" w:hAnsi="Arial" w:cs="Arial"/>
          <w:sz w:val="24"/>
          <w:szCs w:val="24"/>
        </w:rPr>
        <w:t xml:space="preserve"> </w:t>
      </w:r>
      <w:r w:rsidR="00D411BC">
        <w:rPr>
          <w:rFonts w:ascii="Arial" w:hAnsi="Arial" w:cs="Arial"/>
          <w:sz w:val="24"/>
          <w:szCs w:val="24"/>
        </w:rPr>
        <w:t xml:space="preserve">                  </w:t>
      </w:r>
      <w:r w:rsidR="002A70D2">
        <w:rPr>
          <w:rFonts w:ascii="Arial" w:hAnsi="Arial" w:cs="Arial"/>
          <w:sz w:val="24"/>
          <w:szCs w:val="24"/>
        </w:rPr>
        <w:t xml:space="preserve">o powierzchni </w:t>
      </w:r>
      <w:r w:rsidR="000A5139">
        <w:rPr>
          <w:rFonts w:ascii="Arial" w:hAnsi="Arial" w:cs="Arial"/>
          <w:sz w:val="24"/>
          <w:szCs w:val="24"/>
        </w:rPr>
        <w:t xml:space="preserve">1,7185 </w:t>
      </w:r>
      <w:r w:rsidR="002A70D2">
        <w:rPr>
          <w:rFonts w:ascii="Arial" w:hAnsi="Arial" w:cs="Arial"/>
          <w:sz w:val="24"/>
          <w:szCs w:val="24"/>
        </w:rPr>
        <w:t>ha</w:t>
      </w:r>
      <w:r w:rsidRPr="002E413C">
        <w:rPr>
          <w:rFonts w:ascii="Arial" w:hAnsi="Arial" w:cs="Arial"/>
          <w:sz w:val="24"/>
          <w:szCs w:val="24"/>
        </w:rPr>
        <w:t xml:space="preserve"> stanowiąc</w:t>
      </w:r>
      <w:r w:rsidR="000A5139">
        <w:rPr>
          <w:rFonts w:ascii="Arial" w:hAnsi="Arial" w:cs="Arial"/>
          <w:sz w:val="24"/>
          <w:szCs w:val="24"/>
        </w:rPr>
        <w:t>ej</w:t>
      </w:r>
      <w:r w:rsidRPr="002E413C">
        <w:rPr>
          <w:rFonts w:ascii="Arial" w:hAnsi="Arial" w:cs="Arial"/>
          <w:sz w:val="24"/>
          <w:szCs w:val="24"/>
        </w:rPr>
        <w:t xml:space="preserve"> własność </w:t>
      </w:r>
      <w:r w:rsidR="001961A0" w:rsidRPr="002E413C">
        <w:rPr>
          <w:rFonts w:ascii="Arial" w:hAnsi="Arial" w:cs="Arial"/>
          <w:sz w:val="24"/>
          <w:szCs w:val="24"/>
        </w:rPr>
        <w:t xml:space="preserve">Miasta </w:t>
      </w:r>
      <w:r w:rsidRPr="002E413C">
        <w:rPr>
          <w:rFonts w:ascii="Arial" w:hAnsi="Arial" w:cs="Arial"/>
          <w:sz w:val="24"/>
          <w:szCs w:val="24"/>
        </w:rPr>
        <w:t>Tarnobrzeg</w:t>
      </w:r>
      <w:r w:rsidR="001961A0" w:rsidRPr="002E413C">
        <w:rPr>
          <w:rFonts w:ascii="Arial" w:hAnsi="Arial" w:cs="Arial"/>
          <w:sz w:val="24"/>
          <w:szCs w:val="24"/>
        </w:rPr>
        <w:t>a</w:t>
      </w:r>
      <w:r w:rsidR="005420C7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położo</w:t>
      </w:r>
      <w:r w:rsidR="000A5139">
        <w:rPr>
          <w:rFonts w:ascii="Arial" w:hAnsi="Arial" w:cs="Arial"/>
          <w:sz w:val="24"/>
          <w:szCs w:val="24"/>
        </w:rPr>
        <w:t xml:space="preserve">nej                         </w:t>
      </w:r>
      <w:r w:rsidR="005420C7">
        <w:rPr>
          <w:rFonts w:ascii="Arial" w:hAnsi="Arial" w:cs="Arial"/>
          <w:sz w:val="24"/>
          <w:szCs w:val="24"/>
        </w:rPr>
        <w:t xml:space="preserve"> w T</w:t>
      </w:r>
      <w:r w:rsidRPr="002E413C">
        <w:rPr>
          <w:rFonts w:ascii="Arial" w:hAnsi="Arial" w:cs="Arial"/>
          <w:sz w:val="24"/>
          <w:szCs w:val="24"/>
        </w:rPr>
        <w:t>arnobrzegu</w:t>
      </w:r>
      <w:r w:rsidR="005420C7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obręb</w:t>
      </w:r>
      <w:r w:rsidR="005420C7">
        <w:rPr>
          <w:rFonts w:ascii="Arial" w:hAnsi="Arial" w:cs="Arial"/>
          <w:sz w:val="24"/>
          <w:szCs w:val="24"/>
        </w:rPr>
        <w:t xml:space="preserve"> </w:t>
      </w:r>
      <w:r w:rsidR="000A5139">
        <w:rPr>
          <w:rFonts w:ascii="Arial" w:hAnsi="Arial" w:cs="Arial"/>
          <w:sz w:val="24"/>
          <w:szCs w:val="24"/>
        </w:rPr>
        <w:t>Sielec</w:t>
      </w:r>
      <w:r w:rsidR="002A70D2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 xml:space="preserve">z przeznaczeniem </w:t>
      </w:r>
      <w:r w:rsidR="00B37B45" w:rsidRPr="002E413C">
        <w:rPr>
          <w:rFonts w:ascii="Arial" w:hAnsi="Arial" w:cs="Arial"/>
          <w:sz w:val="24"/>
          <w:szCs w:val="24"/>
        </w:rPr>
        <w:t>na cele rolne.</w:t>
      </w:r>
    </w:p>
    <w:p w14:paraId="7DEB5F89" w14:textId="77777777" w:rsidR="002A70D2" w:rsidRDefault="002A70D2" w:rsidP="004466A6">
      <w:pPr>
        <w:jc w:val="both"/>
        <w:rPr>
          <w:rFonts w:ascii="Arial" w:hAnsi="Arial" w:cs="Arial"/>
          <w:sz w:val="24"/>
          <w:szCs w:val="24"/>
        </w:rPr>
      </w:pPr>
    </w:p>
    <w:p w14:paraId="1EF719C0" w14:textId="62490FD8" w:rsidR="002A70D2" w:rsidRPr="002E413C" w:rsidRDefault="002A70D2" w:rsidP="002A70D2">
      <w:pPr>
        <w:jc w:val="both"/>
        <w:rPr>
          <w:rFonts w:ascii="Arial" w:hAnsi="Arial" w:cs="Arial"/>
          <w:bCs/>
          <w:sz w:val="24"/>
          <w:szCs w:val="24"/>
        </w:rPr>
      </w:pPr>
      <w:r w:rsidRPr="002E413C">
        <w:rPr>
          <w:rFonts w:ascii="Arial" w:hAnsi="Arial" w:cs="Arial"/>
          <w:bCs/>
          <w:sz w:val="24"/>
          <w:szCs w:val="24"/>
        </w:rPr>
        <w:t xml:space="preserve">Wywoławcza roczna stawka czynszu dzierżawnego wynosi </w:t>
      </w:r>
      <w:r w:rsidR="000A5139">
        <w:rPr>
          <w:rFonts w:ascii="Arial" w:hAnsi="Arial" w:cs="Arial"/>
          <w:b/>
          <w:sz w:val="24"/>
          <w:szCs w:val="24"/>
        </w:rPr>
        <w:t>1 1</w:t>
      </w:r>
      <w:r w:rsidRPr="0049117C">
        <w:rPr>
          <w:rFonts w:ascii="Arial" w:hAnsi="Arial" w:cs="Arial"/>
          <w:b/>
          <w:sz w:val="24"/>
          <w:szCs w:val="24"/>
        </w:rPr>
        <w:t>00,00 zł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E413C">
        <w:rPr>
          <w:rFonts w:ascii="Arial" w:hAnsi="Arial" w:cs="Arial"/>
          <w:bCs/>
          <w:sz w:val="24"/>
          <w:szCs w:val="24"/>
        </w:rPr>
        <w:t xml:space="preserve">– minimalne postąpienie </w:t>
      </w:r>
      <w:r w:rsidR="000A5139">
        <w:rPr>
          <w:rFonts w:ascii="Arial" w:hAnsi="Arial" w:cs="Arial"/>
          <w:bCs/>
          <w:sz w:val="24"/>
          <w:szCs w:val="24"/>
        </w:rPr>
        <w:t>1</w:t>
      </w:r>
      <w:r w:rsidRPr="002E413C">
        <w:rPr>
          <w:rFonts w:ascii="Arial" w:hAnsi="Arial" w:cs="Arial"/>
          <w:bCs/>
          <w:sz w:val="24"/>
          <w:szCs w:val="24"/>
        </w:rPr>
        <w:t>00,00 zł.</w:t>
      </w:r>
    </w:p>
    <w:p w14:paraId="26080964" w14:textId="77777777" w:rsidR="00D31787" w:rsidRDefault="00D31787" w:rsidP="00CC263D">
      <w:pPr>
        <w:jc w:val="both"/>
        <w:rPr>
          <w:rFonts w:ascii="Arial" w:hAnsi="Arial" w:cs="Arial"/>
          <w:sz w:val="24"/>
          <w:szCs w:val="24"/>
        </w:rPr>
      </w:pPr>
    </w:p>
    <w:p w14:paraId="4EF219DE" w14:textId="26B5CAB9" w:rsidR="004466A6" w:rsidRDefault="00CC263D" w:rsidP="00CC263D">
      <w:pPr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>Przetarg odbędzie się w dniu</w:t>
      </w:r>
      <w:r w:rsidRPr="002E413C">
        <w:rPr>
          <w:rFonts w:ascii="Arial" w:hAnsi="Arial" w:cs="Arial"/>
          <w:b/>
          <w:bCs/>
          <w:sz w:val="24"/>
          <w:szCs w:val="24"/>
        </w:rPr>
        <w:t xml:space="preserve"> </w:t>
      </w:r>
      <w:r w:rsidR="00452AAD">
        <w:rPr>
          <w:rFonts w:ascii="Arial" w:hAnsi="Arial" w:cs="Arial"/>
          <w:b/>
          <w:bCs/>
          <w:sz w:val="24"/>
          <w:szCs w:val="24"/>
        </w:rPr>
        <w:t>1</w:t>
      </w:r>
      <w:r w:rsidR="00925DD9">
        <w:rPr>
          <w:rFonts w:ascii="Arial" w:hAnsi="Arial" w:cs="Arial"/>
          <w:b/>
          <w:bCs/>
          <w:sz w:val="24"/>
          <w:szCs w:val="24"/>
        </w:rPr>
        <w:t>6</w:t>
      </w:r>
      <w:r w:rsidRPr="002E413C">
        <w:rPr>
          <w:rFonts w:ascii="Arial" w:hAnsi="Arial" w:cs="Arial"/>
          <w:b/>
          <w:bCs/>
          <w:sz w:val="24"/>
          <w:szCs w:val="24"/>
        </w:rPr>
        <w:t xml:space="preserve"> </w:t>
      </w:r>
      <w:r w:rsidR="00925DD9">
        <w:rPr>
          <w:rFonts w:ascii="Arial" w:hAnsi="Arial" w:cs="Arial"/>
          <w:b/>
          <w:bCs/>
          <w:sz w:val="24"/>
          <w:szCs w:val="24"/>
        </w:rPr>
        <w:t>grudnia</w:t>
      </w:r>
      <w:r w:rsidR="00B37B45" w:rsidRPr="002E41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413C">
        <w:rPr>
          <w:rFonts w:ascii="Arial" w:hAnsi="Arial" w:cs="Arial"/>
          <w:b/>
          <w:bCs/>
          <w:sz w:val="24"/>
          <w:szCs w:val="24"/>
        </w:rPr>
        <w:t>202</w:t>
      </w:r>
      <w:r w:rsidR="00925DD9">
        <w:rPr>
          <w:rFonts w:ascii="Arial" w:hAnsi="Arial" w:cs="Arial"/>
          <w:b/>
          <w:bCs/>
          <w:sz w:val="24"/>
          <w:szCs w:val="24"/>
        </w:rPr>
        <w:t>4</w:t>
      </w:r>
      <w:r w:rsidRPr="002E413C">
        <w:rPr>
          <w:rFonts w:ascii="Arial" w:hAnsi="Arial" w:cs="Arial"/>
          <w:b/>
          <w:bCs/>
          <w:sz w:val="24"/>
          <w:szCs w:val="24"/>
        </w:rPr>
        <w:t xml:space="preserve"> r. o godz. 10</w:t>
      </w:r>
      <w:r w:rsidR="006B423F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="001961A0" w:rsidRPr="002E413C"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 w:rsidRPr="002E413C">
        <w:rPr>
          <w:rFonts w:ascii="Arial" w:hAnsi="Arial" w:cs="Arial"/>
          <w:sz w:val="24"/>
          <w:szCs w:val="24"/>
        </w:rPr>
        <w:t xml:space="preserve"> </w:t>
      </w:r>
      <w:r w:rsidR="00FC2DAB" w:rsidRPr="001961A0">
        <w:rPr>
          <w:rFonts w:ascii="Arial" w:hAnsi="Arial" w:cs="Arial"/>
          <w:sz w:val="24"/>
          <w:szCs w:val="24"/>
        </w:rPr>
        <w:t>w</w:t>
      </w:r>
      <w:r w:rsidR="00FC2DAB">
        <w:rPr>
          <w:rFonts w:ascii="Arial" w:hAnsi="Arial" w:cs="Arial"/>
          <w:sz w:val="24"/>
          <w:szCs w:val="24"/>
        </w:rPr>
        <w:t xml:space="preserve"> </w:t>
      </w:r>
      <w:r w:rsidR="00FC2DAB" w:rsidRPr="001961A0">
        <w:rPr>
          <w:rFonts w:ascii="Arial" w:hAnsi="Arial" w:cs="Arial"/>
          <w:sz w:val="24"/>
          <w:szCs w:val="24"/>
        </w:rPr>
        <w:t>sali narad  Urzędu Miasta  Tarnobrzega  przy ul. Kościuszki 32, pok.  201</w:t>
      </w:r>
      <w:r w:rsidR="00FC2DAB">
        <w:rPr>
          <w:rFonts w:ascii="Arial" w:hAnsi="Arial" w:cs="Arial"/>
          <w:sz w:val="24"/>
          <w:szCs w:val="24"/>
        </w:rPr>
        <w:t>.</w:t>
      </w:r>
    </w:p>
    <w:p w14:paraId="14771594" w14:textId="77777777" w:rsidR="0049117C" w:rsidRPr="002E413C" w:rsidRDefault="0049117C" w:rsidP="00CC263D">
      <w:pPr>
        <w:jc w:val="both"/>
        <w:rPr>
          <w:rFonts w:ascii="Arial" w:hAnsi="Arial" w:cs="Arial"/>
          <w:sz w:val="24"/>
          <w:szCs w:val="24"/>
        </w:rPr>
      </w:pPr>
    </w:p>
    <w:p w14:paraId="6DF84955" w14:textId="39F191B4" w:rsidR="001961A0" w:rsidRPr="00D411BC" w:rsidRDefault="00CC263D" w:rsidP="00D411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 xml:space="preserve">Wadium w formie pieniężnej </w:t>
      </w:r>
      <w:r w:rsidR="002A70D2">
        <w:rPr>
          <w:rFonts w:ascii="Arial" w:hAnsi="Arial" w:cs="Arial"/>
          <w:sz w:val="24"/>
          <w:szCs w:val="24"/>
        </w:rPr>
        <w:t xml:space="preserve">w wysokości </w:t>
      </w:r>
      <w:r w:rsidR="000A5139">
        <w:rPr>
          <w:rFonts w:ascii="Arial" w:hAnsi="Arial" w:cs="Arial"/>
          <w:b/>
          <w:bCs/>
          <w:sz w:val="24"/>
          <w:szCs w:val="24"/>
        </w:rPr>
        <w:t>1</w:t>
      </w:r>
      <w:r w:rsidR="002A70D2" w:rsidRPr="002A70D2">
        <w:rPr>
          <w:rFonts w:ascii="Arial" w:hAnsi="Arial" w:cs="Arial"/>
          <w:b/>
          <w:bCs/>
          <w:sz w:val="24"/>
          <w:szCs w:val="24"/>
        </w:rPr>
        <w:t>00,00 zł</w:t>
      </w:r>
      <w:r w:rsidR="002A70D2">
        <w:rPr>
          <w:rFonts w:ascii="Arial" w:hAnsi="Arial" w:cs="Arial"/>
          <w:sz w:val="24"/>
          <w:szCs w:val="24"/>
        </w:rPr>
        <w:t xml:space="preserve"> /słownie: </w:t>
      </w:r>
      <w:r w:rsidR="000A5139">
        <w:rPr>
          <w:rFonts w:ascii="Arial" w:hAnsi="Arial" w:cs="Arial"/>
          <w:sz w:val="24"/>
          <w:szCs w:val="24"/>
        </w:rPr>
        <w:t>sto</w:t>
      </w:r>
      <w:r w:rsidR="002A70D2">
        <w:rPr>
          <w:rFonts w:ascii="Arial" w:hAnsi="Arial" w:cs="Arial"/>
          <w:sz w:val="24"/>
          <w:szCs w:val="24"/>
        </w:rPr>
        <w:t xml:space="preserve"> złotych 00/100/ </w:t>
      </w:r>
      <w:r w:rsidRPr="002E413C">
        <w:rPr>
          <w:rFonts w:ascii="Arial" w:hAnsi="Arial" w:cs="Arial"/>
          <w:sz w:val="24"/>
          <w:szCs w:val="24"/>
        </w:rPr>
        <w:t>należ</w:t>
      </w:r>
      <w:r w:rsidR="00D82D4F" w:rsidRPr="002E413C">
        <w:rPr>
          <w:rFonts w:ascii="Arial" w:hAnsi="Arial" w:cs="Arial"/>
          <w:sz w:val="24"/>
          <w:szCs w:val="24"/>
        </w:rPr>
        <w:t xml:space="preserve">y </w:t>
      </w:r>
      <w:r w:rsidRPr="002E413C">
        <w:rPr>
          <w:rFonts w:ascii="Arial" w:hAnsi="Arial" w:cs="Arial"/>
          <w:sz w:val="24"/>
          <w:szCs w:val="24"/>
        </w:rPr>
        <w:t>wpłacić</w:t>
      </w:r>
      <w:r w:rsidR="00D82D4F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na</w:t>
      </w:r>
      <w:r w:rsidR="00D82D4F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konto</w:t>
      </w:r>
      <w:r w:rsidR="00D82D4F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Urzęd</w:t>
      </w:r>
      <w:r w:rsidR="00D82D4F" w:rsidRPr="002E413C">
        <w:rPr>
          <w:rFonts w:ascii="Arial" w:hAnsi="Arial" w:cs="Arial"/>
          <w:sz w:val="24"/>
          <w:szCs w:val="24"/>
        </w:rPr>
        <w:t xml:space="preserve">u </w:t>
      </w:r>
      <w:r w:rsidRPr="002E413C">
        <w:rPr>
          <w:rFonts w:ascii="Arial" w:hAnsi="Arial" w:cs="Arial"/>
          <w:sz w:val="24"/>
          <w:szCs w:val="24"/>
        </w:rPr>
        <w:t>Miasta Tarnobrzega nr</w:t>
      </w:r>
      <w:r w:rsidR="009C2871" w:rsidRPr="002E413C">
        <w:rPr>
          <w:rFonts w:ascii="Arial" w:hAnsi="Arial" w:cs="Arial"/>
          <w:sz w:val="24"/>
          <w:szCs w:val="24"/>
        </w:rPr>
        <w:t xml:space="preserve"> 71 1240 2744 1111 0000</w:t>
      </w:r>
      <w:r w:rsidR="00D82D4F" w:rsidRPr="002E413C">
        <w:rPr>
          <w:rFonts w:ascii="Arial" w:hAnsi="Arial" w:cs="Arial"/>
          <w:sz w:val="24"/>
          <w:szCs w:val="24"/>
        </w:rPr>
        <w:t xml:space="preserve"> </w:t>
      </w:r>
      <w:r w:rsidR="009C2871" w:rsidRPr="002E413C">
        <w:rPr>
          <w:rFonts w:ascii="Arial" w:hAnsi="Arial" w:cs="Arial"/>
          <w:sz w:val="24"/>
          <w:szCs w:val="24"/>
        </w:rPr>
        <w:t>3990</w:t>
      </w:r>
      <w:r w:rsidR="00D82D4F" w:rsidRPr="002E413C">
        <w:rPr>
          <w:rFonts w:ascii="Arial" w:hAnsi="Arial" w:cs="Arial"/>
          <w:sz w:val="24"/>
          <w:szCs w:val="24"/>
        </w:rPr>
        <w:t xml:space="preserve"> </w:t>
      </w:r>
      <w:r w:rsidR="009C2871" w:rsidRPr="002E413C">
        <w:rPr>
          <w:rFonts w:ascii="Arial" w:hAnsi="Arial" w:cs="Arial"/>
          <w:sz w:val="24"/>
          <w:szCs w:val="24"/>
        </w:rPr>
        <w:t>9563</w:t>
      </w:r>
      <w:r w:rsidR="00D82D4F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PKO</w:t>
      </w:r>
      <w:r w:rsidR="00D82D4F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S.A.</w:t>
      </w:r>
      <w:r w:rsidR="007B57CB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I</w:t>
      </w:r>
      <w:r w:rsidR="007B57CB" w:rsidRPr="002E413C">
        <w:rPr>
          <w:rFonts w:ascii="Arial" w:hAnsi="Arial" w:cs="Arial"/>
          <w:sz w:val="24"/>
          <w:szCs w:val="24"/>
        </w:rPr>
        <w:t xml:space="preserve"> oddział </w:t>
      </w:r>
      <w:r w:rsidRPr="002E413C">
        <w:rPr>
          <w:rFonts w:ascii="Arial" w:hAnsi="Arial" w:cs="Arial"/>
          <w:sz w:val="24"/>
          <w:szCs w:val="24"/>
        </w:rPr>
        <w:t>Tarnobrzeg w terminie do dnia</w:t>
      </w:r>
      <w:r w:rsidR="00925DD9" w:rsidRPr="00925DD9">
        <w:rPr>
          <w:rFonts w:ascii="Arial" w:hAnsi="Arial" w:cs="Arial"/>
          <w:b/>
          <w:bCs/>
          <w:sz w:val="24"/>
          <w:szCs w:val="24"/>
        </w:rPr>
        <w:t xml:space="preserve"> </w:t>
      </w:r>
      <w:r w:rsidR="002A70D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925DD9" w:rsidRPr="00925DD9">
        <w:rPr>
          <w:rFonts w:ascii="Arial" w:hAnsi="Arial" w:cs="Arial"/>
          <w:b/>
          <w:bCs/>
          <w:sz w:val="24"/>
          <w:szCs w:val="24"/>
        </w:rPr>
        <w:t>11</w:t>
      </w:r>
      <w:r w:rsidR="00452AAD">
        <w:rPr>
          <w:rFonts w:ascii="Arial" w:hAnsi="Arial" w:cs="Arial"/>
          <w:b/>
          <w:bCs/>
          <w:sz w:val="24"/>
          <w:szCs w:val="24"/>
        </w:rPr>
        <w:t xml:space="preserve"> </w:t>
      </w:r>
      <w:r w:rsidR="00925DD9">
        <w:rPr>
          <w:rFonts w:ascii="Arial" w:hAnsi="Arial" w:cs="Arial"/>
          <w:b/>
          <w:bCs/>
          <w:sz w:val="24"/>
          <w:szCs w:val="24"/>
        </w:rPr>
        <w:t>grudnia</w:t>
      </w:r>
      <w:r w:rsidR="00452AA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25DD9">
        <w:rPr>
          <w:rFonts w:ascii="Arial" w:hAnsi="Arial" w:cs="Arial"/>
          <w:b/>
          <w:bCs/>
          <w:sz w:val="24"/>
          <w:szCs w:val="24"/>
        </w:rPr>
        <w:t>4</w:t>
      </w:r>
      <w:r w:rsidR="00452AAD">
        <w:rPr>
          <w:rFonts w:ascii="Arial" w:hAnsi="Arial" w:cs="Arial"/>
          <w:b/>
          <w:bCs/>
          <w:sz w:val="24"/>
          <w:szCs w:val="24"/>
        </w:rPr>
        <w:t xml:space="preserve"> r.</w:t>
      </w:r>
      <w:r w:rsidR="00D411BC">
        <w:rPr>
          <w:rFonts w:ascii="Arial" w:hAnsi="Arial" w:cs="Arial"/>
          <w:b/>
          <w:bCs/>
          <w:sz w:val="24"/>
          <w:szCs w:val="24"/>
        </w:rPr>
        <w:t xml:space="preserve"> </w:t>
      </w:r>
      <w:r w:rsidR="001961A0" w:rsidRPr="002E413C">
        <w:rPr>
          <w:rFonts w:ascii="Arial" w:hAnsi="Arial" w:cs="Arial"/>
          <w:sz w:val="24"/>
          <w:szCs w:val="24"/>
        </w:rPr>
        <w:t xml:space="preserve">Za datę wpłacenia wadium uważa się wpływ wymaganej kwoty na ww. rachunek bankowy do dnia </w:t>
      </w:r>
      <w:r w:rsidR="00925DD9">
        <w:rPr>
          <w:rFonts w:ascii="Arial" w:hAnsi="Arial" w:cs="Arial"/>
          <w:b/>
          <w:bCs/>
          <w:sz w:val="24"/>
          <w:szCs w:val="24"/>
        </w:rPr>
        <w:t>11 grudnia 2024 r.</w:t>
      </w:r>
    </w:p>
    <w:p w14:paraId="414D173A" w14:textId="77777777" w:rsidR="00F54EFF" w:rsidRPr="002E413C" w:rsidRDefault="00F54EFF" w:rsidP="002234D6">
      <w:pPr>
        <w:jc w:val="both"/>
        <w:rPr>
          <w:rFonts w:ascii="Arial" w:hAnsi="Arial" w:cs="Arial"/>
          <w:sz w:val="24"/>
          <w:szCs w:val="24"/>
        </w:rPr>
      </w:pPr>
    </w:p>
    <w:p w14:paraId="4580E310" w14:textId="559593D1" w:rsidR="00F54EFF" w:rsidRPr="002E413C" w:rsidRDefault="002234D6" w:rsidP="00F54EF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 xml:space="preserve"> </w:t>
      </w:r>
      <w:r w:rsidR="00F54EFF" w:rsidRPr="002E413C">
        <w:rPr>
          <w:rFonts w:ascii="Arial" w:hAnsi="Arial" w:cs="Arial"/>
          <w:b/>
          <w:bCs/>
          <w:sz w:val="24"/>
          <w:szCs w:val="24"/>
        </w:rPr>
        <w:t>Warunki dzierżawy:</w:t>
      </w:r>
    </w:p>
    <w:p w14:paraId="16F2DF60" w14:textId="77777777" w:rsidR="00F54EFF" w:rsidRPr="002E413C" w:rsidRDefault="00F54EFF" w:rsidP="00F54EF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93B23A" w14:textId="63B775B9" w:rsidR="00F54EFF" w:rsidRPr="002E413C" w:rsidRDefault="00F54EFF" w:rsidP="00F54EFF">
      <w:pPr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>1.</w:t>
      </w:r>
      <w:r w:rsidR="00D21454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 xml:space="preserve">Dzierżawa obejmuje czas określony </w:t>
      </w:r>
      <w:r w:rsidR="000A5139">
        <w:rPr>
          <w:rFonts w:ascii="Arial" w:hAnsi="Arial" w:cs="Arial"/>
          <w:sz w:val="24"/>
          <w:szCs w:val="24"/>
        </w:rPr>
        <w:t>3</w:t>
      </w:r>
      <w:r w:rsidR="00482067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lat.</w:t>
      </w:r>
    </w:p>
    <w:p w14:paraId="49295DF8" w14:textId="2D99FC03" w:rsidR="00F54EFF" w:rsidRPr="002E413C" w:rsidRDefault="00F54EFF" w:rsidP="00F54EFF">
      <w:pPr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 xml:space="preserve">2. Jeżeli </w:t>
      </w:r>
      <w:r w:rsidR="00D017A9" w:rsidRPr="002E413C">
        <w:rPr>
          <w:rFonts w:ascii="Arial" w:hAnsi="Arial" w:cs="Arial"/>
          <w:sz w:val="24"/>
          <w:szCs w:val="24"/>
        </w:rPr>
        <w:t xml:space="preserve">uczestnik </w:t>
      </w:r>
      <w:r w:rsidRPr="002E413C">
        <w:rPr>
          <w:rFonts w:ascii="Arial" w:hAnsi="Arial" w:cs="Arial"/>
          <w:sz w:val="24"/>
          <w:szCs w:val="24"/>
        </w:rPr>
        <w:t>wygrywając</w:t>
      </w:r>
      <w:r w:rsidR="00D017A9" w:rsidRPr="002E413C">
        <w:rPr>
          <w:rFonts w:ascii="Arial" w:hAnsi="Arial" w:cs="Arial"/>
          <w:sz w:val="24"/>
          <w:szCs w:val="24"/>
        </w:rPr>
        <w:t>y</w:t>
      </w:r>
      <w:r w:rsidRPr="002E413C">
        <w:rPr>
          <w:rFonts w:ascii="Arial" w:hAnsi="Arial" w:cs="Arial"/>
          <w:sz w:val="24"/>
          <w:szCs w:val="24"/>
        </w:rPr>
        <w:t xml:space="preserve"> przetarg nie podpisze umowy dzierżawy najpóźniej do dni</w:t>
      </w:r>
      <w:r w:rsidR="00925DD9">
        <w:rPr>
          <w:rFonts w:ascii="Arial" w:hAnsi="Arial" w:cs="Arial"/>
          <w:sz w:val="24"/>
          <w:szCs w:val="24"/>
        </w:rPr>
        <w:t>a 31 grudnia 2024 r</w:t>
      </w:r>
      <w:r w:rsidR="00F06410">
        <w:rPr>
          <w:rFonts w:ascii="Arial" w:hAnsi="Arial" w:cs="Arial"/>
          <w:sz w:val="24"/>
          <w:szCs w:val="24"/>
        </w:rPr>
        <w:t xml:space="preserve">. </w:t>
      </w:r>
      <w:r w:rsidRPr="002E413C">
        <w:rPr>
          <w:rFonts w:ascii="Arial" w:hAnsi="Arial" w:cs="Arial"/>
          <w:sz w:val="24"/>
          <w:szCs w:val="24"/>
        </w:rPr>
        <w:t>wygasają je</w:t>
      </w:r>
      <w:r w:rsidR="00576E5D" w:rsidRPr="002E413C">
        <w:rPr>
          <w:rFonts w:ascii="Arial" w:hAnsi="Arial" w:cs="Arial"/>
          <w:sz w:val="24"/>
          <w:szCs w:val="24"/>
        </w:rPr>
        <w:t>go</w:t>
      </w:r>
      <w:r w:rsidRPr="002E413C">
        <w:rPr>
          <w:rFonts w:ascii="Arial" w:hAnsi="Arial" w:cs="Arial"/>
          <w:sz w:val="24"/>
          <w:szCs w:val="24"/>
        </w:rPr>
        <w:t xml:space="preserve"> uprawnienia z tytułu wygranego przetargu</w:t>
      </w:r>
      <w:r w:rsidR="00E938FC" w:rsidRPr="002E413C">
        <w:rPr>
          <w:rFonts w:ascii="Arial" w:hAnsi="Arial" w:cs="Arial"/>
          <w:sz w:val="24"/>
          <w:szCs w:val="24"/>
        </w:rPr>
        <w:t xml:space="preserve"> </w:t>
      </w:r>
      <w:r w:rsidR="00EC4318">
        <w:rPr>
          <w:rFonts w:ascii="Arial" w:hAnsi="Arial" w:cs="Arial"/>
          <w:sz w:val="24"/>
          <w:szCs w:val="24"/>
        </w:rPr>
        <w:t xml:space="preserve">                </w:t>
      </w:r>
      <w:r w:rsidRPr="002E413C">
        <w:rPr>
          <w:rFonts w:ascii="Arial" w:hAnsi="Arial" w:cs="Arial"/>
          <w:sz w:val="24"/>
          <w:szCs w:val="24"/>
        </w:rPr>
        <w:t>i wpłacone wadium nie podlega zwrotowi.</w:t>
      </w:r>
    </w:p>
    <w:p w14:paraId="5B32707A" w14:textId="15A9741C" w:rsidR="00E61097" w:rsidRPr="002E413C" w:rsidRDefault="00F54EFF" w:rsidP="00E61097">
      <w:pPr>
        <w:ind w:right="-142"/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>3.</w:t>
      </w:r>
      <w:r w:rsidR="00D21454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Wszelkie zgody, zezwolenia, uprawnienia i warunki dotyczące dzierżawionego gruntu, uczestnik wygrywający przetarg zobowiązany jest zabezpieczyć we własnym zakresie.</w:t>
      </w:r>
    </w:p>
    <w:p w14:paraId="2CAB40F8" w14:textId="2CEC5830" w:rsidR="00E61097" w:rsidRDefault="00E61097" w:rsidP="00E61097">
      <w:pPr>
        <w:ind w:right="-142"/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>4. Czynsz będzie podlegał waloryzacji. Waloryzacja dokonana będzie w każdym roku obowiązywania umowy, przy czym pierwsza waloryzacja nastąpi w 202</w:t>
      </w:r>
      <w:r w:rsidR="00F06410">
        <w:rPr>
          <w:rFonts w:ascii="Arial" w:hAnsi="Arial" w:cs="Arial"/>
          <w:sz w:val="24"/>
          <w:szCs w:val="24"/>
        </w:rPr>
        <w:t>6</w:t>
      </w:r>
      <w:r w:rsidRPr="002E413C">
        <w:rPr>
          <w:rFonts w:ascii="Arial" w:hAnsi="Arial" w:cs="Arial"/>
          <w:sz w:val="24"/>
          <w:szCs w:val="24"/>
        </w:rPr>
        <w:t xml:space="preserve"> r. Podstawą waloryzacji czynszu będzie „średnioroczny wskaźnik cen towarów i usług konsumpcyjnych ogółem” ogłaszany przez Prezesa GUS w Monitorze Polskim za poprzedni rok kalendarzowy. Waloryzacja nie stanowi zmiany niniejszej umowy i nie wymaga formy pisemnej (sporządzania aneksu), ujemny wskaźnik cen nie będzie powodował obniżenia wysokości czynszu.</w:t>
      </w:r>
    </w:p>
    <w:p w14:paraId="678C18D4" w14:textId="239C7A7D" w:rsidR="00F06410" w:rsidRDefault="002A70D2" w:rsidP="002A70D2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62A0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zynsz</w:t>
      </w:r>
      <w:r w:rsidR="00862A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płatny do 31 marca każdego roku.</w:t>
      </w:r>
    </w:p>
    <w:p w14:paraId="4C650080" w14:textId="77777777" w:rsidR="00D411BC" w:rsidRDefault="00D411BC" w:rsidP="002A70D2">
      <w:pPr>
        <w:ind w:right="-142"/>
        <w:jc w:val="both"/>
        <w:rPr>
          <w:rFonts w:ascii="Arial" w:hAnsi="Arial" w:cs="Arial"/>
          <w:sz w:val="24"/>
          <w:szCs w:val="24"/>
        </w:rPr>
      </w:pPr>
    </w:p>
    <w:p w14:paraId="47817D57" w14:textId="39C5AC2B" w:rsidR="00D411BC" w:rsidRDefault="00D411BC" w:rsidP="00D411BC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5D7556">
        <w:rPr>
          <w:rFonts w:ascii="Arial" w:hAnsi="Arial" w:cs="Arial"/>
          <w:b/>
          <w:bCs/>
          <w:sz w:val="24"/>
          <w:szCs w:val="24"/>
        </w:rPr>
        <w:t>Warunki przystąpienia do przetargu:</w:t>
      </w:r>
    </w:p>
    <w:p w14:paraId="691865C8" w14:textId="77777777" w:rsidR="005D7556" w:rsidRPr="005D7556" w:rsidRDefault="005D7556" w:rsidP="00D411BC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780CA654" w14:textId="4B8EDDA7" w:rsidR="00D411BC" w:rsidRDefault="00D411BC" w:rsidP="00D411BC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420C7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ni</w:t>
      </w:r>
      <w:r w:rsidR="005420C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sienie wadium</w:t>
      </w:r>
      <w:r w:rsidR="004911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9117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zachowaniu terminu wniesienia wadium decyduje data uznania rachunku</w:t>
      </w:r>
      <w:r w:rsidR="007B7E3A">
        <w:rPr>
          <w:rFonts w:ascii="Arial" w:hAnsi="Arial" w:cs="Arial"/>
          <w:sz w:val="24"/>
          <w:szCs w:val="24"/>
        </w:rPr>
        <w:t>,</w:t>
      </w:r>
    </w:p>
    <w:p w14:paraId="1839E8DF" w14:textId="72171B79" w:rsidR="00D411BC" w:rsidRDefault="00D411BC" w:rsidP="00D411BC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420C7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kazanie przed rozpoczęciem przetargu w oryginale dokumentu stwierdzającego tożsamość osoby uczestniczącej w przetargu</w:t>
      </w:r>
      <w:r w:rsidR="0049117C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właściwe pełnomocnictwo wskazujące osoby uprawnione do udziału w przetargu</w:t>
      </w:r>
      <w:r w:rsidR="007B7E3A">
        <w:rPr>
          <w:rFonts w:ascii="Arial" w:hAnsi="Arial" w:cs="Arial"/>
          <w:sz w:val="24"/>
          <w:szCs w:val="24"/>
        </w:rPr>
        <w:t>,</w:t>
      </w:r>
    </w:p>
    <w:p w14:paraId="2C3F22CF" w14:textId="1F67A6A9" w:rsidR="00D411BC" w:rsidRDefault="00D411BC" w:rsidP="00D411BC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420C7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rzedłożenie zaświadczenia o wpisie do CEIDG w przypadku osoby fizycznej prowadzącej działalność gospodarczą lub odpis z rejestru sądowego w przypadku osoby prawnej</w:t>
      </w:r>
      <w:r w:rsidR="007B7E3A">
        <w:rPr>
          <w:rFonts w:ascii="Arial" w:hAnsi="Arial" w:cs="Arial"/>
          <w:sz w:val="24"/>
          <w:szCs w:val="24"/>
        </w:rPr>
        <w:t>,</w:t>
      </w:r>
    </w:p>
    <w:p w14:paraId="1E3BD4A5" w14:textId="69F2FE49" w:rsidR="00D411BC" w:rsidRDefault="00D411BC" w:rsidP="00D411BC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420C7">
        <w:rPr>
          <w:rFonts w:ascii="Arial" w:hAnsi="Arial" w:cs="Arial"/>
          <w:sz w:val="24"/>
          <w:szCs w:val="24"/>
        </w:rPr>
        <w:t xml:space="preserve"> </w:t>
      </w:r>
      <w:r w:rsidR="0049117C">
        <w:rPr>
          <w:rFonts w:ascii="Arial" w:hAnsi="Arial" w:cs="Arial"/>
          <w:sz w:val="24"/>
          <w:szCs w:val="24"/>
        </w:rPr>
        <w:t>Złoż</w:t>
      </w:r>
      <w:r w:rsidR="00F10C5C">
        <w:rPr>
          <w:rFonts w:ascii="Arial" w:hAnsi="Arial" w:cs="Arial"/>
          <w:sz w:val="24"/>
          <w:szCs w:val="24"/>
        </w:rPr>
        <w:t>enie</w:t>
      </w:r>
      <w:r w:rsidR="0049117C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isemne</w:t>
      </w:r>
      <w:r w:rsidR="00F10C5C">
        <w:rPr>
          <w:rFonts w:ascii="Arial" w:hAnsi="Arial" w:cs="Arial"/>
          <w:sz w:val="24"/>
          <w:szCs w:val="24"/>
        </w:rPr>
        <w:t>go</w:t>
      </w:r>
      <w:r>
        <w:rPr>
          <w:rFonts w:ascii="Arial" w:hAnsi="Arial" w:cs="Arial"/>
          <w:sz w:val="24"/>
          <w:szCs w:val="24"/>
        </w:rPr>
        <w:t xml:space="preserve"> oświadczeni</w:t>
      </w:r>
      <w:r w:rsidR="0049117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 zapoznaniu się z warunkami przetargu określonymi</w:t>
      </w:r>
      <w:r w:rsidR="00F10C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ogłoszeniu oraz ich przyjęciu bez zastrzeżeń oraz dowody wpłaty wadium</w:t>
      </w:r>
      <w:r w:rsidR="007B7E3A">
        <w:rPr>
          <w:rFonts w:ascii="Arial" w:hAnsi="Arial" w:cs="Arial"/>
          <w:sz w:val="24"/>
          <w:szCs w:val="24"/>
        </w:rPr>
        <w:t>,</w:t>
      </w:r>
    </w:p>
    <w:p w14:paraId="2F5F9CEC" w14:textId="04CC0EB5" w:rsidR="005D7556" w:rsidRPr="00D411BC" w:rsidRDefault="005D7556" w:rsidP="00D411BC">
      <w:pPr>
        <w:ind w:right="-142"/>
        <w:jc w:val="both"/>
        <w:rPr>
          <w:rFonts w:ascii="Arial" w:hAnsi="Arial" w:cs="Arial"/>
          <w:sz w:val="24"/>
          <w:szCs w:val="24"/>
        </w:rPr>
      </w:pPr>
    </w:p>
    <w:p w14:paraId="782D8627" w14:textId="77777777" w:rsidR="005D7556" w:rsidRDefault="005D7556" w:rsidP="00D411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AF846FE" w14:textId="77777777" w:rsidR="005D7556" w:rsidRDefault="005D7556" w:rsidP="00D411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C4863E3" w14:textId="77777777" w:rsidR="006B423F" w:rsidRDefault="006B423F" w:rsidP="00D411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6781B0C" w14:textId="77777777" w:rsidR="006B423F" w:rsidRDefault="006B423F" w:rsidP="00D411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862C12" w14:textId="05806D93" w:rsidR="005D7556" w:rsidRPr="005D7556" w:rsidRDefault="005D7556" w:rsidP="00D411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7556">
        <w:rPr>
          <w:rFonts w:ascii="Arial" w:hAnsi="Arial" w:cs="Arial"/>
          <w:b/>
          <w:bCs/>
          <w:sz w:val="24"/>
          <w:szCs w:val="24"/>
        </w:rPr>
        <w:t>Inne postanowienia:</w:t>
      </w:r>
    </w:p>
    <w:p w14:paraId="00B3D386" w14:textId="77777777" w:rsidR="005D7556" w:rsidRDefault="005D7556" w:rsidP="00D411BC">
      <w:pPr>
        <w:jc w:val="both"/>
        <w:rPr>
          <w:rFonts w:ascii="Arial" w:hAnsi="Arial" w:cs="Arial"/>
          <w:sz w:val="24"/>
          <w:szCs w:val="24"/>
        </w:rPr>
      </w:pPr>
    </w:p>
    <w:p w14:paraId="58255D09" w14:textId="4A3D6AC8" w:rsidR="00D411BC" w:rsidRDefault="00304C56" w:rsidP="00D411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420C7">
        <w:rPr>
          <w:rFonts w:ascii="Arial" w:hAnsi="Arial" w:cs="Arial"/>
          <w:sz w:val="24"/>
          <w:szCs w:val="24"/>
        </w:rPr>
        <w:t xml:space="preserve"> </w:t>
      </w:r>
      <w:r w:rsidR="00D411BC" w:rsidRPr="002E413C">
        <w:rPr>
          <w:rFonts w:ascii="Arial" w:hAnsi="Arial" w:cs="Arial"/>
          <w:sz w:val="24"/>
          <w:szCs w:val="24"/>
        </w:rPr>
        <w:t xml:space="preserve">W przetargu nie mogą brać udziału osoby, które posiadają zadłużenie wobec Miasta Tarnobrzega. Osoby, które dokonają wpłaty zadłużenia nie później niż do dnia </w:t>
      </w:r>
      <w:r w:rsidR="00D411BC">
        <w:rPr>
          <w:rFonts w:ascii="Arial" w:hAnsi="Arial" w:cs="Arial"/>
          <w:sz w:val="24"/>
          <w:szCs w:val="24"/>
        </w:rPr>
        <w:t>12 grudnia 2024 r</w:t>
      </w:r>
      <w:r w:rsidR="00D411BC" w:rsidRPr="002E413C">
        <w:rPr>
          <w:rFonts w:ascii="Arial" w:hAnsi="Arial" w:cs="Arial"/>
          <w:sz w:val="24"/>
          <w:szCs w:val="24"/>
        </w:rPr>
        <w:t xml:space="preserve">. na konto Urzędu Miasta Tarnobrzega lub w kasie Urzędu Miasta Tarnobrzega, ul. Mickiewicza 7 mogą uczestniczyć w przetargu. </w:t>
      </w:r>
    </w:p>
    <w:p w14:paraId="6EAD0902" w14:textId="3136691A" w:rsidR="002E7C8D" w:rsidRPr="002E413C" w:rsidRDefault="00304C56" w:rsidP="008A68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420C7">
        <w:rPr>
          <w:rFonts w:ascii="Arial" w:hAnsi="Arial" w:cs="Arial"/>
          <w:sz w:val="24"/>
          <w:szCs w:val="24"/>
        </w:rPr>
        <w:t xml:space="preserve"> </w:t>
      </w:r>
      <w:r w:rsidR="002E7C8D" w:rsidRPr="002E413C">
        <w:rPr>
          <w:rFonts w:ascii="Arial" w:hAnsi="Arial" w:cs="Arial"/>
          <w:sz w:val="24"/>
          <w:szCs w:val="24"/>
        </w:rPr>
        <w:t>Wadium wpłacone przez uczestnika, który wygrał przetarg zalicza się na poczet czynszu dzierżawnego</w:t>
      </w:r>
      <w:r w:rsidR="00154930" w:rsidRPr="002E413C">
        <w:rPr>
          <w:rFonts w:ascii="Arial" w:hAnsi="Arial" w:cs="Arial"/>
          <w:sz w:val="24"/>
          <w:szCs w:val="24"/>
        </w:rPr>
        <w:t xml:space="preserve">. </w:t>
      </w:r>
      <w:r w:rsidR="002E7C8D" w:rsidRPr="002E413C">
        <w:rPr>
          <w:rFonts w:ascii="Arial" w:hAnsi="Arial" w:cs="Arial"/>
          <w:sz w:val="24"/>
          <w:szCs w:val="24"/>
        </w:rPr>
        <w:t>Wadium ulega przepadkowi w razie uchylenia się uczestnika,  który  przetarg wygrał od zawarcia umowy.</w:t>
      </w:r>
    </w:p>
    <w:p w14:paraId="7F3F76CD" w14:textId="0F6ADA3F" w:rsidR="002E7C8D" w:rsidRDefault="00304C56" w:rsidP="008A68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420C7">
        <w:rPr>
          <w:rFonts w:ascii="Arial" w:hAnsi="Arial" w:cs="Arial"/>
          <w:sz w:val="24"/>
          <w:szCs w:val="24"/>
        </w:rPr>
        <w:t xml:space="preserve"> </w:t>
      </w:r>
      <w:r w:rsidR="002E7C8D" w:rsidRPr="002E413C">
        <w:rPr>
          <w:rFonts w:ascii="Arial" w:hAnsi="Arial" w:cs="Arial"/>
          <w:sz w:val="24"/>
          <w:szCs w:val="24"/>
        </w:rPr>
        <w:t>Wszelkie nakłady dotyczące zagospodarowani</w:t>
      </w:r>
      <w:r w:rsidR="007C4834" w:rsidRPr="002E413C">
        <w:rPr>
          <w:rFonts w:ascii="Arial" w:hAnsi="Arial" w:cs="Arial"/>
          <w:sz w:val="24"/>
          <w:szCs w:val="24"/>
        </w:rPr>
        <w:t>a</w:t>
      </w:r>
      <w:r w:rsidR="002E7C8D" w:rsidRPr="002E413C">
        <w:rPr>
          <w:rFonts w:ascii="Arial" w:hAnsi="Arial" w:cs="Arial"/>
          <w:sz w:val="24"/>
          <w:szCs w:val="24"/>
        </w:rPr>
        <w:t xml:space="preserve"> terenu uczestnik wygrywający przetarg zobowiązany jest zabezpieczyć we własnym zakresie.</w:t>
      </w:r>
    </w:p>
    <w:p w14:paraId="307B06E4" w14:textId="77777777" w:rsidR="00304C56" w:rsidRPr="002E413C" w:rsidRDefault="00304C56" w:rsidP="008A6801">
      <w:pPr>
        <w:jc w:val="both"/>
        <w:rPr>
          <w:rFonts w:ascii="Arial" w:hAnsi="Arial" w:cs="Arial"/>
          <w:sz w:val="24"/>
          <w:szCs w:val="24"/>
        </w:rPr>
      </w:pPr>
    </w:p>
    <w:p w14:paraId="7091A099" w14:textId="3A45F0C8" w:rsidR="001961A0" w:rsidRPr="002E413C" w:rsidRDefault="001961A0" w:rsidP="008A6801">
      <w:pPr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 xml:space="preserve">Szczegółowych informacji udziela Biuro Obsługi Interesantów - stanowisko </w:t>
      </w:r>
      <w:r w:rsidRPr="002E413C">
        <w:rPr>
          <w:rFonts w:ascii="Arial" w:hAnsi="Arial" w:cs="Arial"/>
          <w:sz w:val="24"/>
          <w:szCs w:val="24"/>
        </w:rPr>
        <w:br/>
        <w:t xml:space="preserve">d/s gospodarki nieruchomościami Urzędu Miasta Tarnobrzega przy ul. Mickiewicza 7  </w:t>
      </w:r>
      <w:r w:rsidRPr="002E413C">
        <w:rPr>
          <w:rFonts w:ascii="Arial" w:hAnsi="Arial" w:cs="Arial"/>
          <w:sz w:val="24"/>
          <w:szCs w:val="24"/>
        </w:rPr>
        <w:br/>
        <w:t>tel. 822-65-70 wew. 278 oraz Wydział Geodezji i Gospodarki Gruntami</w:t>
      </w:r>
      <w:r w:rsidRPr="002E413C">
        <w:rPr>
          <w:rFonts w:ascii="Arial" w:hAnsi="Arial" w:cs="Arial"/>
          <w:sz w:val="24"/>
          <w:szCs w:val="24"/>
        </w:rPr>
        <w:br/>
      </w:r>
      <w:r w:rsidR="00154930" w:rsidRPr="002E413C">
        <w:rPr>
          <w:rFonts w:ascii="Arial" w:hAnsi="Arial" w:cs="Arial"/>
          <w:sz w:val="24"/>
          <w:szCs w:val="24"/>
        </w:rPr>
        <w:t>t</w:t>
      </w:r>
      <w:r w:rsidRPr="002E413C">
        <w:rPr>
          <w:rFonts w:ascii="Arial" w:hAnsi="Arial" w:cs="Arial"/>
          <w:sz w:val="24"/>
          <w:szCs w:val="24"/>
        </w:rPr>
        <w:t>el. 822-65-70 wew. 2</w:t>
      </w:r>
      <w:r w:rsidR="00503DE1">
        <w:rPr>
          <w:rFonts w:ascii="Arial" w:hAnsi="Arial" w:cs="Arial"/>
          <w:sz w:val="24"/>
          <w:szCs w:val="24"/>
        </w:rPr>
        <w:t>18</w:t>
      </w:r>
      <w:r w:rsidRPr="002E413C">
        <w:rPr>
          <w:rFonts w:ascii="Arial" w:hAnsi="Arial" w:cs="Arial"/>
          <w:sz w:val="24"/>
          <w:szCs w:val="24"/>
        </w:rPr>
        <w:t xml:space="preserve">. </w:t>
      </w:r>
    </w:p>
    <w:p w14:paraId="4123D653" w14:textId="77777777" w:rsidR="00A97C84" w:rsidRPr="002E413C" w:rsidRDefault="00212438" w:rsidP="00212438">
      <w:pPr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 xml:space="preserve">Zastrzega się prawo odwołania przetargu z uzasadnionych przyczyn. </w:t>
      </w:r>
    </w:p>
    <w:p w14:paraId="14D922A3" w14:textId="5579C797" w:rsidR="00212438" w:rsidRPr="002E413C" w:rsidRDefault="00212438" w:rsidP="00212438">
      <w:pPr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>Ogłoszenie</w:t>
      </w:r>
      <w:r w:rsidR="00426B9D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dostępne</w:t>
      </w:r>
      <w:r w:rsidR="00426B9D" w:rsidRPr="002E413C">
        <w:rPr>
          <w:rFonts w:ascii="Arial" w:hAnsi="Arial" w:cs="Arial"/>
          <w:sz w:val="24"/>
          <w:szCs w:val="24"/>
        </w:rPr>
        <w:t xml:space="preserve"> jest</w:t>
      </w:r>
      <w:r w:rsidR="00F214A6" w:rsidRPr="002E413C">
        <w:rPr>
          <w:rFonts w:ascii="Arial" w:hAnsi="Arial" w:cs="Arial"/>
          <w:sz w:val="24"/>
          <w:szCs w:val="24"/>
        </w:rPr>
        <w:t xml:space="preserve"> na stronie </w:t>
      </w:r>
      <w:hyperlink r:id="rId6" w:history="1">
        <w:r w:rsidR="00F214A6" w:rsidRPr="002E413C">
          <w:rPr>
            <w:rStyle w:val="Hipercze"/>
            <w:rFonts w:ascii="Arial" w:hAnsi="Arial" w:cs="Arial"/>
            <w:sz w:val="24"/>
            <w:szCs w:val="24"/>
          </w:rPr>
          <w:t>https://um.tarnobrzeg.pl</w:t>
        </w:r>
      </w:hyperlink>
      <w:r w:rsidR="00F214A6" w:rsidRPr="002E413C">
        <w:rPr>
          <w:rFonts w:ascii="Arial" w:hAnsi="Arial" w:cs="Arial"/>
          <w:sz w:val="24"/>
          <w:szCs w:val="24"/>
        </w:rPr>
        <w:t xml:space="preserve"> </w:t>
      </w:r>
      <w:r w:rsidR="00426B9D" w:rsidRPr="002E413C">
        <w:rPr>
          <w:rFonts w:ascii="Arial" w:hAnsi="Arial" w:cs="Arial"/>
          <w:sz w:val="24"/>
          <w:szCs w:val="24"/>
        </w:rPr>
        <w:t xml:space="preserve"> w</w:t>
      </w:r>
      <w:r w:rsidRPr="002E413C">
        <w:rPr>
          <w:rFonts w:ascii="Arial" w:hAnsi="Arial" w:cs="Arial"/>
          <w:sz w:val="24"/>
          <w:szCs w:val="24"/>
        </w:rPr>
        <w:t xml:space="preserve"> Biuletynie Informacji Publicznej pod adresem: </w:t>
      </w:r>
      <w:hyperlink r:id="rId7" w:history="1">
        <w:r w:rsidR="00BB46DB" w:rsidRPr="002E413C">
          <w:rPr>
            <w:rStyle w:val="Hipercze"/>
            <w:rFonts w:ascii="Arial" w:hAnsi="Arial" w:cs="Arial"/>
            <w:sz w:val="24"/>
            <w:szCs w:val="24"/>
          </w:rPr>
          <w:t>www.bip.tarnobrzeg.pl</w:t>
        </w:r>
      </w:hyperlink>
      <w:r w:rsidR="00BB46DB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oraz w</w:t>
      </w:r>
      <w:r w:rsidR="00F214A6" w:rsidRPr="002E413C">
        <w:rPr>
          <w:rFonts w:ascii="Arial" w:hAnsi="Arial" w:cs="Arial"/>
          <w:sz w:val="24"/>
          <w:szCs w:val="24"/>
        </w:rPr>
        <w:t>ywieszone w siedzibie Urzędu Miasta Tarnobrzega przy ul. Mickiewicza 7 w Tarnobrzegu.</w:t>
      </w:r>
    </w:p>
    <w:p w14:paraId="11C88A9A" w14:textId="77777777" w:rsidR="001961A0" w:rsidRDefault="001961A0" w:rsidP="008A680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1F9D49" w14:textId="77777777" w:rsidR="001021D3" w:rsidRDefault="001021D3" w:rsidP="008A680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B2ACDB" w14:textId="77777777" w:rsidR="00412B46" w:rsidRDefault="00412B46" w:rsidP="008A680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799873" w14:textId="77777777" w:rsidR="006375CC" w:rsidRDefault="006375CC" w:rsidP="006375CC">
      <w:pPr>
        <w:jc w:val="both"/>
        <w:rPr>
          <w:sz w:val="24"/>
          <w:szCs w:val="24"/>
        </w:rPr>
      </w:pPr>
    </w:p>
    <w:p w14:paraId="20DA3992" w14:textId="77777777" w:rsidR="00FA022E" w:rsidRDefault="00FA022E" w:rsidP="00FA022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 up. Prezydenta Miasta</w:t>
      </w:r>
    </w:p>
    <w:p w14:paraId="6EDF6370" w14:textId="77777777" w:rsidR="00FA022E" w:rsidRDefault="00FA022E" w:rsidP="00FA022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Naczelnik Wydziału</w:t>
      </w:r>
    </w:p>
    <w:p w14:paraId="0AF6B1E2" w14:textId="77777777" w:rsidR="00FA022E" w:rsidRDefault="00FA022E" w:rsidP="00FA022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Geodezji i Gospodarki Gruntami</w:t>
      </w:r>
    </w:p>
    <w:p w14:paraId="3512D7AF" w14:textId="77777777" w:rsidR="00FA022E" w:rsidRDefault="00FA022E" w:rsidP="00FA022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Stanisław </w:t>
      </w:r>
      <w:proofErr w:type="spellStart"/>
      <w:r>
        <w:rPr>
          <w:rFonts w:ascii="Arial" w:hAnsi="Arial" w:cs="Arial"/>
          <w:sz w:val="28"/>
          <w:szCs w:val="28"/>
        </w:rPr>
        <w:t>Czuchara</w:t>
      </w:r>
      <w:proofErr w:type="spellEnd"/>
    </w:p>
    <w:p w14:paraId="635C2876" w14:textId="77777777" w:rsidR="00607244" w:rsidRPr="001961A0" w:rsidRDefault="00607244" w:rsidP="00607244">
      <w:pPr>
        <w:ind w:left="708" w:firstLine="708"/>
        <w:jc w:val="center"/>
        <w:rPr>
          <w:rFonts w:ascii="Arial" w:hAnsi="Arial" w:cs="Arial"/>
          <w:sz w:val="24"/>
          <w:szCs w:val="24"/>
        </w:rPr>
      </w:pPr>
    </w:p>
    <w:sectPr w:rsidR="00607244" w:rsidRPr="001961A0" w:rsidSect="00F9187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619C"/>
    <w:multiLevelType w:val="hybridMultilevel"/>
    <w:tmpl w:val="B7D60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8F3"/>
    <w:multiLevelType w:val="hybridMultilevel"/>
    <w:tmpl w:val="89F86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952DF"/>
    <w:multiLevelType w:val="hybridMultilevel"/>
    <w:tmpl w:val="C3063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4159D"/>
    <w:multiLevelType w:val="singleLevel"/>
    <w:tmpl w:val="A9745E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3DE35B1A"/>
    <w:multiLevelType w:val="hybridMultilevel"/>
    <w:tmpl w:val="8C784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A526B"/>
    <w:multiLevelType w:val="hybridMultilevel"/>
    <w:tmpl w:val="41CC9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13FE0"/>
    <w:multiLevelType w:val="hybridMultilevel"/>
    <w:tmpl w:val="1AEA0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476B0"/>
    <w:multiLevelType w:val="multilevel"/>
    <w:tmpl w:val="3BB2821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5AEE1E6D"/>
    <w:multiLevelType w:val="hybridMultilevel"/>
    <w:tmpl w:val="A95EFFF8"/>
    <w:lvl w:ilvl="0" w:tplc="779E6A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7512C79"/>
    <w:multiLevelType w:val="hybridMultilevel"/>
    <w:tmpl w:val="721E865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B6797"/>
    <w:multiLevelType w:val="hybridMultilevel"/>
    <w:tmpl w:val="DA6AB1B8"/>
    <w:lvl w:ilvl="0" w:tplc="B69E6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043833">
    <w:abstractNumId w:val="8"/>
  </w:num>
  <w:num w:numId="2" w16cid:durableId="1003581452">
    <w:abstractNumId w:val="3"/>
  </w:num>
  <w:num w:numId="3" w16cid:durableId="546989982">
    <w:abstractNumId w:val="5"/>
  </w:num>
  <w:num w:numId="4" w16cid:durableId="1300456286">
    <w:abstractNumId w:val="7"/>
  </w:num>
  <w:num w:numId="5" w16cid:durableId="1511287170">
    <w:abstractNumId w:val="7"/>
    <w:lvlOverride w:ilvl="0">
      <w:startOverride w:val="1"/>
    </w:lvlOverride>
  </w:num>
  <w:num w:numId="6" w16cid:durableId="1450516893">
    <w:abstractNumId w:val="9"/>
  </w:num>
  <w:num w:numId="7" w16cid:durableId="1136948797">
    <w:abstractNumId w:val="0"/>
  </w:num>
  <w:num w:numId="8" w16cid:durableId="1617181231">
    <w:abstractNumId w:val="10"/>
  </w:num>
  <w:num w:numId="9" w16cid:durableId="424695287">
    <w:abstractNumId w:val="4"/>
  </w:num>
  <w:num w:numId="10" w16cid:durableId="526452033">
    <w:abstractNumId w:val="1"/>
  </w:num>
  <w:num w:numId="11" w16cid:durableId="1786850098">
    <w:abstractNumId w:val="2"/>
  </w:num>
  <w:num w:numId="12" w16cid:durableId="933780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73C"/>
    <w:rsid w:val="0001196C"/>
    <w:rsid w:val="00023A21"/>
    <w:rsid w:val="00027C2C"/>
    <w:rsid w:val="00037639"/>
    <w:rsid w:val="00042326"/>
    <w:rsid w:val="00045324"/>
    <w:rsid w:val="00047017"/>
    <w:rsid w:val="000474E6"/>
    <w:rsid w:val="00053B33"/>
    <w:rsid w:val="000860A8"/>
    <w:rsid w:val="0008620A"/>
    <w:rsid w:val="00093584"/>
    <w:rsid w:val="00096507"/>
    <w:rsid w:val="000A5139"/>
    <w:rsid w:val="000A6980"/>
    <w:rsid w:val="000C0F0F"/>
    <w:rsid w:val="000D3082"/>
    <w:rsid w:val="000D3565"/>
    <w:rsid w:val="000D66FD"/>
    <w:rsid w:val="001021D3"/>
    <w:rsid w:val="001105CF"/>
    <w:rsid w:val="00133288"/>
    <w:rsid w:val="00146816"/>
    <w:rsid w:val="00154930"/>
    <w:rsid w:val="00157A8E"/>
    <w:rsid w:val="00175083"/>
    <w:rsid w:val="00177AD6"/>
    <w:rsid w:val="001854B3"/>
    <w:rsid w:val="001961A0"/>
    <w:rsid w:val="001A2E3E"/>
    <w:rsid w:val="001B0569"/>
    <w:rsid w:val="001D330F"/>
    <w:rsid w:val="001D6BF7"/>
    <w:rsid w:val="001E23AB"/>
    <w:rsid w:val="001E4B82"/>
    <w:rsid w:val="0020176B"/>
    <w:rsid w:val="00201E73"/>
    <w:rsid w:val="00210B3C"/>
    <w:rsid w:val="00212438"/>
    <w:rsid w:val="002234D6"/>
    <w:rsid w:val="00225526"/>
    <w:rsid w:val="00225639"/>
    <w:rsid w:val="00244460"/>
    <w:rsid w:val="002528E1"/>
    <w:rsid w:val="00252F3D"/>
    <w:rsid w:val="00257032"/>
    <w:rsid w:val="00257AD4"/>
    <w:rsid w:val="0026316F"/>
    <w:rsid w:val="00270768"/>
    <w:rsid w:val="0027670A"/>
    <w:rsid w:val="00285F9B"/>
    <w:rsid w:val="0029153B"/>
    <w:rsid w:val="00291EDE"/>
    <w:rsid w:val="002A187D"/>
    <w:rsid w:val="002A70D2"/>
    <w:rsid w:val="002B7BD6"/>
    <w:rsid w:val="002E0578"/>
    <w:rsid w:val="002E413C"/>
    <w:rsid w:val="002E7C8D"/>
    <w:rsid w:val="002F5E72"/>
    <w:rsid w:val="00303049"/>
    <w:rsid w:val="00304C56"/>
    <w:rsid w:val="003055E5"/>
    <w:rsid w:val="00325A7E"/>
    <w:rsid w:val="003712A2"/>
    <w:rsid w:val="0037190A"/>
    <w:rsid w:val="0037787F"/>
    <w:rsid w:val="00386E44"/>
    <w:rsid w:val="00395249"/>
    <w:rsid w:val="003A3143"/>
    <w:rsid w:val="003B173C"/>
    <w:rsid w:val="003B1BA0"/>
    <w:rsid w:val="003C2F70"/>
    <w:rsid w:val="003D758E"/>
    <w:rsid w:val="00412B46"/>
    <w:rsid w:val="00426B9D"/>
    <w:rsid w:val="00431A4B"/>
    <w:rsid w:val="004322A1"/>
    <w:rsid w:val="00444083"/>
    <w:rsid w:val="00445AD3"/>
    <w:rsid w:val="004466A6"/>
    <w:rsid w:val="00452AAD"/>
    <w:rsid w:val="0046762D"/>
    <w:rsid w:val="00480DCA"/>
    <w:rsid w:val="00482067"/>
    <w:rsid w:val="0049117C"/>
    <w:rsid w:val="004A69A2"/>
    <w:rsid w:val="004D42AC"/>
    <w:rsid w:val="004D4CBD"/>
    <w:rsid w:val="004E32CA"/>
    <w:rsid w:val="004E417F"/>
    <w:rsid w:val="004E479D"/>
    <w:rsid w:val="004F0EF9"/>
    <w:rsid w:val="004F1A4C"/>
    <w:rsid w:val="004F467C"/>
    <w:rsid w:val="004F5D86"/>
    <w:rsid w:val="00503DE1"/>
    <w:rsid w:val="00507BCF"/>
    <w:rsid w:val="00536F0B"/>
    <w:rsid w:val="005420C7"/>
    <w:rsid w:val="00542E7E"/>
    <w:rsid w:val="005526B7"/>
    <w:rsid w:val="00576E5D"/>
    <w:rsid w:val="00585136"/>
    <w:rsid w:val="005A00DF"/>
    <w:rsid w:val="005A3666"/>
    <w:rsid w:val="005A6360"/>
    <w:rsid w:val="005A6D73"/>
    <w:rsid w:val="005C0645"/>
    <w:rsid w:val="005C3EB7"/>
    <w:rsid w:val="005C3F5D"/>
    <w:rsid w:val="005C701F"/>
    <w:rsid w:val="005D5EDA"/>
    <w:rsid w:val="005D7556"/>
    <w:rsid w:val="005E64D1"/>
    <w:rsid w:val="005F0E03"/>
    <w:rsid w:val="005F45E1"/>
    <w:rsid w:val="00600DBD"/>
    <w:rsid w:val="006020B0"/>
    <w:rsid w:val="00602BE3"/>
    <w:rsid w:val="006070DA"/>
    <w:rsid w:val="00607244"/>
    <w:rsid w:val="006301FA"/>
    <w:rsid w:val="006375CC"/>
    <w:rsid w:val="006463BA"/>
    <w:rsid w:val="00662E57"/>
    <w:rsid w:val="0068113F"/>
    <w:rsid w:val="006A2922"/>
    <w:rsid w:val="006B145E"/>
    <w:rsid w:val="006B423F"/>
    <w:rsid w:val="006B5313"/>
    <w:rsid w:val="006C2C64"/>
    <w:rsid w:val="006E4014"/>
    <w:rsid w:val="006F359A"/>
    <w:rsid w:val="00704814"/>
    <w:rsid w:val="00707375"/>
    <w:rsid w:val="00712280"/>
    <w:rsid w:val="007127B3"/>
    <w:rsid w:val="007251C8"/>
    <w:rsid w:val="00734594"/>
    <w:rsid w:val="00761F64"/>
    <w:rsid w:val="0079135A"/>
    <w:rsid w:val="007B57CB"/>
    <w:rsid w:val="007B7E3A"/>
    <w:rsid w:val="007C4834"/>
    <w:rsid w:val="007D0390"/>
    <w:rsid w:val="007E2092"/>
    <w:rsid w:val="007E37A6"/>
    <w:rsid w:val="007F04A2"/>
    <w:rsid w:val="007F6EA6"/>
    <w:rsid w:val="00813E86"/>
    <w:rsid w:val="00826A1A"/>
    <w:rsid w:val="00826D0E"/>
    <w:rsid w:val="008367D8"/>
    <w:rsid w:val="00837BBB"/>
    <w:rsid w:val="00851318"/>
    <w:rsid w:val="00862A00"/>
    <w:rsid w:val="00863918"/>
    <w:rsid w:val="00872B12"/>
    <w:rsid w:val="008746F6"/>
    <w:rsid w:val="00880604"/>
    <w:rsid w:val="008957C8"/>
    <w:rsid w:val="008A6801"/>
    <w:rsid w:val="008D0A03"/>
    <w:rsid w:val="008D2E79"/>
    <w:rsid w:val="008E2CCB"/>
    <w:rsid w:val="008F01E8"/>
    <w:rsid w:val="008F6B29"/>
    <w:rsid w:val="00900316"/>
    <w:rsid w:val="00901754"/>
    <w:rsid w:val="0091460D"/>
    <w:rsid w:val="0091644A"/>
    <w:rsid w:val="00923633"/>
    <w:rsid w:val="00925DD9"/>
    <w:rsid w:val="00927049"/>
    <w:rsid w:val="009369F7"/>
    <w:rsid w:val="00950CA2"/>
    <w:rsid w:val="009579E0"/>
    <w:rsid w:val="00965F0D"/>
    <w:rsid w:val="009713E1"/>
    <w:rsid w:val="00974DFB"/>
    <w:rsid w:val="009779A8"/>
    <w:rsid w:val="00985C98"/>
    <w:rsid w:val="009B7350"/>
    <w:rsid w:val="009C1A0E"/>
    <w:rsid w:val="009C2871"/>
    <w:rsid w:val="009D6A9A"/>
    <w:rsid w:val="009E6958"/>
    <w:rsid w:val="009F6FD6"/>
    <w:rsid w:val="00A05D98"/>
    <w:rsid w:val="00A161AD"/>
    <w:rsid w:val="00A1722B"/>
    <w:rsid w:val="00A20FDD"/>
    <w:rsid w:val="00A2154A"/>
    <w:rsid w:val="00A308C3"/>
    <w:rsid w:val="00A625F1"/>
    <w:rsid w:val="00A62DFD"/>
    <w:rsid w:val="00A63153"/>
    <w:rsid w:val="00A777E5"/>
    <w:rsid w:val="00A931F2"/>
    <w:rsid w:val="00A97C84"/>
    <w:rsid w:val="00AA1D69"/>
    <w:rsid w:val="00AA1E17"/>
    <w:rsid w:val="00AD195B"/>
    <w:rsid w:val="00B10420"/>
    <w:rsid w:val="00B12E3F"/>
    <w:rsid w:val="00B14A18"/>
    <w:rsid w:val="00B20095"/>
    <w:rsid w:val="00B2406E"/>
    <w:rsid w:val="00B34B34"/>
    <w:rsid w:val="00B34D34"/>
    <w:rsid w:val="00B37B45"/>
    <w:rsid w:val="00B469EA"/>
    <w:rsid w:val="00B47A8C"/>
    <w:rsid w:val="00B62C70"/>
    <w:rsid w:val="00B62F7A"/>
    <w:rsid w:val="00B75562"/>
    <w:rsid w:val="00B87D29"/>
    <w:rsid w:val="00B94849"/>
    <w:rsid w:val="00B95C6D"/>
    <w:rsid w:val="00B97958"/>
    <w:rsid w:val="00BA643E"/>
    <w:rsid w:val="00BB46DB"/>
    <w:rsid w:val="00BD41E5"/>
    <w:rsid w:val="00BD7927"/>
    <w:rsid w:val="00BE43AC"/>
    <w:rsid w:val="00BF06BC"/>
    <w:rsid w:val="00BF3FA9"/>
    <w:rsid w:val="00BF4DCA"/>
    <w:rsid w:val="00C13647"/>
    <w:rsid w:val="00C23AE3"/>
    <w:rsid w:val="00C32573"/>
    <w:rsid w:val="00C53D0A"/>
    <w:rsid w:val="00C54C47"/>
    <w:rsid w:val="00C670BA"/>
    <w:rsid w:val="00C802A0"/>
    <w:rsid w:val="00CA0EF4"/>
    <w:rsid w:val="00CB2159"/>
    <w:rsid w:val="00CC263D"/>
    <w:rsid w:val="00CD3BC3"/>
    <w:rsid w:val="00CE7A70"/>
    <w:rsid w:val="00D017A9"/>
    <w:rsid w:val="00D115D0"/>
    <w:rsid w:val="00D1744F"/>
    <w:rsid w:val="00D21454"/>
    <w:rsid w:val="00D31787"/>
    <w:rsid w:val="00D411BC"/>
    <w:rsid w:val="00D457B7"/>
    <w:rsid w:val="00D52589"/>
    <w:rsid w:val="00D722B1"/>
    <w:rsid w:val="00D758F4"/>
    <w:rsid w:val="00D760CD"/>
    <w:rsid w:val="00D82D4F"/>
    <w:rsid w:val="00D86BEE"/>
    <w:rsid w:val="00D87255"/>
    <w:rsid w:val="00D925BF"/>
    <w:rsid w:val="00D931A8"/>
    <w:rsid w:val="00DD181D"/>
    <w:rsid w:val="00DE0FAF"/>
    <w:rsid w:val="00DF35FF"/>
    <w:rsid w:val="00E00F2A"/>
    <w:rsid w:val="00E25C9E"/>
    <w:rsid w:val="00E42560"/>
    <w:rsid w:val="00E42A4A"/>
    <w:rsid w:val="00E601FE"/>
    <w:rsid w:val="00E61097"/>
    <w:rsid w:val="00E829F9"/>
    <w:rsid w:val="00E84CB1"/>
    <w:rsid w:val="00E855B8"/>
    <w:rsid w:val="00E8792F"/>
    <w:rsid w:val="00E921BE"/>
    <w:rsid w:val="00E938FC"/>
    <w:rsid w:val="00EA484D"/>
    <w:rsid w:val="00EB0312"/>
    <w:rsid w:val="00EB3E84"/>
    <w:rsid w:val="00EB54F3"/>
    <w:rsid w:val="00EB7DE2"/>
    <w:rsid w:val="00EC1B7A"/>
    <w:rsid w:val="00EC4318"/>
    <w:rsid w:val="00EC5B23"/>
    <w:rsid w:val="00ED52E5"/>
    <w:rsid w:val="00EE10FA"/>
    <w:rsid w:val="00EF44D7"/>
    <w:rsid w:val="00F06410"/>
    <w:rsid w:val="00F10C5C"/>
    <w:rsid w:val="00F214A6"/>
    <w:rsid w:val="00F229B6"/>
    <w:rsid w:val="00F412AD"/>
    <w:rsid w:val="00F412C3"/>
    <w:rsid w:val="00F54E84"/>
    <w:rsid w:val="00F54EFF"/>
    <w:rsid w:val="00F55DE9"/>
    <w:rsid w:val="00F73018"/>
    <w:rsid w:val="00F91872"/>
    <w:rsid w:val="00F91BDD"/>
    <w:rsid w:val="00F97812"/>
    <w:rsid w:val="00FA022E"/>
    <w:rsid w:val="00FA3D56"/>
    <w:rsid w:val="00FA3EBB"/>
    <w:rsid w:val="00FC2DAB"/>
    <w:rsid w:val="00FD32BD"/>
    <w:rsid w:val="00FE5050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8FA5"/>
  <w15:docId w15:val="{95D56B3D-E75F-4569-AC58-905CC428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B173C"/>
    <w:rPr>
      <w:color w:val="0000FF"/>
      <w:u w:val="single"/>
    </w:rPr>
  </w:style>
  <w:style w:type="paragraph" w:styleId="Akapitzlist">
    <w:name w:val="List Paragraph"/>
    <w:basedOn w:val="Normalny"/>
    <w:qFormat/>
    <w:rsid w:val="002528E1"/>
    <w:pPr>
      <w:ind w:left="720"/>
      <w:contextualSpacing/>
    </w:pPr>
  </w:style>
  <w:style w:type="numbering" w:customStyle="1" w:styleId="WWNum3">
    <w:name w:val="WWNum3"/>
    <w:basedOn w:val="Bezlisty"/>
    <w:rsid w:val="002528E1"/>
    <w:pPr>
      <w:numPr>
        <w:numId w:val="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214A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0641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64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tarn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3E3AE-8766-4AB4-BDEB-0EA9E1ED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UM Tarnobrzeg</cp:lastModifiedBy>
  <cp:revision>165</cp:revision>
  <cp:lastPrinted>2024-11-19T10:20:00Z</cp:lastPrinted>
  <dcterms:created xsi:type="dcterms:W3CDTF">2020-02-18T09:24:00Z</dcterms:created>
  <dcterms:modified xsi:type="dcterms:W3CDTF">2024-11-29T09:14:00Z</dcterms:modified>
</cp:coreProperties>
</file>