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4F56" w14:textId="2908DCAA" w:rsidR="00653F5D" w:rsidRPr="00FD5B6B" w:rsidRDefault="00A039CE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8480" behindDoc="1" locked="0" layoutInCell="1" allowOverlap="1" wp14:anchorId="2E3640E1" wp14:editId="7E32A0C4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790815" cy="12073890"/>
            <wp:effectExtent l="0" t="0" r="635" b="3810"/>
            <wp:wrapNone/>
            <wp:docPr id="1385867637" name="Obraz 1385867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815" cy="1207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A92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12ED9BB1">
            <wp:simplePos x="0" y="0"/>
            <wp:positionH relativeFrom="page">
              <wp:align>left</wp:align>
            </wp:positionH>
            <wp:positionV relativeFrom="paragraph">
              <wp:posOffset>-6350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AA7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32CE1370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1CA65D20" w14:textId="4470736C" w:rsidR="00653F5D" w:rsidRPr="00FD5B6B" w:rsidRDefault="00653F5D">
      <w:pPr>
        <w:rPr>
          <w:noProof/>
          <w:color w:val="FF0000"/>
          <w:lang w:eastAsia="pl-PL"/>
        </w:rPr>
      </w:pPr>
    </w:p>
    <w:p w14:paraId="62D29192" w14:textId="572E35A2" w:rsidR="00722C0E" w:rsidRPr="00FD5B6B" w:rsidRDefault="00AC12A5" w:rsidP="00722C0E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br/>
      </w:r>
      <w:r>
        <w:rPr>
          <w:noProof/>
          <w:color w:val="FF0000"/>
          <w:lang w:eastAsia="pl-PL"/>
        </w:rPr>
        <w:br/>
      </w:r>
      <w:r>
        <w:rPr>
          <w:noProof/>
          <w:color w:val="FF0000"/>
          <w:lang w:eastAsia="pl-PL"/>
        </w:rPr>
        <w:br/>
      </w:r>
      <w:r>
        <w:rPr>
          <w:noProof/>
          <w:color w:val="FF0000"/>
          <w:lang w:eastAsia="pl-PL"/>
        </w:rPr>
        <w:br/>
      </w:r>
    </w:p>
    <w:p w14:paraId="432768DA" w14:textId="3CFD6092" w:rsidR="00722C0E" w:rsidRDefault="00722C0E" w:rsidP="00722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TID-III.271.2.24.2024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Tarnobrzeg, dnia  26.11.2024 r.</w:t>
      </w:r>
    </w:p>
    <w:p w14:paraId="59EE52BA" w14:textId="3B36F020" w:rsidR="00722C0E" w:rsidRDefault="00722C0E" w:rsidP="00722C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89A1D" w14:textId="5647FA6A" w:rsidR="00722C0E" w:rsidRDefault="00722C0E" w:rsidP="00722C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14:paraId="446D1DA1" w14:textId="77777777" w:rsidR="00722C0E" w:rsidRDefault="00722C0E" w:rsidP="00722C0E">
      <w:pPr>
        <w:tabs>
          <w:tab w:val="left" w:pos="30"/>
          <w:tab w:val="left" w:pos="675"/>
        </w:tabs>
        <w:spacing w:after="0"/>
        <w:rPr>
          <w:rFonts w:ascii="Times New Roman" w:hAnsi="Times New Roman" w:cs="Times New Roman"/>
        </w:rPr>
      </w:pPr>
    </w:p>
    <w:p w14:paraId="29169430" w14:textId="77777777" w:rsidR="00722C0E" w:rsidRDefault="00722C0E" w:rsidP="00722C0E">
      <w:pPr>
        <w:spacing w:after="0" w:line="240" w:lineRule="auto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postępowania, którego przedmiotem zamówienia jest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A32B6">
        <w:rPr>
          <w:color w:val="000000"/>
          <w:sz w:val="24"/>
          <w:szCs w:val="24"/>
        </w:rPr>
        <w:t xml:space="preserve">         </w:t>
      </w:r>
      <w:r w:rsidRPr="00BA32B6">
        <w:rPr>
          <w:b/>
          <w:sz w:val="24"/>
          <w:szCs w:val="24"/>
        </w:rPr>
        <w:t xml:space="preserve">                       ,,Modernizacja stadionu Iskry Sobów”</w:t>
      </w:r>
      <w:r w:rsidRPr="00BA32B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jako najkorzystniejsza została wybrana oferta Wykonawcy: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b/>
          <w:szCs w:val="24"/>
        </w:rPr>
        <w:t xml:space="preserve">                                                  </w:t>
      </w:r>
    </w:p>
    <w:p w14:paraId="623FC216" w14:textId="77777777" w:rsidR="00722C0E" w:rsidRDefault="00722C0E" w:rsidP="00722C0E">
      <w:pPr>
        <w:spacing w:after="0" w:line="240" w:lineRule="auto"/>
        <w:jc w:val="center"/>
        <w:rPr>
          <w:b/>
          <w:szCs w:val="24"/>
        </w:rPr>
      </w:pPr>
      <w:r>
        <w:rPr>
          <w:sz w:val="24"/>
          <w:szCs w:val="24"/>
        </w:rPr>
        <w:t>AVA SEATES Sp. z o. o.</w:t>
      </w:r>
      <w:r>
        <w:rPr>
          <w:sz w:val="24"/>
          <w:szCs w:val="24"/>
        </w:rPr>
        <w:br/>
        <w:t>ul. Ks. Pr. Stanisława Słonki 24</w:t>
      </w:r>
      <w:r>
        <w:rPr>
          <w:sz w:val="24"/>
          <w:szCs w:val="24"/>
        </w:rPr>
        <w:br/>
        <w:t>34-300 Żywiec</w:t>
      </w:r>
    </w:p>
    <w:p w14:paraId="4305BF3A" w14:textId="77777777" w:rsidR="00722C0E" w:rsidRPr="00EC2E2A" w:rsidRDefault="00722C0E" w:rsidP="00722C0E">
      <w:pPr>
        <w:tabs>
          <w:tab w:val="left" w:pos="30"/>
          <w:tab w:val="left" w:pos="675"/>
        </w:tabs>
        <w:spacing w:after="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56271">
        <w:rPr>
          <w:bCs/>
          <w:color w:val="000000"/>
          <w:sz w:val="24"/>
          <w:szCs w:val="24"/>
        </w:rPr>
        <w:t xml:space="preserve">za cenę </w:t>
      </w:r>
      <w:r>
        <w:rPr>
          <w:b/>
          <w:color w:val="000000"/>
          <w:sz w:val="24"/>
          <w:szCs w:val="24"/>
        </w:rPr>
        <w:t>38 745,00</w:t>
      </w:r>
      <w:r w:rsidRPr="00756271">
        <w:rPr>
          <w:b/>
          <w:color w:val="000000"/>
          <w:sz w:val="24"/>
          <w:szCs w:val="24"/>
        </w:rPr>
        <w:t xml:space="preserve"> zł</w:t>
      </w:r>
      <w:r w:rsidRPr="00756271">
        <w:rPr>
          <w:bCs/>
          <w:color w:val="000000"/>
          <w:sz w:val="24"/>
          <w:szCs w:val="24"/>
        </w:rPr>
        <w:t>. brutto</w:t>
      </w:r>
      <w:r w:rsidRPr="00756271">
        <w:rPr>
          <w:b/>
          <w:color w:val="000000"/>
          <w:sz w:val="24"/>
          <w:szCs w:val="24"/>
        </w:rPr>
        <w:t xml:space="preserve">                                                                                      </w:t>
      </w:r>
    </w:p>
    <w:p w14:paraId="4E85E9DD" w14:textId="77777777" w:rsidR="00722C0E" w:rsidRDefault="00722C0E" w:rsidP="00722C0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Wybrana oferty spełnia wszystkie wymogi określone w zaproszeniu i okazała się najkorzystniejsza na podstawie kryterium oceny ofert zastosowanym w tym postępowaniu.</w:t>
      </w:r>
    </w:p>
    <w:p w14:paraId="02699C4E" w14:textId="77777777" w:rsidR="00722C0E" w:rsidRDefault="00722C0E" w:rsidP="00722C0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289E07B9" w14:textId="77777777" w:rsidR="00722C0E" w:rsidRDefault="00722C0E" w:rsidP="00722C0E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przedmiotowym postępowaniu wpłynęły dwie oferty którym przyznana została następująca punktacja:</w:t>
      </w:r>
    </w:p>
    <w:tbl>
      <w:tblPr>
        <w:tblW w:w="8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6524"/>
        <w:gridCol w:w="1561"/>
      </w:tblGrid>
      <w:tr w:rsidR="00722C0E" w14:paraId="36520818" w14:textId="77777777" w:rsidTr="00E81C84">
        <w:trPr>
          <w:cantSplit/>
          <w:trHeight w:val="18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FE34" w14:textId="77777777" w:rsidR="00722C0E" w:rsidRDefault="00722C0E" w:rsidP="00E8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F1FF" w14:textId="77777777" w:rsidR="00722C0E" w:rsidRDefault="00722C0E" w:rsidP="00E8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AD11" w14:textId="77777777" w:rsidR="00722C0E" w:rsidRDefault="00722C0E" w:rsidP="00E81C84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Pkt.</w:t>
            </w:r>
          </w:p>
        </w:tc>
      </w:tr>
      <w:tr w:rsidR="00722C0E" w14:paraId="58CBB37D" w14:textId="77777777" w:rsidTr="00E81C84">
        <w:trPr>
          <w:cantSplit/>
          <w:trHeight w:val="16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4CED" w14:textId="77777777" w:rsidR="00722C0E" w:rsidRPr="00801A47" w:rsidRDefault="00722C0E" w:rsidP="00E81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0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C929" w14:textId="77777777" w:rsidR="00722C0E" w:rsidRPr="009C1605" w:rsidRDefault="00722C0E" w:rsidP="00E81C84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  <w:r w:rsidRPr="009C1605">
              <w:rPr>
                <w:bCs/>
              </w:rPr>
              <w:t xml:space="preserve">Dawid </w:t>
            </w:r>
            <w:r w:rsidRPr="009C1605">
              <w:rPr>
                <w:bCs/>
                <w:sz w:val="24"/>
                <w:szCs w:val="24"/>
              </w:rPr>
              <w:t>Skałka</w:t>
            </w:r>
            <w:r w:rsidRPr="009C1605">
              <w:rPr>
                <w:bCs/>
              </w:rPr>
              <w:t xml:space="preserve"> SMALL ROCK</w:t>
            </w:r>
            <w:r w:rsidRPr="009C1605">
              <w:rPr>
                <w:bCs/>
              </w:rPr>
              <w:br/>
              <w:t>Poręba 246</w:t>
            </w:r>
            <w:r w:rsidRPr="009C1605">
              <w:rPr>
                <w:bCs/>
              </w:rPr>
              <w:br/>
              <w:t xml:space="preserve"> 32-425 Trzemeśnia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F20D" w14:textId="77777777" w:rsidR="00722C0E" w:rsidRDefault="00722C0E" w:rsidP="00E81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97,52</w:t>
            </w:r>
          </w:p>
        </w:tc>
      </w:tr>
      <w:tr w:rsidR="00722C0E" w14:paraId="1F55CC22" w14:textId="77777777" w:rsidTr="00E81C84">
        <w:trPr>
          <w:cantSplit/>
          <w:trHeight w:val="8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A94A" w14:textId="77777777" w:rsidR="00722C0E" w:rsidRDefault="00722C0E" w:rsidP="00E81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E6B" w14:textId="77777777" w:rsidR="00722C0E" w:rsidRPr="005275A7" w:rsidRDefault="00722C0E" w:rsidP="00E81C8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AVA SEATES Sp. z o. o.</w:t>
            </w:r>
            <w:r>
              <w:rPr>
                <w:sz w:val="24"/>
                <w:szCs w:val="24"/>
              </w:rPr>
              <w:br/>
              <w:t>ul. Ks. Pr. Stanisława Słonki 24</w:t>
            </w:r>
            <w:r>
              <w:rPr>
                <w:sz w:val="24"/>
                <w:szCs w:val="24"/>
              </w:rPr>
              <w:br/>
              <w:t>34-300 Żywiec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7419" w14:textId="77777777" w:rsidR="00722C0E" w:rsidRDefault="00722C0E" w:rsidP="00E81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9850127" w14:textId="77777777" w:rsidR="00722C0E" w:rsidRDefault="00722C0E" w:rsidP="00BA32B6">
      <w:pPr>
        <w:tabs>
          <w:tab w:val="right" w:pos="0"/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Zamawiający uprzejmie informuje, że umowa z wybranym Wykonawcą zostanie zawarta niezwłocznie po przesłaniu zawiadomienia o wyborze najkorzystniejszej oferty.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8A15FA" w14:textId="2CF8F8CD" w:rsidR="00722C0E" w:rsidRPr="00B63AA7" w:rsidRDefault="00722C0E" w:rsidP="00722C0E">
      <w:pPr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1. Dawid Skała SMALL ROCK Poręby 246; 32-425 Trzemieśnia</w:t>
      </w:r>
      <w:r>
        <w:rPr>
          <w:rFonts w:ascii="Times New Roman" w:hAnsi="Times New Roman" w:cs="Times New Roman"/>
          <w:sz w:val="20"/>
          <w:szCs w:val="20"/>
        </w:rPr>
        <w:br/>
        <w:t xml:space="preserve">2. AVA SEATS Sp. z o. o. ul. Ks. Pr. Stanisława Słonki 24 34-300 Żywiec </w:t>
      </w:r>
      <w:r>
        <w:rPr>
          <w:rFonts w:ascii="Times New Roman" w:hAnsi="Times New Roman" w:cs="Times New Roman"/>
          <w:sz w:val="20"/>
          <w:szCs w:val="20"/>
        </w:rPr>
        <w:br/>
        <w:t xml:space="preserve">3. a/a </w:t>
      </w:r>
      <w:r>
        <w:rPr>
          <w:rFonts w:ascii="Times New Roman" w:hAnsi="Times New Roman" w:cs="Times New Roman"/>
          <w:sz w:val="20"/>
          <w:szCs w:val="20"/>
        </w:rPr>
        <w:br/>
      </w:r>
      <w:r w:rsidRPr="004F7B1D">
        <w:rPr>
          <w:rFonts w:ascii="Times New Roman" w:hAnsi="Times New Roman" w:cs="Times New Roman"/>
          <w:sz w:val="20"/>
          <w:szCs w:val="20"/>
        </w:rPr>
        <w:t xml:space="preserve">Sprawę prowadzi: </w:t>
      </w:r>
      <w:r>
        <w:rPr>
          <w:rFonts w:ascii="Times New Roman" w:hAnsi="Times New Roman" w:cs="Times New Roman"/>
          <w:sz w:val="20"/>
          <w:szCs w:val="20"/>
        </w:rPr>
        <w:t>Tadeusz Plaskota</w:t>
      </w:r>
      <w:r w:rsidRPr="004F7B1D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7B1D">
        <w:rPr>
          <w:rFonts w:ascii="Times New Roman" w:hAnsi="Times New Roman" w:cs="Times New Roman"/>
          <w:sz w:val="20"/>
          <w:szCs w:val="20"/>
        </w:rPr>
        <w:t>Wydział TID, tel.15-81-81-2</w:t>
      </w:r>
      <w:r>
        <w:rPr>
          <w:rFonts w:ascii="Times New Roman" w:hAnsi="Times New Roman" w:cs="Times New Roman"/>
          <w:sz w:val="20"/>
          <w:szCs w:val="20"/>
        </w:rPr>
        <w:t>27</w:t>
      </w:r>
    </w:p>
    <w:p w14:paraId="78AA8219" w14:textId="5279E55F" w:rsidR="00DE6044" w:rsidRDefault="00DE6044" w:rsidP="00722C0E">
      <w:pPr>
        <w:rPr>
          <w:rFonts w:ascii="Times New Roman" w:hAnsi="Times New Roman" w:cs="Times New Roman"/>
          <w:sz w:val="20"/>
          <w:szCs w:val="20"/>
        </w:rPr>
      </w:pPr>
    </w:p>
    <w:p w14:paraId="0D33694A" w14:textId="6AEA2B76" w:rsidR="00BC01B8" w:rsidRPr="00B63AA7" w:rsidRDefault="00BC01B8" w:rsidP="005B4D9B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14:paraId="37354162" w14:textId="27280FAC" w:rsidR="007011A9" w:rsidRPr="00B63AA7" w:rsidRDefault="00A039CE" w:rsidP="00BC01B8">
      <w:pPr>
        <w:rPr>
          <w:rFonts w:ascii="Times New Roman" w:hAnsi="Times New Roman" w:cs="Times New Roman"/>
          <w:sz w:val="20"/>
          <w:szCs w:val="20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4384" behindDoc="1" locked="0" layoutInCell="1" allowOverlap="1" wp14:anchorId="0CCAEAD2" wp14:editId="46EDF3C7">
            <wp:simplePos x="0" y="0"/>
            <wp:positionH relativeFrom="page">
              <wp:posOffset>8582025</wp:posOffset>
            </wp:positionH>
            <wp:positionV relativeFrom="paragraph">
              <wp:posOffset>806450</wp:posOffset>
            </wp:positionV>
            <wp:extent cx="7790815" cy="12073890"/>
            <wp:effectExtent l="0" t="0" r="635" b="3810"/>
            <wp:wrapNone/>
            <wp:docPr id="1009692461" name="Obraz 100969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815" cy="1207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11A9" w:rsidRPr="00B63AA7" w:rsidSect="00BB231F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E26525F"/>
    <w:multiLevelType w:val="multilevel"/>
    <w:tmpl w:val="AB52DD4E"/>
    <w:lvl w:ilvl="0">
      <w:start w:val="4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2"/>
      <w:numFmt w:val="decimal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132689">
    <w:abstractNumId w:val="3"/>
  </w:num>
  <w:num w:numId="2" w16cid:durableId="695424405">
    <w:abstractNumId w:val="4"/>
  </w:num>
  <w:num w:numId="3" w16cid:durableId="2067683549">
    <w:abstractNumId w:val="0"/>
  </w:num>
  <w:num w:numId="4" w16cid:durableId="441876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0871514">
    <w:abstractNumId w:val="5"/>
  </w:num>
  <w:num w:numId="6" w16cid:durableId="608008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12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37745"/>
    <w:rsid w:val="00040FD8"/>
    <w:rsid w:val="00047728"/>
    <w:rsid w:val="00070C8F"/>
    <w:rsid w:val="00096362"/>
    <w:rsid w:val="000B1CF1"/>
    <w:rsid w:val="000B656A"/>
    <w:rsid w:val="000E1955"/>
    <w:rsid w:val="000E530A"/>
    <w:rsid w:val="000F3734"/>
    <w:rsid w:val="00151CA7"/>
    <w:rsid w:val="00156E66"/>
    <w:rsid w:val="001751AF"/>
    <w:rsid w:val="00191156"/>
    <w:rsid w:val="001A1E97"/>
    <w:rsid w:val="00247DF7"/>
    <w:rsid w:val="00260E2F"/>
    <w:rsid w:val="00284C3D"/>
    <w:rsid w:val="00286FCC"/>
    <w:rsid w:val="002C3324"/>
    <w:rsid w:val="002C70F4"/>
    <w:rsid w:val="002E4392"/>
    <w:rsid w:val="002E490F"/>
    <w:rsid w:val="002F0F7E"/>
    <w:rsid w:val="00312487"/>
    <w:rsid w:val="00343632"/>
    <w:rsid w:val="00346956"/>
    <w:rsid w:val="00372F03"/>
    <w:rsid w:val="003A506C"/>
    <w:rsid w:val="004034ED"/>
    <w:rsid w:val="0041468B"/>
    <w:rsid w:val="00437FBF"/>
    <w:rsid w:val="00445F72"/>
    <w:rsid w:val="00466596"/>
    <w:rsid w:val="004B5863"/>
    <w:rsid w:val="00503E53"/>
    <w:rsid w:val="005210B1"/>
    <w:rsid w:val="00536464"/>
    <w:rsid w:val="00540316"/>
    <w:rsid w:val="00540C63"/>
    <w:rsid w:val="00547146"/>
    <w:rsid w:val="00557FC7"/>
    <w:rsid w:val="00560F85"/>
    <w:rsid w:val="0056429A"/>
    <w:rsid w:val="00597028"/>
    <w:rsid w:val="005A14F6"/>
    <w:rsid w:val="005B3BDC"/>
    <w:rsid w:val="005B4D9B"/>
    <w:rsid w:val="005C589F"/>
    <w:rsid w:val="005C728B"/>
    <w:rsid w:val="005E7C02"/>
    <w:rsid w:val="00653F5D"/>
    <w:rsid w:val="0065554F"/>
    <w:rsid w:val="00662CF1"/>
    <w:rsid w:val="006C2913"/>
    <w:rsid w:val="007011A9"/>
    <w:rsid w:val="00722C0E"/>
    <w:rsid w:val="007330E2"/>
    <w:rsid w:val="00776A92"/>
    <w:rsid w:val="00790465"/>
    <w:rsid w:val="007B1F80"/>
    <w:rsid w:val="007C3315"/>
    <w:rsid w:val="007E0F48"/>
    <w:rsid w:val="007E3AC5"/>
    <w:rsid w:val="007F58D0"/>
    <w:rsid w:val="00877EF8"/>
    <w:rsid w:val="008E47D8"/>
    <w:rsid w:val="008F0250"/>
    <w:rsid w:val="008F0F12"/>
    <w:rsid w:val="008F3CA4"/>
    <w:rsid w:val="00996DB3"/>
    <w:rsid w:val="009E4BDF"/>
    <w:rsid w:val="00A039CE"/>
    <w:rsid w:val="00A358A3"/>
    <w:rsid w:val="00A94FA7"/>
    <w:rsid w:val="00AC12A5"/>
    <w:rsid w:val="00AC5E54"/>
    <w:rsid w:val="00AC7535"/>
    <w:rsid w:val="00AD1234"/>
    <w:rsid w:val="00AD66D7"/>
    <w:rsid w:val="00AE1DBE"/>
    <w:rsid w:val="00B07195"/>
    <w:rsid w:val="00B12994"/>
    <w:rsid w:val="00B33FAA"/>
    <w:rsid w:val="00B510AD"/>
    <w:rsid w:val="00B63AA7"/>
    <w:rsid w:val="00B7633F"/>
    <w:rsid w:val="00BA32B6"/>
    <w:rsid w:val="00BB231F"/>
    <w:rsid w:val="00BC01B8"/>
    <w:rsid w:val="00BD44C1"/>
    <w:rsid w:val="00BD7434"/>
    <w:rsid w:val="00BE3C46"/>
    <w:rsid w:val="00BF3C70"/>
    <w:rsid w:val="00C24691"/>
    <w:rsid w:val="00C32C84"/>
    <w:rsid w:val="00C473F1"/>
    <w:rsid w:val="00C67811"/>
    <w:rsid w:val="00CA405A"/>
    <w:rsid w:val="00CB7997"/>
    <w:rsid w:val="00CC7484"/>
    <w:rsid w:val="00CE1973"/>
    <w:rsid w:val="00D30240"/>
    <w:rsid w:val="00D30AF0"/>
    <w:rsid w:val="00D41DF6"/>
    <w:rsid w:val="00D93A52"/>
    <w:rsid w:val="00DA541D"/>
    <w:rsid w:val="00DC559A"/>
    <w:rsid w:val="00DE6044"/>
    <w:rsid w:val="00DF7E7E"/>
    <w:rsid w:val="00E01BA6"/>
    <w:rsid w:val="00E22DB2"/>
    <w:rsid w:val="00E34229"/>
    <w:rsid w:val="00E5201B"/>
    <w:rsid w:val="00E93EB5"/>
    <w:rsid w:val="00EC1C24"/>
    <w:rsid w:val="00EE5C70"/>
    <w:rsid w:val="00F10234"/>
    <w:rsid w:val="00F318AC"/>
    <w:rsid w:val="00F526CE"/>
    <w:rsid w:val="00F55FAB"/>
    <w:rsid w:val="00FD5B6B"/>
    <w:rsid w:val="00FE5210"/>
    <w:rsid w:val="00FE71C3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Drukarnia</dc:creator>
  <cp:lastModifiedBy>Tadeusz Plaskota</cp:lastModifiedBy>
  <cp:revision>5</cp:revision>
  <cp:lastPrinted>2024-11-12T12:21:00Z</cp:lastPrinted>
  <dcterms:created xsi:type="dcterms:W3CDTF">2024-11-26T11:43:00Z</dcterms:created>
  <dcterms:modified xsi:type="dcterms:W3CDTF">2024-12-04T07:10:00Z</dcterms:modified>
</cp:coreProperties>
</file>