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DB" w:rsidRPr="005B5EDB" w:rsidRDefault="005B5EDB" w:rsidP="005B5EDB">
      <w:pPr>
        <w:spacing w:line="360" w:lineRule="auto"/>
        <w:ind w:left="5040"/>
        <w:rPr>
          <w:rFonts w:ascii="Arial" w:hAnsi="Arial" w:cs="Arial"/>
        </w:rPr>
      </w:pPr>
      <w:r w:rsidRPr="005B5EDB">
        <w:rPr>
          <w:rFonts w:ascii="Arial" w:hAnsi="Arial" w:cs="Arial"/>
        </w:rPr>
        <w:t>Sz. P. Damian Szwagierczak</w:t>
      </w:r>
    </w:p>
    <w:p w:rsidR="005B5EDB" w:rsidRPr="005B5EDB" w:rsidRDefault="005B5EDB" w:rsidP="005B5EDB">
      <w:pPr>
        <w:spacing w:line="360" w:lineRule="auto"/>
        <w:ind w:left="5040"/>
        <w:rPr>
          <w:rFonts w:ascii="Arial" w:hAnsi="Arial" w:cs="Arial"/>
        </w:rPr>
      </w:pPr>
      <w:r w:rsidRPr="005B5EDB">
        <w:rPr>
          <w:rFonts w:ascii="Arial" w:hAnsi="Arial" w:cs="Arial"/>
        </w:rPr>
        <w:t xml:space="preserve">Radny Rady Miasta Tarnobrzega </w:t>
      </w:r>
    </w:p>
    <w:p w:rsidR="005B5EDB" w:rsidRPr="005B5EDB" w:rsidRDefault="005B5EDB" w:rsidP="005B5EDB">
      <w:pPr>
        <w:spacing w:line="360" w:lineRule="auto"/>
        <w:rPr>
          <w:rFonts w:ascii="Arial" w:hAnsi="Arial" w:cs="Arial"/>
        </w:rPr>
      </w:pPr>
    </w:p>
    <w:p w:rsidR="005B5EDB" w:rsidRPr="005B5EDB" w:rsidRDefault="005B5EDB" w:rsidP="005B5EDB">
      <w:pPr>
        <w:spacing w:line="360" w:lineRule="auto"/>
        <w:rPr>
          <w:rFonts w:ascii="Arial" w:hAnsi="Arial" w:cs="Arial"/>
        </w:rPr>
      </w:pPr>
    </w:p>
    <w:p w:rsidR="005B5EDB" w:rsidRPr="005B5EDB" w:rsidRDefault="005B5EDB" w:rsidP="005B5EDB">
      <w:pPr>
        <w:spacing w:line="360" w:lineRule="auto"/>
        <w:rPr>
          <w:rFonts w:ascii="Arial" w:eastAsia="Calibri" w:hAnsi="Arial" w:cs="Arial"/>
          <w:lang w:eastAsia="en-US"/>
        </w:rPr>
      </w:pPr>
      <w:r w:rsidRPr="005B5EDB">
        <w:rPr>
          <w:rFonts w:ascii="Arial" w:hAnsi="Arial" w:cs="Arial"/>
        </w:rPr>
        <w:t>dotyczy:</w:t>
      </w:r>
      <w:r w:rsidRPr="005B5EDB">
        <w:rPr>
          <w:rFonts w:ascii="Arial" w:eastAsia="Calibri" w:hAnsi="Arial" w:cs="Arial"/>
          <w:lang w:eastAsia="en-US"/>
        </w:rPr>
        <w:t xml:space="preserve"> zapytania związanego z podniesieniem płacy minimalnej w roku 2020 na kwotę 2600 zł</w:t>
      </w:r>
    </w:p>
    <w:p w:rsidR="005B5EDB" w:rsidRPr="005B5EDB" w:rsidRDefault="005B5EDB" w:rsidP="005B5EDB">
      <w:pPr>
        <w:spacing w:line="360" w:lineRule="auto"/>
        <w:ind w:left="425"/>
        <w:rPr>
          <w:rFonts w:ascii="Arial" w:eastAsia="Calibri" w:hAnsi="Arial" w:cs="Arial"/>
          <w:lang w:eastAsia="en-US"/>
        </w:rPr>
      </w:pPr>
    </w:p>
    <w:p w:rsidR="005B5EDB" w:rsidRPr="005B5EDB" w:rsidRDefault="005B5EDB" w:rsidP="005B5EDB">
      <w:pPr>
        <w:numPr>
          <w:ilvl w:val="0"/>
          <w:numId w:val="17"/>
        </w:numPr>
        <w:spacing w:line="360" w:lineRule="auto"/>
        <w:rPr>
          <w:rFonts w:ascii="Arial" w:eastAsia="Calibri" w:hAnsi="Arial" w:cs="Arial"/>
          <w:lang w:eastAsia="en-US"/>
        </w:rPr>
      </w:pPr>
      <w:r w:rsidRPr="005B5EDB">
        <w:rPr>
          <w:rFonts w:ascii="Arial" w:eastAsia="Calibri" w:hAnsi="Arial" w:cs="Arial"/>
          <w:lang w:eastAsia="en-US"/>
        </w:rPr>
        <w:t>czy w związku z podniesieniem płacy minimalnej samorządy otrzymają większe subwencje?</w:t>
      </w:r>
    </w:p>
    <w:p w:rsidR="005B5EDB" w:rsidRPr="005B5EDB" w:rsidRDefault="005B5EDB" w:rsidP="005B5EDB">
      <w:pPr>
        <w:numPr>
          <w:ilvl w:val="0"/>
          <w:numId w:val="17"/>
        </w:numPr>
        <w:spacing w:line="360" w:lineRule="auto"/>
        <w:rPr>
          <w:rFonts w:ascii="Arial" w:eastAsia="Calibri" w:hAnsi="Arial" w:cs="Arial"/>
          <w:lang w:eastAsia="en-US"/>
        </w:rPr>
      </w:pPr>
      <w:r w:rsidRPr="005B5EDB">
        <w:rPr>
          <w:rFonts w:ascii="Arial" w:eastAsia="Calibri" w:hAnsi="Arial" w:cs="Arial"/>
          <w:lang w:eastAsia="en-US"/>
        </w:rPr>
        <w:t>czy sugerowana podwyżka płacy minimalnej znalazła się w założeniach budżetu na 2020 r.?</w:t>
      </w:r>
    </w:p>
    <w:p w:rsidR="005B5EDB" w:rsidRPr="005B5EDB" w:rsidRDefault="005B5EDB" w:rsidP="005B5EDB">
      <w:pPr>
        <w:numPr>
          <w:ilvl w:val="0"/>
          <w:numId w:val="17"/>
        </w:numPr>
        <w:spacing w:line="360" w:lineRule="auto"/>
        <w:rPr>
          <w:rFonts w:ascii="Arial" w:eastAsia="Calibri" w:hAnsi="Arial" w:cs="Arial"/>
          <w:lang w:eastAsia="en-US"/>
        </w:rPr>
      </w:pPr>
      <w:r w:rsidRPr="005B5EDB">
        <w:rPr>
          <w:rFonts w:ascii="Arial" w:eastAsia="Calibri" w:hAnsi="Arial" w:cs="Arial"/>
          <w:lang w:eastAsia="en-US"/>
        </w:rPr>
        <w:t>czy na dzień dzisiejszy przeprowadzono analizę jaki będzie koszt faktyczny dla budżetu miasta?</w:t>
      </w:r>
    </w:p>
    <w:p w:rsidR="005B5EDB" w:rsidRPr="005B5EDB" w:rsidRDefault="005B5EDB" w:rsidP="005B5EDB">
      <w:pPr>
        <w:numPr>
          <w:ilvl w:val="0"/>
          <w:numId w:val="17"/>
        </w:numPr>
        <w:spacing w:line="360" w:lineRule="auto"/>
        <w:rPr>
          <w:rFonts w:ascii="Arial" w:eastAsia="Calibri" w:hAnsi="Arial" w:cs="Arial"/>
          <w:lang w:eastAsia="en-US"/>
        </w:rPr>
      </w:pPr>
      <w:r w:rsidRPr="005B5EDB">
        <w:rPr>
          <w:rFonts w:ascii="Arial" w:eastAsia="Calibri" w:hAnsi="Arial" w:cs="Arial"/>
          <w:lang w:eastAsia="en-US"/>
        </w:rPr>
        <w:t>czy kierownicy jednostek są w stanie przewidzieć skutki społeczne, które z całą pewnością wynikną z proponowanych zmian?</w:t>
      </w:r>
    </w:p>
    <w:p w:rsidR="005B5EDB" w:rsidRPr="005B5EDB" w:rsidRDefault="005B5EDB" w:rsidP="005B5EDB">
      <w:pPr>
        <w:spacing w:line="360" w:lineRule="auto"/>
        <w:rPr>
          <w:rFonts w:ascii="Arial" w:hAnsi="Arial" w:cs="Arial"/>
        </w:rPr>
      </w:pPr>
    </w:p>
    <w:p w:rsidR="005B5EDB" w:rsidRPr="005B5EDB" w:rsidRDefault="005B5EDB" w:rsidP="005B5EDB">
      <w:pPr>
        <w:spacing w:line="360" w:lineRule="auto"/>
        <w:rPr>
          <w:rFonts w:ascii="Arial" w:hAnsi="Arial" w:cs="Arial"/>
        </w:rPr>
      </w:pPr>
      <w:r w:rsidRPr="005B5EDB">
        <w:rPr>
          <w:rFonts w:ascii="Arial" w:hAnsi="Arial" w:cs="Arial"/>
        </w:rPr>
        <w:t xml:space="preserve">   </w:t>
      </w:r>
      <w:r w:rsidRPr="005B5EDB">
        <w:rPr>
          <w:rFonts w:ascii="Arial" w:hAnsi="Arial" w:cs="Arial"/>
        </w:rPr>
        <w:tab/>
        <w:t>W odpowiedzi na Pana zapytanie uprzejmie informuję, co następuje:</w:t>
      </w:r>
    </w:p>
    <w:p w:rsidR="005B5EDB" w:rsidRPr="005B5EDB" w:rsidRDefault="005B5EDB" w:rsidP="005B5EDB">
      <w:pPr>
        <w:spacing w:line="360" w:lineRule="auto"/>
        <w:rPr>
          <w:rFonts w:ascii="Arial" w:hAnsi="Arial" w:cs="Arial"/>
        </w:rPr>
      </w:pPr>
      <w:r w:rsidRPr="005B5EDB">
        <w:rPr>
          <w:rFonts w:ascii="Arial" w:hAnsi="Arial" w:cs="Arial"/>
        </w:rPr>
        <w:t xml:space="preserve">Ad.1)  W związku z podniesieniem płacy minimalnej samorządy nie otrzymają wyższych subwencji ogólnych. </w:t>
      </w:r>
      <w:r w:rsidRPr="005B5EDB">
        <w:rPr>
          <w:rFonts w:ascii="Arial" w:hAnsi="Arial" w:cs="Arial"/>
          <w:bCs/>
        </w:rPr>
        <w:t>Subwencja ogólna dla gmin i powiatów dzieli się na:</w:t>
      </w:r>
      <w:r w:rsidRPr="005B5EDB">
        <w:rPr>
          <w:rFonts w:ascii="Arial" w:hAnsi="Arial" w:cs="Arial"/>
        </w:rPr>
        <w:t xml:space="preserve"> </w:t>
      </w:r>
    </w:p>
    <w:p w:rsidR="005B5EDB" w:rsidRPr="005B5EDB" w:rsidRDefault="005B5EDB" w:rsidP="005B5EDB">
      <w:pPr>
        <w:numPr>
          <w:ilvl w:val="0"/>
          <w:numId w:val="18"/>
        </w:numPr>
        <w:spacing w:line="360" w:lineRule="auto"/>
        <w:rPr>
          <w:rFonts w:ascii="Arial" w:hAnsi="Arial" w:cs="Arial"/>
        </w:rPr>
      </w:pPr>
      <w:r>
        <w:rPr>
          <w:rFonts w:ascii="Arial" w:hAnsi="Arial" w:cs="Arial"/>
        </w:rPr>
        <w:t>część wyrównawczą</w:t>
      </w:r>
      <w:r w:rsidRPr="005B5EDB">
        <w:rPr>
          <w:rFonts w:ascii="Arial" w:hAnsi="Arial" w:cs="Arial"/>
        </w:rPr>
        <w:t xml:space="preserve">– która ma służyć wyrównywaniu dysproporcji dochodów finansowych między jednostkami samorządu terytorialnego. Kwota podstawowa tej subwencji ma niwelować dysproporcje dochodowe (dla jst mających niskie dochody), zaś kwota uzupełniająca ma niwelować ich dysproporcje wydatkowe, </w:t>
      </w:r>
    </w:p>
    <w:p w:rsidR="005B5EDB" w:rsidRPr="005B5EDB" w:rsidRDefault="005B5EDB" w:rsidP="005B5EDB">
      <w:pPr>
        <w:numPr>
          <w:ilvl w:val="0"/>
          <w:numId w:val="18"/>
        </w:numPr>
        <w:spacing w:line="360" w:lineRule="auto"/>
        <w:rPr>
          <w:rFonts w:ascii="Arial" w:hAnsi="Arial" w:cs="Arial"/>
        </w:rPr>
      </w:pPr>
      <w:r w:rsidRPr="005B5EDB">
        <w:rPr>
          <w:rFonts w:ascii="Arial" w:hAnsi="Arial" w:cs="Arial"/>
        </w:rPr>
        <w:t xml:space="preserve">część równoważącą – otrzymują gminy i powiaty z wpłat, jakie są zobowiązane wnosić do budżetu państwa te jednostki, które osiągają ponadprzeciętne dochody. </w:t>
      </w:r>
      <w:r w:rsidRPr="005B5EDB">
        <w:rPr>
          <w:rFonts w:ascii="Arial" w:hAnsi="Arial" w:cs="Arial"/>
        </w:rPr>
        <w:br/>
        <w:t xml:space="preserve">Jest to więc dofinansowanie JST o niższych dochodach ze środków pozyskanych </w:t>
      </w:r>
      <w:r w:rsidRPr="005B5EDB">
        <w:rPr>
          <w:rFonts w:ascii="Arial" w:hAnsi="Arial" w:cs="Arial"/>
        </w:rPr>
        <w:br/>
        <w:t xml:space="preserve">od jednostek osiągających wyższe dochody (redystrybucja środków), </w:t>
      </w:r>
    </w:p>
    <w:p w:rsidR="005B5EDB" w:rsidRPr="005B5EDB" w:rsidRDefault="005B5EDB" w:rsidP="005B5EDB">
      <w:pPr>
        <w:numPr>
          <w:ilvl w:val="0"/>
          <w:numId w:val="18"/>
        </w:numPr>
        <w:spacing w:line="360" w:lineRule="auto"/>
        <w:rPr>
          <w:rFonts w:ascii="Arial" w:hAnsi="Arial" w:cs="Arial"/>
        </w:rPr>
      </w:pPr>
      <w:r w:rsidRPr="005B5EDB">
        <w:rPr>
          <w:rFonts w:ascii="Arial" w:hAnsi="Arial" w:cs="Arial"/>
        </w:rPr>
        <w:t xml:space="preserve">część oświatową – kwota łączna tej subwencji jest ustalana corocznie w ustawie budżetowej. Podlega podziałowi pomiędzy jst przez ministra właściwego ds. oświaty </w:t>
      </w:r>
      <w:r w:rsidRPr="005B5EDB">
        <w:rPr>
          <w:rFonts w:ascii="Arial" w:hAnsi="Arial" w:cs="Arial"/>
        </w:rPr>
        <w:br/>
        <w:t xml:space="preserve">i wychowania, z uwzględnieniem typów i rodzajów szkół oraz placówek </w:t>
      </w:r>
      <w:r w:rsidRPr="005B5EDB">
        <w:rPr>
          <w:rFonts w:ascii="Arial" w:hAnsi="Arial" w:cs="Arial"/>
        </w:rPr>
        <w:lastRenderedPageBreak/>
        <w:t xml:space="preserve">prowadzonych przez JST, stopnia awansu zawodowego nauczycieli oraz liczby uczniów w szkołach i placówkach. </w:t>
      </w:r>
    </w:p>
    <w:p w:rsidR="005B5EDB" w:rsidRPr="005B5EDB" w:rsidRDefault="005B5EDB" w:rsidP="005B5EDB">
      <w:pPr>
        <w:spacing w:line="360" w:lineRule="auto"/>
        <w:ind w:left="720"/>
        <w:rPr>
          <w:rFonts w:ascii="Arial" w:hAnsi="Arial" w:cs="Arial"/>
        </w:rPr>
      </w:pPr>
    </w:p>
    <w:p w:rsidR="005B5EDB" w:rsidRPr="005B5EDB" w:rsidRDefault="005B5EDB" w:rsidP="005B5EDB">
      <w:pPr>
        <w:spacing w:line="360" w:lineRule="auto"/>
        <w:rPr>
          <w:rFonts w:ascii="Arial" w:hAnsi="Arial" w:cs="Arial"/>
        </w:rPr>
      </w:pPr>
      <w:r w:rsidRPr="005B5EDB">
        <w:rPr>
          <w:rFonts w:ascii="Arial" w:hAnsi="Arial" w:cs="Arial"/>
        </w:rPr>
        <w:t>Kryteriami podziału subwencji ogólnej są:</w:t>
      </w:r>
    </w:p>
    <w:p w:rsidR="005B5EDB" w:rsidRPr="005B5EDB" w:rsidRDefault="005B5EDB" w:rsidP="005B5EDB">
      <w:pPr>
        <w:numPr>
          <w:ilvl w:val="0"/>
          <w:numId w:val="19"/>
        </w:numPr>
        <w:spacing w:line="360" w:lineRule="auto"/>
        <w:rPr>
          <w:rFonts w:ascii="Arial" w:hAnsi="Arial" w:cs="Arial"/>
        </w:rPr>
      </w:pPr>
      <w:r w:rsidRPr="005B5EDB">
        <w:rPr>
          <w:rFonts w:ascii="Arial" w:hAnsi="Arial" w:cs="Arial"/>
        </w:rPr>
        <w:t>dochody podatkowe,</w:t>
      </w:r>
    </w:p>
    <w:p w:rsidR="005B5EDB" w:rsidRPr="005B5EDB" w:rsidRDefault="005B5EDB" w:rsidP="005B5EDB">
      <w:pPr>
        <w:numPr>
          <w:ilvl w:val="0"/>
          <w:numId w:val="19"/>
        </w:numPr>
        <w:spacing w:line="360" w:lineRule="auto"/>
        <w:rPr>
          <w:rFonts w:ascii="Arial" w:hAnsi="Arial" w:cs="Arial"/>
        </w:rPr>
      </w:pPr>
      <w:r w:rsidRPr="005B5EDB">
        <w:rPr>
          <w:rFonts w:ascii="Arial" w:hAnsi="Arial" w:cs="Arial"/>
        </w:rPr>
        <w:t>gęstość zaludnienia,</w:t>
      </w:r>
    </w:p>
    <w:p w:rsidR="005B5EDB" w:rsidRPr="005B5EDB" w:rsidRDefault="005B5EDB" w:rsidP="005B5EDB">
      <w:pPr>
        <w:numPr>
          <w:ilvl w:val="0"/>
          <w:numId w:val="19"/>
        </w:numPr>
        <w:spacing w:line="360" w:lineRule="auto"/>
        <w:rPr>
          <w:rFonts w:ascii="Arial" w:hAnsi="Arial" w:cs="Arial"/>
        </w:rPr>
      </w:pPr>
      <w:r w:rsidRPr="005B5EDB">
        <w:rPr>
          <w:rFonts w:ascii="Arial" w:hAnsi="Arial" w:cs="Arial"/>
        </w:rPr>
        <w:t>liczba mieszkańców,</w:t>
      </w:r>
    </w:p>
    <w:p w:rsidR="005B5EDB" w:rsidRPr="005B5EDB" w:rsidRDefault="005B5EDB" w:rsidP="005B5EDB">
      <w:pPr>
        <w:numPr>
          <w:ilvl w:val="0"/>
          <w:numId w:val="19"/>
        </w:numPr>
        <w:spacing w:line="360" w:lineRule="auto"/>
        <w:rPr>
          <w:rFonts w:ascii="Arial" w:hAnsi="Arial" w:cs="Arial"/>
        </w:rPr>
      </w:pPr>
      <w:r w:rsidRPr="005B5EDB">
        <w:rPr>
          <w:rFonts w:ascii="Arial" w:hAnsi="Arial" w:cs="Arial"/>
        </w:rPr>
        <w:t>wskaźnik i stopa bezrobocia,</w:t>
      </w:r>
    </w:p>
    <w:p w:rsidR="005B5EDB" w:rsidRPr="005B5EDB" w:rsidRDefault="005B5EDB" w:rsidP="005B5EDB">
      <w:pPr>
        <w:numPr>
          <w:ilvl w:val="0"/>
          <w:numId w:val="19"/>
        </w:numPr>
        <w:spacing w:line="360" w:lineRule="auto"/>
        <w:rPr>
          <w:rFonts w:ascii="Arial" w:hAnsi="Arial" w:cs="Arial"/>
        </w:rPr>
      </w:pPr>
      <w:r w:rsidRPr="005B5EDB">
        <w:rPr>
          <w:rFonts w:ascii="Arial" w:hAnsi="Arial" w:cs="Arial"/>
        </w:rPr>
        <w:t>typ gminy i powiatu,</w:t>
      </w:r>
    </w:p>
    <w:p w:rsidR="005B5EDB" w:rsidRPr="005B5EDB" w:rsidRDefault="005B5EDB" w:rsidP="005B5EDB">
      <w:pPr>
        <w:numPr>
          <w:ilvl w:val="0"/>
          <w:numId w:val="19"/>
        </w:numPr>
        <w:spacing w:line="360" w:lineRule="auto"/>
        <w:rPr>
          <w:rFonts w:ascii="Arial" w:hAnsi="Arial" w:cs="Arial"/>
        </w:rPr>
      </w:pPr>
      <w:r w:rsidRPr="005B5EDB">
        <w:rPr>
          <w:rFonts w:ascii="Arial" w:hAnsi="Arial" w:cs="Arial"/>
        </w:rPr>
        <w:t>wydatki na dodatki mieszkaniowe,</w:t>
      </w:r>
    </w:p>
    <w:p w:rsidR="005B5EDB" w:rsidRPr="005B5EDB" w:rsidRDefault="005B5EDB" w:rsidP="005B5EDB">
      <w:pPr>
        <w:numPr>
          <w:ilvl w:val="0"/>
          <w:numId w:val="19"/>
        </w:numPr>
        <w:spacing w:line="360" w:lineRule="auto"/>
        <w:rPr>
          <w:rFonts w:ascii="Arial" w:hAnsi="Arial" w:cs="Arial"/>
        </w:rPr>
      </w:pPr>
      <w:r w:rsidRPr="005B5EDB">
        <w:rPr>
          <w:rFonts w:ascii="Arial" w:hAnsi="Arial" w:cs="Arial"/>
        </w:rPr>
        <w:t>dochody z trzech podatków: udziału we wpływach w podatku dochodowym od osób fizycznych, podatku rolnym i podatku leśnym,</w:t>
      </w:r>
    </w:p>
    <w:p w:rsidR="005B5EDB" w:rsidRPr="005B5EDB" w:rsidRDefault="005B5EDB" w:rsidP="005B5EDB">
      <w:pPr>
        <w:numPr>
          <w:ilvl w:val="0"/>
          <w:numId w:val="19"/>
        </w:numPr>
        <w:spacing w:line="360" w:lineRule="auto"/>
        <w:rPr>
          <w:rFonts w:ascii="Arial" w:hAnsi="Arial" w:cs="Arial"/>
        </w:rPr>
      </w:pPr>
      <w:r w:rsidRPr="005B5EDB">
        <w:rPr>
          <w:rFonts w:ascii="Arial" w:hAnsi="Arial" w:cs="Arial"/>
        </w:rPr>
        <w:t>wielkość wpłat na część równoważącą,</w:t>
      </w:r>
    </w:p>
    <w:p w:rsidR="005B5EDB" w:rsidRPr="005B5EDB" w:rsidRDefault="005B5EDB" w:rsidP="005B5EDB">
      <w:pPr>
        <w:numPr>
          <w:ilvl w:val="0"/>
          <w:numId w:val="19"/>
        </w:numPr>
        <w:spacing w:line="360" w:lineRule="auto"/>
        <w:rPr>
          <w:rFonts w:ascii="Arial" w:hAnsi="Arial" w:cs="Arial"/>
        </w:rPr>
      </w:pPr>
      <w:r w:rsidRPr="005B5EDB">
        <w:rPr>
          <w:rFonts w:ascii="Arial" w:hAnsi="Arial" w:cs="Arial"/>
        </w:rPr>
        <w:t>długość dróg powiatowych.</w:t>
      </w:r>
    </w:p>
    <w:p w:rsidR="005B5EDB" w:rsidRPr="005B5EDB" w:rsidRDefault="005B5EDB" w:rsidP="005B5EDB">
      <w:pPr>
        <w:spacing w:line="360" w:lineRule="auto"/>
        <w:ind w:left="720"/>
        <w:rPr>
          <w:rFonts w:ascii="Arial" w:hAnsi="Arial" w:cs="Arial"/>
        </w:rPr>
      </w:pPr>
    </w:p>
    <w:p w:rsidR="005B5EDB" w:rsidRPr="005B5EDB" w:rsidRDefault="005B5EDB" w:rsidP="005B5EDB">
      <w:pPr>
        <w:spacing w:line="360" w:lineRule="auto"/>
        <w:rPr>
          <w:rFonts w:ascii="Arial" w:hAnsi="Arial" w:cs="Arial"/>
        </w:rPr>
      </w:pPr>
      <w:r w:rsidRPr="005B5EDB">
        <w:rPr>
          <w:rFonts w:ascii="Arial" w:hAnsi="Arial" w:cs="Arial"/>
        </w:rPr>
        <w:t>Ad.2) Podwyżka płacy minimalnej zostanie uwzględniona w projekcie budżetu na 2020 r. przedkładanym wraz z uzasadnieniem oraz materiałami informacyjnymi Radzie Miasta Tarnobrzega oraz Regionalnej Izbie Obrachunkowej do dnia 15 listopada 2019 r.</w:t>
      </w:r>
    </w:p>
    <w:p w:rsidR="005B5EDB" w:rsidRPr="005B5EDB" w:rsidRDefault="005B5EDB" w:rsidP="005B5EDB">
      <w:pPr>
        <w:spacing w:line="360" w:lineRule="auto"/>
        <w:rPr>
          <w:rFonts w:ascii="Arial" w:hAnsi="Arial" w:cs="Arial"/>
        </w:rPr>
      </w:pPr>
    </w:p>
    <w:p w:rsidR="005B5EDB" w:rsidRPr="005B5EDB" w:rsidRDefault="005B5EDB" w:rsidP="005B5EDB">
      <w:pPr>
        <w:spacing w:line="360" w:lineRule="auto"/>
        <w:rPr>
          <w:rFonts w:ascii="Arial" w:hAnsi="Arial" w:cs="Arial"/>
        </w:rPr>
      </w:pPr>
      <w:r w:rsidRPr="005B5EDB">
        <w:rPr>
          <w:rFonts w:ascii="Arial" w:hAnsi="Arial" w:cs="Arial"/>
        </w:rPr>
        <w:t>Ad.3) Tak, dokonano takiej kalkulacji, oszacowany roczny koszt podwyżek płac dla budżetu miasta wyniesie 2.878.911,80 zł.</w:t>
      </w:r>
    </w:p>
    <w:p w:rsidR="005B5EDB" w:rsidRPr="005B5EDB" w:rsidRDefault="005B5EDB" w:rsidP="005B5EDB">
      <w:pPr>
        <w:spacing w:line="360" w:lineRule="auto"/>
        <w:rPr>
          <w:rFonts w:ascii="Arial" w:hAnsi="Arial" w:cs="Arial"/>
        </w:rPr>
      </w:pPr>
    </w:p>
    <w:p w:rsidR="005B5EDB" w:rsidRPr="005B5EDB" w:rsidRDefault="005B5EDB" w:rsidP="005B5EDB">
      <w:pPr>
        <w:spacing w:line="360" w:lineRule="auto"/>
        <w:rPr>
          <w:rFonts w:ascii="Arial" w:hAnsi="Arial" w:cs="Arial"/>
        </w:rPr>
      </w:pPr>
      <w:r w:rsidRPr="005B5EDB">
        <w:rPr>
          <w:rFonts w:ascii="Arial" w:hAnsi="Arial" w:cs="Arial"/>
        </w:rPr>
        <w:t xml:space="preserve">Ad.4) Istnieją uzasadnione obawy kierowników jednostek organizacyjnych miasta, </w:t>
      </w:r>
      <w:r w:rsidRPr="005B5EDB">
        <w:rPr>
          <w:rFonts w:ascii="Arial" w:hAnsi="Arial" w:cs="Arial"/>
        </w:rPr>
        <w:br/>
        <w:t xml:space="preserve">że podwyżki płac, które doprowadzą do spłaszczenia struktury wynagradzania w stosunku </w:t>
      </w:r>
      <w:r w:rsidRPr="005B5EDB">
        <w:rPr>
          <w:rFonts w:ascii="Arial" w:hAnsi="Arial" w:cs="Arial"/>
        </w:rPr>
        <w:br/>
        <w:t xml:space="preserve">do zakresu obowiązków i odpowiedzialności, skutkować będą niezadowoleniem społecznym, obniżeniem efektywności pracy, strajkami bądź utratą wykwalifikowanej kadry. </w:t>
      </w:r>
    </w:p>
    <w:p w:rsidR="00D21438" w:rsidRDefault="00D21438" w:rsidP="00D21438">
      <w:pPr>
        <w:spacing w:line="276" w:lineRule="auto"/>
        <w:jc w:val="both"/>
      </w:pPr>
    </w:p>
    <w:p w:rsidR="00550054" w:rsidRDefault="00550054" w:rsidP="00D21438">
      <w:pPr>
        <w:spacing w:line="276" w:lineRule="auto"/>
        <w:jc w:val="both"/>
      </w:pPr>
    </w:p>
    <w:p w:rsidR="00D11707" w:rsidRDefault="00D11707" w:rsidP="00D11707">
      <w:pPr>
        <w:spacing w:line="360" w:lineRule="auto"/>
        <w:ind w:left="5760"/>
        <w:rPr>
          <w:rFonts w:ascii="Arial" w:hAnsi="Arial" w:cs="Arial"/>
        </w:rPr>
      </w:pPr>
      <w:r>
        <w:rPr>
          <w:rFonts w:ascii="Arial" w:hAnsi="Arial" w:cs="Arial"/>
        </w:rPr>
        <w:t>Z poważaniem</w:t>
      </w:r>
    </w:p>
    <w:p w:rsidR="00D11707" w:rsidRDefault="00D11707" w:rsidP="00D11707">
      <w:pPr>
        <w:spacing w:line="360" w:lineRule="auto"/>
        <w:ind w:left="5760"/>
        <w:rPr>
          <w:rFonts w:ascii="Arial" w:hAnsi="Arial" w:cs="Arial"/>
        </w:rPr>
      </w:pPr>
      <w:r>
        <w:rPr>
          <w:rFonts w:ascii="Arial" w:hAnsi="Arial" w:cs="Arial"/>
        </w:rPr>
        <w:t>Z up. Prezydenta Miasta</w:t>
      </w:r>
    </w:p>
    <w:p w:rsidR="00D11707" w:rsidRDefault="00D11707" w:rsidP="00D11707">
      <w:pPr>
        <w:spacing w:line="360" w:lineRule="auto"/>
        <w:ind w:left="5760"/>
        <w:rPr>
          <w:rFonts w:ascii="Arial" w:hAnsi="Arial" w:cs="Arial"/>
        </w:rPr>
      </w:pPr>
      <w:r>
        <w:rPr>
          <w:rFonts w:ascii="Arial" w:hAnsi="Arial" w:cs="Arial"/>
        </w:rPr>
        <w:t>Mirosław Pluta</w:t>
      </w:r>
    </w:p>
    <w:p w:rsidR="00A23A96" w:rsidRPr="00DF35A1" w:rsidRDefault="00D11707" w:rsidP="005B5EDB">
      <w:pPr>
        <w:spacing w:line="360" w:lineRule="auto"/>
        <w:ind w:left="5760"/>
        <w:rPr>
          <w:rFonts w:ascii="Arial" w:hAnsi="Arial" w:cs="Arial"/>
        </w:rPr>
      </w:pPr>
      <w:r>
        <w:rPr>
          <w:rFonts w:ascii="Arial" w:hAnsi="Arial" w:cs="Arial"/>
        </w:rPr>
        <w:t>Zastępca Prezydenta</w:t>
      </w:r>
      <w:bookmarkStart w:id="0" w:name="_GoBack"/>
      <w:bookmarkEnd w:id="0"/>
    </w:p>
    <w:sectPr w:rsidR="00A23A96" w:rsidRPr="00DF35A1" w:rsidSect="007C3AFA">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84" w:rsidRDefault="00024284">
      <w:r>
        <w:separator/>
      </w:r>
    </w:p>
  </w:endnote>
  <w:endnote w:type="continuationSeparator" w:id="0">
    <w:p w:rsidR="00024284" w:rsidRDefault="0002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84" w:rsidRDefault="00024284">
      <w:r>
        <w:separator/>
      </w:r>
    </w:p>
  </w:footnote>
  <w:footnote w:type="continuationSeparator" w:id="0">
    <w:p w:rsidR="00024284" w:rsidRDefault="00024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B4261"/>
    <w:multiLevelType w:val="hybridMultilevel"/>
    <w:tmpl w:val="9222BDB8"/>
    <w:lvl w:ilvl="0" w:tplc="82964D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9BF6E61"/>
    <w:multiLevelType w:val="hybridMultilevel"/>
    <w:tmpl w:val="C13E2128"/>
    <w:lvl w:ilvl="0" w:tplc="66EA86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965652"/>
    <w:multiLevelType w:val="hybridMultilevel"/>
    <w:tmpl w:val="C49294BE"/>
    <w:lvl w:ilvl="0" w:tplc="F3E88B0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AB03B9"/>
    <w:multiLevelType w:val="hybridMultilevel"/>
    <w:tmpl w:val="FD7880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92641D"/>
    <w:multiLevelType w:val="hybridMultilevel"/>
    <w:tmpl w:val="FF3090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2A34A49"/>
    <w:multiLevelType w:val="hybridMultilevel"/>
    <w:tmpl w:val="A6E89B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3F54EF"/>
    <w:multiLevelType w:val="hybridMultilevel"/>
    <w:tmpl w:val="A2307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A3E83"/>
    <w:multiLevelType w:val="hybridMultilevel"/>
    <w:tmpl w:val="51AC84D8"/>
    <w:lvl w:ilvl="0" w:tplc="3466968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3B55602C"/>
    <w:multiLevelType w:val="hybridMultilevel"/>
    <w:tmpl w:val="B184BF8A"/>
    <w:lvl w:ilvl="0" w:tplc="BD7E271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BE74F50"/>
    <w:multiLevelType w:val="multilevel"/>
    <w:tmpl w:val="E9EA4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F26C5"/>
    <w:multiLevelType w:val="hybridMultilevel"/>
    <w:tmpl w:val="2D6E4B7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4B3D1D1A"/>
    <w:multiLevelType w:val="hybridMultilevel"/>
    <w:tmpl w:val="3BEA0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0A2359"/>
    <w:multiLevelType w:val="hybridMultilevel"/>
    <w:tmpl w:val="A6580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4F08BB"/>
    <w:multiLevelType w:val="hybridMultilevel"/>
    <w:tmpl w:val="494C79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23409EA"/>
    <w:multiLevelType w:val="hybridMultilevel"/>
    <w:tmpl w:val="AC8273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2B54E08"/>
    <w:multiLevelType w:val="hybridMultilevel"/>
    <w:tmpl w:val="4AFC2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6">
    <w:abstractNumId w:val="16"/>
  </w:num>
  <w:num w:numId="7">
    <w:abstractNumId w:val="13"/>
  </w:num>
  <w:num w:numId="8">
    <w:abstractNumId w:val="6"/>
  </w:num>
  <w:num w:numId="9">
    <w:abstractNumId w:val="5"/>
  </w:num>
  <w:num w:numId="10">
    <w:abstractNumId w:val="9"/>
  </w:num>
  <w:num w:numId="11">
    <w:abstractNumId w:val="2"/>
  </w:num>
  <w:num w:numId="12">
    <w:abstractNumId w:val="15"/>
  </w:num>
  <w:num w:numId="13">
    <w:abstractNumId w:val="12"/>
  </w:num>
  <w:num w:numId="14">
    <w:abstractNumId w:val="11"/>
  </w:num>
  <w:num w:numId="15">
    <w:abstractNumId w:val="14"/>
  </w:num>
  <w:num w:numId="16">
    <w:abstractNumId w:val="10"/>
  </w:num>
  <w:num w:numId="17">
    <w:abstractNumId w:val="8"/>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06"/>
    <w:rsid w:val="00000AAA"/>
    <w:rsid w:val="00003A1D"/>
    <w:rsid w:val="00014FE2"/>
    <w:rsid w:val="00017027"/>
    <w:rsid w:val="00024284"/>
    <w:rsid w:val="00026A33"/>
    <w:rsid w:val="00026CC9"/>
    <w:rsid w:val="00027D57"/>
    <w:rsid w:val="00034020"/>
    <w:rsid w:val="00034D54"/>
    <w:rsid w:val="00050F70"/>
    <w:rsid w:val="000563BD"/>
    <w:rsid w:val="00065158"/>
    <w:rsid w:val="00071F77"/>
    <w:rsid w:val="00081A7F"/>
    <w:rsid w:val="00083159"/>
    <w:rsid w:val="000B0A7C"/>
    <w:rsid w:val="000B3029"/>
    <w:rsid w:val="000D2DE0"/>
    <w:rsid w:val="000E62A1"/>
    <w:rsid w:val="000E7BC5"/>
    <w:rsid w:val="0010615A"/>
    <w:rsid w:val="001232E9"/>
    <w:rsid w:val="001438C0"/>
    <w:rsid w:val="0014794F"/>
    <w:rsid w:val="00152BD8"/>
    <w:rsid w:val="001623F7"/>
    <w:rsid w:val="00162546"/>
    <w:rsid w:val="00162D7F"/>
    <w:rsid w:val="00174597"/>
    <w:rsid w:val="00182CA7"/>
    <w:rsid w:val="001933CD"/>
    <w:rsid w:val="001B0BD2"/>
    <w:rsid w:val="001C5FF3"/>
    <w:rsid w:val="001C7C4F"/>
    <w:rsid w:val="002234AB"/>
    <w:rsid w:val="00227897"/>
    <w:rsid w:val="002344CE"/>
    <w:rsid w:val="0023749A"/>
    <w:rsid w:val="00240718"/>
    <w:rsid w:val="0024609F"/>
    <w:rsid w:val="00251D87"/>
    <w:rsid w:val="0028065F"/>
    <w:rsid w:val="00283A22"/>
    <w:rsid w:val="002853D7"/>
    <w:rsid w:val="00293712"/>
    <w:rsid w:val="002955DA"/>
    <w:rsid w:val="00297C7B"/>
    <w:rsid w:val="002A2314"/>
    <w:rsid w:val="002A6539"/>
    <w:rsid w:val="002A65F3"/>
    <w:rsid w:val="002B372D"/>
    <w:rsid w:val="002B7AC1"/>
    <w:rsid w:val="002C5A77"/>
    <w:rsid w:val="002C60E2"/>
    <w:rsid w:val="002E7908"/>
    <w:rsid w:val="0030481A"/>
    <w:rsid w:val="003130AE"/>
    <w:rsid w:val="003357C7"/>
    <w:rsid w:val="00336218"/>
    <w:rsid w:val="00337671"/>
    <w:rsid w:val="003470FA"/>
    <w:rsid w:val="003612AB"/>
    <w:rsid w:val="00375B3C"/>
    <w:rsid w:val="003801A0"/>
    <w:rsid w:val="003903BD"/>
    <w:rsid w:val="00390CF4"/>
    <w:rsid w:val="003A277C"/>
    <w:rsid w:val="003A7652"/>
    <w:rsid w:val="003B09B4"/>
    <w:rsid w:val="003B47F0"/>
    <w:rsid w:val="003B665D"/>
    <w:rsid w:val="003C321C"/>
    <w:rsid w:val="003C3C8D"/>
    <w:rsid w:val="003E60CF"/>
    <w:rsid w:val="00400098"/>
    <w:rsid w:val="00403AF9"/>
    <w:rsid w:val="0041269D"/>
    <w:rsid w:val="004300F0"/>
    <w:rsid w:val="004374F0"/>
    <w:rsid w:val="004465A7"/>
    <w:rsid w:val="004643BC"/>
    <w:rsid w:val="0047341B"/>
    <w:rsid w:val="004735C5"/>
    <w:rsid w:val="00474277"/>
    <w:rsid w:val="0048056F"/>
    <w:rsid w:val="00483BAD"/>
    <w:rsid w:val="004A34D7"/>
    <w:rsid w:val="004B4873"/>
    <w:rsid w:val="004C07C9"/>
    <w:rsid w:val="004C6DFE"/>
    <w:rsid w:val="004C7282"/>
    <w:rsid w:val="004D0A4F"/>
    <w:rsid w:val="004E3EE9"/>
    <w:rsid w:val="004E4655"/>
    <w:rsid w:val="00516ACC"/>
    <w:rsid w:val="00527CEF"/>
    <w:rsid w:val="00542EA9"/>
    <w:rsid w:val="005455FA"/>
    <w:rsid w:val="00545D38"/>
    <w:rsid w:val="00550054"/>
    <w:rsid w:val="0056472C"/>
    <w:rsid w:val="00566261"/>
    <w:rsid w:val="005746C5"/>
    <w:rsid w:val="005758F4"/>
    <w:rsid w:val="00587029"/>
    <w:rsid w:val="00592147"/>
    <w:rsid w:val="005B239A"/>
    <w:rsid w:val="005B596C"/>
    <w:rsid w:val="005B5EDB"/>
    <w:rsid w:val="005C3B82"/>
    <w:rsid w:val="005D1639"/>
    <w:rsid w:val="005F0817"/>
    <w:rsid w:val="00602347"/>
    <w:rsid w:val="00637ED5"/>
    <w:rsid w:val="006505E8"/>
    <w:rsid w:val="00650676"/>
    <w:rsid w:val="00662A18"/>
    <w:rsid w:val="00674106"/>
    <w:rsid w:val="0068442B"/>
    <w:rsid w:val="006924DE"/>
    <w:rsid w:val="006A3268"/>
    <w:rsid w:val="006B0B21"/>
    <w:rsid w:val="006B29CD"/>
    <w:rsid w:val="006D3E48"/>
    <w:rsid w:val="006D5504"/>
    <w:rsid w:val="006D6C11"/>
    <w:rsid w:val="006F2531"/>
    <w:rsid w:val="006F29F9"/>
    <w:rsid w:val="0070319B"/>
    <w:rsid w:val="00703813"/>
    <w:rsid w:val="007042FA"/>
    <w:rsid w:val="007043AB"/>
    <w:rsid w:val="00726D44"/>
    <w:rsid w:val="0074193E"/>
    <w:rsid w:val="00767E46"/>
    <w:rsid w:val="007703DF"/>
    <w:rsid w:val="007712F7"/>
    <w:rsid w:val="007763AB"/>
    <w:rsid w:val="00787296"/>
    <w:rsid w:val="00794856"/>
    <w:rsid w:val="007953E9"/>
    <w:rsid w:val="007958EF"/>
    <w:rsid w:val="00795BEC"/>
    <w:rsid w:val="007A1F06"/>
    <w:rsid w:val="007A7605"/>
    <w:rsid w:val="007B00C2"/>
    <w:rsid w:val="007B1CA9"/>
    <w:rsid w:val="007B4931"/>
    <w:rsid w:val="007B7829"/>
    <w:rsid w:val="007C0878"/>
    <w:rsid w:val="007C08DE"/>
    <w:rsid w:val="007C1FB3"/>
    <w:rsid w:val="007C3AFA"/>
    <w:rsid w:val="007D1389"/>
    <w:rsid w:val="007E03EA"/>
    <w:rsid w:val="007E1356"/>
    <w:rsid w:val="007E4050"/>
    <w:rsid w:val="007E5DC9"/>
    <w:rsid w:val="007F53AA"/>
    <w:rsid w:val="00806BAD"/>
    <w:rsid w:val="008114C0"/>
    <w:rsid w:val="0081311E"/>
    <w:rsid w:val="00813A5F"/>
    <w:rsid w:val="0082544F"/>
    <w:rsid w:val="00837149"/>
    <w:rsid w:val="008439A7"/>
    <w:rsid w:val="0085390F"/>
    <w:rsid w:val="00854797"/>
    <w:rsid w:val="00870913"/>
    <w:rsid w:val="00893877"/>
    <w:rsid w:val="00894BC9"/>
    <w:rsid w:val="00897D92"/>
    <w:rsid w:val="008A4AAC"/>
    <w:rsid w:val="008E2C42"/>
    <w:rsid w:val="008E45EC"/>
    <w:rsid w:val="008F4AF9"/>
    <w:rsid w:val="009024A3"/>
    <w:rsid w:val="00902548"/>
    <w:rsid w:val="0090403D"/>
    <w:rsid w:val="009077A8"/>
    <w:rsid w:val="009127F1"/>
    <w:rsid w:val="00924D56"/>
    <w:rsid w:val="00925F39"/>
    <w:rsid w:val="00935575"/>
    <w:rsid w:val="00936789"/>
    <w:rsid w:val="009417B3"/>
    <w:rsid w:val="00942379"/>
    <w:rsid w:val="00967120"/>
    <w:rsid w:val="009714F8"/>
    <w:rsid w:val="00983D3F"/>
    <w:rsid w:val="009B1416"/>
    <w:rsid w:val="009B1D6F"/>
    <w:rsid w:val="009B539A"/>
    <w:rsid w:val="009B55D4"/>
    <w:rsid w:val="009F01E5"/>
    <w:rsid w:val="009F1B0E"/>
    <w:rsid w:val="00A00982"/>
    <w:rsid w:val="00A07B39"/>
    <w:rsid w:val="00A23A96"/>
    <w:rsid w:val="00A31EA2"/>
    <w:rsid w:val="00A368B2"/>
    <w:rsid w:val="00A438F8"/>
    <w:rsid w:val="00A62807"/>
    <w:rsid w:val="00A67311"/>
    <w:rsid w:val="00A67A22"/>
    <w:rsid w:val="00A70190"/>
    <w:rsid w:val="00A8003B"/>
    <w:rsid w:val="00A849CC"/>
    <w:rsid w:val="00AA2520"/>
    <w:rsid w:val="00AB0BAD"/>
    <w:rsid w:val="00AB2942"/>
    <w:rsid w:val="00AD18D5"/>
    <w:rsid w:val="00AD6DA0"/>
    <w:rsid w:val="00AE710A"/>
    <w:rsid w:val="00AF67B6"/>
    <w:rsid w:val="00B0764B"/>
    <w:rsid w:val="00B208D8"/>
    <w:rsid w:val="00B22310"/>
    <w:rsid w:val="00B26820"/>
    <w:rsid w:val="00B32226"/>
    <w:rsid w:val="00B52E7C"/>
    <w:rsid w:val="00B61FFC"/>
    <w:rsid w:val="00B6243B"/>
    <w:rsid w:val="00B6653E"/>
    <w:rsid w:val="00B707C1"/>
    <w:rsid w:val="00B7628D"/>
    <w:rsid w:val="00B804DA"/>
    <w:rsid w:val="00B915FB"/>
    <w:rsid w:val="00BB5C1C"/>
    <w:rsid w:val="00BD2174"/>
    <w:rsid w:val="00BE36C8"/>
    <w:rsid w:val="00BE50E4"/>
    <w:rsid w:val="00BE6DBD"/>
    <w:rsid w:val="00BF18EB"/>
    <w:rsid w:val="00BF268A"/>
    <w:rsid w:val="00C06F09"/>
    <w:rsid w:val="00C1468C"/>
    <w:rsid w:val="00C20E8D"/>
    <w:rsid w:val="00C3322E"/>
    <w:rsid w:val="00C413E4"/>
    <w:rsid w:val="00C605ED"/>
    <w:rsid w:val="00C7412F"/>
    <w:rsid w:val="00C8752E"/>
    <w:rsid w:val="00CE4C30"/>
    <w:rsid w:val="00CE5B7A"/>
    <w:rsid w:val="00CE6C19"/>
    <w:rsid w:val="00D03DE9"/>
    <w:rsid w:val="00D11707"/>
    <w:rsid w:val="00D159F3"/>
    <w:rsid w:val="00D21438"/>
    <w:rsid w:val="00D273CB"/>
    <w:rsid w:val="00D313EF"/>
    <w:rsid w:val="00D32CE9"/>
    <w:rsid w:val="00D42C90"/>
    <w:rsid w:val="00D54CA6"/>
    <w:rsid w:val="00D63F5F"/>
    <w:rsid w:val="00D663CE"/>
    <w:rsid w:val="00D718F9"/>
    <w:rsid w:val="00D74E5B"/>
    <w:rsid w:val="00D774C7"/>
    <w:rsid w:val="00D8401E"/>
    <w:rsid w:val="00D9408F"/>
    <w:rsid w:val="00D95E48"/>
    <w:rsid w:val="00DA03DE"/>
    <w:rsid w:val="00DA3962"/>
    <w:rsid w:val="00DA4279"/>
    <w:rsid w:val="00DB026B"/>
    <w:rsid w:val="00DC7826"/>
    <w:rsid w:val="00DC7B35"/>
    <w:rsid w:val="00DD1817"/>
    <w:rsid w:val="00DD7357"/>
    <w:rsid w:val="00DF35A1"/>
    <w:rsid w:val="00DF5A16"/>
    <w:rsid w:val="00E010C1"/>
    <w:rsid w:val="00E048AA"/>
    <w:rsid w:val="00E1223B"/>
    <w:rsid w:val="00E1649C"/>
    <w:rsid w:val="00E268B3"/>
    <w:rsid w:val="00E26CAD"/>
    <w:rsid w:val="00E32801"/>
    <w:rsid w:val="00E60354"/>
    <w:rsid w:val="00E72ACB"/>
    <w:rsid w:val="00E85BBF"/>
    <w:rsid w:val="00E87A9E"/>
    <w:rsid w:val="00E90B03"/>
    <w:rsid w:val="00E93EF0"/>
    <w:rsid w:val="00E96873"/>
    <w:rsid w:val="00EA27AC"/>
    <w:rsid w:val="00EB18BE"/>
    <w:rsid w:val="00EB1CD4"/>
    <w:rsid w:val="00EB4B54"/>
    <w:rsid w:val="00EC1951"/>
    <w:rsid w:val="00ED73D3"/>
    <w:rsid w:val="00EE46BA"/>
    <w:rsid w:val="00EE5480"/>
    <w:rsid w:val="00EF4CCE"/>
    <w:rsid w:val="00F34C01"/>
    <w:rsid w:val="00F47F57"/>
    <w:rsid w:val="00F53466"/>
    <w:rsid w:val="00F5525D"/>
    <w:rsid w:val="00F67B47"/>
    <w:rsid w:val="00F736C7"/>
    <w:rsid w:val="00F810E7"/>
    <w:rsid w:val="00F91528"/>
    <w:rsid w:val="00FA4D8B"/>
    <w:rsid w:val="00FB772A"/>
    <w:rsid w:val="00FC23E5"/>
    <w:rsid w:val="00FD0BE8"/>
    <w:rsid w:val="00FE71B7"/>
    <w:rsid w:val="00FF4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6158AE-4FD0-4002-803F-5931B151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kocowego">
    <w:name w:val="endnote text"/>
    <w:basedOn w:val="Normalny"/>
    <w:semiHidden/>
    <w:rsid w:val="004D0A4F"/>
    <w:rPr>
      <w:sz w:val="20"/>
      <w:szCs w:val="20"/>
    </w:rPr>
  </w:style>
  <w:style w:type="character" w:styleId="Odwoanieprzypisukocowego">
    <w:name w:val="endnote reference"/>
    <w:basedOn w:val="Domylnaczcionkaakapitu"/>
    <w:semiHidden/>
    <w:rsid w:val="004D0A4F"/>
    <w:rPr>
      <w:vertAlign w:val="superscript"/>
    </w:rPr>
  </w:style>
  <w:style w:type="paragraph" w:styleId="Nagwek">
    <w:name w:val="header"/>
    <w:basedOn w:val="Normalny"/>
    <w:rsid w:val="00CE5B7A"/>
    <w:pPr>
      <w:tabs>
        <w:tab w:val="center" w:pos="4536"/>
        <w:tab w:val="right" w:pos="9072"/>
      </w:tabs>
    </w:pPr>
  </w:style>
  <w:style w:type="paragraph" w:styleId="Stopka">
    <w:name w:val="footer"/>
    <w:basedOn w:val="Normalny"/>
    <w:rsid w:val="00CE5B7A"/>
    <w:pPr>
      <w:tabs>
        <w:tab w:val="center" w:pos="4536"/>
        <w:tab w:val="right" w:pos="9072"/>
      </w:tabs>
    </w:pPr>
  </w:style>
  <w:style w:type="character" w:styleId="Hipercze">
    <w:name w:val="Hyperlink"/>
    <w:basedOn w:val="Domylnaczcionkaakapitu"/>
    <w:rsid w:val="00474277"/>
    <w:rPr>
      <w:color w:val="0000FF"/>
      <w:u w:val="single"/>
    </w:rPr>
  </w:style>
  <w:style w:type="character" w:styleId="Odwoaniedokomentarza">
    <w:name w:val="annotation reference"/>
    <w:basedOn w:val="Domylnaczcionkaakapitu"/>
    <w:rsid w:val="00474277"/>
    <w:rPr>
      <w:sz w:val="16"/>
      <w:szCs w:val="16"/>
    </w:rPr>
  </w:style>
  <w:style w:type="paragraph" w:styleId="Tekstkomentarza">
    <w:name w:val="annotation text"/>
    <w:basedOn w:val="Normalny"/>
    <w:link w:val="TekstkomentarzaZnak"/>
    <w:rsid w:val="00474277"/>
    <w:rPr>
      <w:sz w:val="20"/>
      <w:szCs w:val="20"/>
    </w:rPr>
  </w:style>
  <w:style w:type="character" w:customStyle="1" w:styleId="TekstkomentarzaZnak">
    <w:name w:val="Tekst komentarza Znak"/>
    <w:basedOn w:val="Domylnaczcionkaakapitu"/>
    <w:link w:val="Tekstkomentarza"/>
    <w:rsid w:val="00474277"/>
  </w:style>
  <w:style w:type="paragraph" w:styleId="Tematkomentarza">
    <w:name w:val="annotation subject"/>
    <w:basedOn w:val="Tekstkomentarza"/>
    <w:next w:val="Tekstkomentarza"/>
    <w:link w:val="TematkomentarzaZnak"/>
    <w:rsid w:val="00474277"/>
    <w:rPr>
      <w:b/>
      <w:bCs/>
    </w:rPr>
  </w:style>
  <w:style w:type="character" w:customStyle="1" w:styleId="TematkomentarzaZnak">
    <w:name w:val="Temat komentarza Znak"/>
    <w:basedOn w:val="TekstkomentarzaZnak"/>
    <w:link w:val="Tematkomentarza"/>
    <w:rsid w:val="00474277"/>
    <w:rPr>
      <w:b/>
      <w:bCs/>
    </w:rPr>
  </w:style>
  <w:style w:type="paragraph" w:styleId="Tekstdymka">
    <w:name w:val="Balloon Text"/>
    <w:basedOn w:val="Normalny"/>
    <w:link w:val="TekstdymkaZnak"/>
    <w:rsid w:val="00474277"/>
    <w:rPr>
      <w:rFonts w:ascii="Tahoma" w:hAnsi="Tahoma" w:cs="Tahoma"/>
      <w:sz w:val="16"/>
      <w:szCs w:val="16"/>
    </w:rPr>
  </w:style>
  <w:style w:type="character" w:customStyle="1" w:styleId="TekstdymkaZnak">
    <w:name w:val="Tekst dymka Znak"/>
    <w:basedOn w:val="Domylnaczcionkaakapitu"/>
    <w:link w:val="Tekstdymka"/>
    <w:rsid w:val="00474277"/>
    <w:rPr>
      <w:rFonts w:ascii="Tahoma" w:hAnsi="Tahoma" w:cs="Tahoma"/>
      <w:sz w:val="16"/>
      <w:szCs w:val="16"/>
    </w:rPr>
  </w:style>
  <w:style w:type="paragraph" w:styleId="Bezodstpw">
    <w:name w:val="No Spacing"/>
    <w:uiPriority w:val="1"/>
    <w:qFormat/>
    <w:rsid w:val="00983D3F"/>
    <w:rPr>
      <w:rFonts w:ascii="Calibri" w:eastAsia="Calibri" w:hAnsi="Calibri"/>
      <w:sz w:val="22"/>
      <w:szCs w:val="22"/>
      <w:lang w:eastAsia="en-US"/>
    </w:rPr>
  </w:style>
  <w:style w:type="paragraph" w:styleId="Akapitzlist">
    <w:name w:val="List Paragraph"/>
    <w:basedOn w:val="Normalny"/>
    <w:uiPriority w:val="34"/>
    <w:qFormat/>
    <w:rsid w:val="00983D3F"/>
    <w:pPr>
      <w:spacing w:after="160" w:line="254" w:lineRule="auto"/>
      <w:ind w:left="720"/>
      <w:contextualSpacing/>
    </w:pPr>
    <w:rPr>
      <w:rFonts w:ascii="Calibri" w:eastAsia="Calibri" w:hAnsi="Calibri"/>
      <w:sz w:val="22"/>
      <w:szCs w:val="22"/>
      <w:lang w:eastAsia="en-US"/>
    </w:rPr>
  </w:style>
  <w:style w:type="paragraph" w:customStyle="1" w:styleId="Style8">
    <w:name w:val="Style8"/>
    <w:basedOn w:val="Normalny"/>
    <w:uiPriority w:val="99"/>
    <w:rsid w:val="00251D87"/>
    <w:pPr>
      <w:widowControl w:val="0"/>
      <w:autoSpaceDE w:val="0"/>
      <w:autoSpaceDN w:val="0"/>
      <w:adjustRightInd w:val="0"/>
      <w:spacing w:line="245" w:lineRule="exact"/>
      <w:ind w:hanging="310"/>
    </w:pPr>
    <w:rPr>
      <w:rFonts w:ascii="Arial" w:hAnsi="Arial" w:cs="Arial"/>
    </w:rPr>
  </w:style>
  <w:style w:type="paragraph" w:styleId="Tekstpodstawowy">
    <w:name w:val="Body Text"/>
    <w:basedOn w:val="Normalny"/>
    <w:link w:val="TekstpodstawowyZnak"/>
    <w:rsid w:val="000E62A1"/>
    <w:pPr>
      <w:spacing w:line="360" w:lineRule="auto"/>
    </w:pPr>
    <w:rPr>
      <w:szCs w:val="20"/>
    </w:rPr>
  </w:style>
  <w:style w:type="character" w:customStyle="1" w:styleId="TekstpodstawowyZnak">
    <w:name w:val="Tekst podstawowy Znak"/>
    <w:basedOn w:val="Domylnaczcionkaakapitu"/>
    <w:link w:val="Tekstpodstawowy"/>
    <w:rsid w:val="000E62A1"/>
    <w:rPr>
      <w:sz w:val="24"/>
    </w:rPr>
  </w:style>
  <w:style w:type="paragraph" w:styleId="Tytu">
    <w:name w:val="Title"/>
    <w:basedOn w:val="Normalny"/>
    <w:next w:val="Normalny"/>
    <w:link w:val="TytuZnak"/>
    <w:qFormat/>
    <w:rsid w:val="007043AB"/>
    <w:pPr>
      <w:suppressAutoHyphens/>
      <w:jc w:val="center"/>
    </w:pPr>
    <w:rPr>
      <w:b/>
      <w:szCs w:val="20"/>
      <w:lang w:eastAsia="ar-SA"/>
    </w:rPr>
  </w:style>
  <w:style w:type="character" w:customStyle="1" w:styleId="TytuZnak">
    <w:name w:val="Tytuł Znak"/>
    <w:basedOn w:val="Domylnaczcionkaakapitu"/>
    <w:link w:val="Tytu"/>
    <w:rsid w:val="007043AB"/>
    <w:rPr>
      <w:b/>
      <w:sz w:val="24"/>
      <w:lang w:eastAsia="ar-SA"/>
    </w:rPr>
  </w:style>
  <w:style w:type="character" w:customStyle="1" w:styleId="Teksttreci">
    <w:name w:val="Tekst treści_"/>
    <w:basedOn w:val="Domylnaczcionkaakapitu"/>
    <w:rsid w:val="002A6539"/>
    <w:rPr>
      <w:b w:val="0"/>
      <w:bCs w:val="0"/>
      <w:i w:val="0"/>
      <w:iCs w:val="0"/>
      <w:smallCaps w:val="0"/>
      <w:strike w:val="0"/>
      <w:sz w:val="21"/>
      <w:szCs w:val="21"/>
      <w:u w:val="none"/>
    </w:rPr>
  </w:style>
  <w:style w:type="character" w:customStyle="1" w:styleId="Teksttreci0">
    <w:name w:val="Tekst treści"/>
    <w:basedOn w:val="Teksttreci"/>
    <w:rsid w:val="002A65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style>
  <w:style w:type="character" w:customStyle="1" w:styleId="Teksttreci9ptMaelitery">
    <w:name w:val="Tekst treści + 9 pt;Małe litery"/>
    <w:basedOn w:val="Teksttreci"/>
    <w:rsid w:val="002A6539"/>
    <w:rPr>
      <w:rFonts w:ascii="Times New Roman" w:eastAsia="Times New Roman" w:hAnsi="Times New Roman" w:cs="Times New Roman"/>
      <w:b w:val="0"/>
      <w:bCs w:val="0"/>
      <w:i w:val="0"/>
      <w:iCs w:val="0"/>
      <w:smallCaps/>
      <w:strike w:val="0"/>
      <w:color w:val="000000"/>
      <w:spacing w:val="0"/>
      <w:w w:val="100"/>
      <w:position w:val="0"/>
      <w:sz w:val="18"/>
      <w:szCs w:val="18"/>
      <w:u w:val="none"/>
      <w:lang w:val="pl"/>
    </w:rPr>
  </w:style>
  <w:style w:type="character" w:customStyle="1" w:styleId="TeksttreciPogrubienieOdstpy1pt">
    <w:name w:val="Tekst treści + Pogrubienie;Odstępy 1 pt"/>
    <w:basedOn w:val="Teksttreci"/>
    <w:rsid w:val="007C3AFA"/>
    <w:rPr>
      <w:rFonts w:ascii="Times New Roman" w:eastAsia="Times New Roman" w:hAnsi="Times New Roman" w:cs="Times New Roman"/>
      <w:b/>
      <w:bCs/>
      <w:i w:val="0"/>
      <w:iCs w:val="0"/>
      <w:smallCaps w:val="0"/>
      <w:strike w:val="0"/>
      <w:color w:val="000000"/>
      <w:spacing w:val="20"/>
      <w:w w:val="100"/>
      <w:position w:val="0"/>
      <w:sz w:val="21"/>
      <w:szCs w:val="21"/>
      <w:u w:val="none"/>
      <w:shd w:val="clear" w:color="auto" w:fill="FFFFFF"/>
      <w:lang w:val="pl"/>
    </w:rPr>
  </w:style>
  <w:style w:type="character" w:customStyle="1" w:styleId="Teksttreci11pt">
    <w:name w:val="Tekst treści + 11 pt"/>
    <w:basedOn w:val="Teksttreci"/>
    <w:rsid w:val="007C3AFA"/>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pl"/>
    </w:rPr>
  </w:style>
  <w:style w:type="character" w:customStyle="1" w:styleId="Teksttreci8">
    <w:name w:val="Tekst treści (8)_"/>
    <w:basedOn w:val="Domylnaczcionkaakapitu"/>
    <w:link w:val="Teksttreci80"/>
    <w:locked/>
    <w:rsid w:val="00C06F09"/>
    <w:rPr>
      <w:spacing w:val="10"/>
      <w:sz w:val="21"/>
      <w:szCs w:val="21"/>
      <w:shd w:val="clear" w:color="auto" w:fill="FFFFFF"/>
    </w:rPr>
  </w:style>
  <w:style w:type="paragraph" w:customStyle="1" w:styleId="Teksttreci80">
    <w:name w:val="Tekst treści (8)"/>
    <w:basedOn w:val="Normalny"/>
    <w:link w:val="Teksttreci8"/>
    <w:rsid w:val="00C06F09"/>
    <w:pPr>
      <w:widowControl w:val="0"/>
      <w:shd w:val="clear" w:color="auto" w:fill="FFFFFF"/>
      <w:spacing w:before="480" w:after="840" w:line="302" w:lineRule="exact"/>
      <w:jc w:val="both"/>
    </w:pPr>
    <w:rPr>
      <w:spacing w:val="10"/>
      <w:sz w:val="21"/>
      <w:szCs w:val="21"/>
    </w:rPr>
  </w:style>
  <w:style w:type="character" w:customStyle="1" w:styleId="Teksttreci8Pogrubienie">
    <w:name w:val="Tekst treści (8) + Pogrubienie"/>
    <w:aliases w:val="Odstępy 0 pt"/>
    <w:basedOn w:val="Teksttreci8"/>
    <w:rsid w:val="00C06F09"/>
    <w:rPr>
      <w:rFonts w:ascii="Times New Roman" w:eastAsia="Times New Roman" w:hAnsi="Times New Roman" w:cs="Times New Roman" w:hint="default"/>
      <w:b/>
      <w:bCs/>
      <w:color w:val="000000"/>
      <w:spacing w:val="10"/>
      <w:w w:val="100"/>
      <w:position w:val="0"/>
      <w:sz w:val="21"/>
      <w:szCs w:val="21"/>
      <w:shd w:val="clear" w:color="auto" w:fill="FFFFFF"/>
    </w:rPr>
  </w:style>
  <w:style w:type="character" w:styleId="Pogrubienie">
    <w:name w:val="Strong"/>
    <w:aliases w:val="Tekst treści + 10.5 pt"/>
    <w:basedOn w:val="Teksttreci"/>
    <w:uiPriority w:val="22"/>
    <w:qFormat/>
    <w:rsid w:val="00C06F09"/>
    <w:rPr>
      <w:rFonts w:ascii="Times New Roman" w:eastAsia="Times New Roman" w:hAnsi="Times New Roman" w:cs="Times New Roman" w:hint="default"/>
      <w:b/>
      <w:bCs/>
      <w:i w:val="0"/>
      <w:iCs w:val="0"/>
      <w:smallCaps w:val="0"/>
      <w:strike w:val="0"/>
      <w:color w:val="000000"/>
      <w:spacing w:val="0"/>
      <w:w w:val="100"/>
      <w:position w:val="0"/>
      <w:sz w:val="21"/>
      <w:szCs w:val="21"/>
      <w:u w:val="none"/>
      <w:shd w:val="clear" w:color="auto" w:fill="FFFFFF"/>
    </w:rPr>
  </w:style>
  <w:style w:type="character" w:customStyle="1" w:styleId="Teksttreci2">
    <w:name w:val="Tekst treści (2)_"/>
    <w:basedOn w:val="Domylnaczcionkaakapitu"/>
    <w:link w:val="Teksttreci20"/>
    <w:rsid w:val="00A67311"/>
    <w:rPr>
      <w:sz w:val="22"/>
      <w:szCs w:val="22"/>
      <w:shd w:val="clear" w:color="auto" w:fill="FFFFFF"/>
    </w:rPr>
  </w:style>
  <w:style w:type="character" w:customStyle="1" w:styleId="Teksttreci210ptBezpogrubienia">
    <w:name w:val="Tekst treści (2) + 10 pt;Bez pogrubienia"/>
    <w:basedOn w:val="Teksttreci2"/>
    <w:rsid w:val="00A67311"/>
    <w:rPr>
      <w:rFonts w:ascii="Times New Roman" w:eastAsia="Times New Roman" w:hAnsi="Times New Roman" w:cs="Times New Roman"/>
      <w:b/>
      <w:bCs/>
      <w:color w:val="000000"/>
      <w:spacing w:val="0"/>
      <w:w w:val="100"/>
      <w:position w:val="0"/>
      <w:sz w:val="20"/>
      <w:szCs w:val="20"/>
      <w:shd w:val="clear" w:color="auto" w:fill="FFFFFF"/>
      <w:lang w:val="pl"/>
    </w:rPr>
  </w:style>
  <w:style w:type="paragraph" w:customStyle="1" w:styleId="Teksttreci20">
    <w:name w:val="Tekst treści (2)"/>
    <w:basedOn w:val="Normalny"/>
    <w:link w:val="Teksttreci2"/>
    <w:rsid w:val="00A67311"/>
    <w:pPr>
      <w:widowControl w:val="0"/>
      <w:shd w:val="clear" w:color="auto" w:fill="FFFFFF"/>
      <w:spacing w:line="0" w:lineRule="atLeast"/>
    </w:pPr>
    <w:rPr>
      <w:sz w:val="22"/>
      <w:szCs w:val="22"/>
    </w:rPr>
  </w:style>
  <w:style w:type="character" w:customStyle="1" w:styleId="Teksttreci3">
    <w:name w:val="Tekst treści (3)_"/>
    <w:basedOn w:val="Domylnaczcionkaakapitu"/>
    <w:rsid w:val="00650676"/>
    <w:rPr>
      <w:b w:val="0"/>
      <w:bCs w:val="0"/>
      <w:i w:val="0"/>
      <w:iCs w:val="0"/>
      <w:smallCaps w:val="0"/>
      <w:strike w:val="0"/>
      <w:spacing w:val="20"/>
      <w:sz w:val="23"/>
      <w:szCs w:val="23"/>
      <w:u w:val="none"/>
    </w:rPr>
  </w:style>
  <w:style w:type="character" w:customStyle="1" w:styleId="Teksttreci30">
    <w:name w:val="Tekst treści (3)"/>
    <w:basedOn w:val="Teksttreci3"/>
    <w:rsid w:val="00650676"/>
    <w:rPr>
      <w:rFonts w:ascii="Times New Roman" w:eastAsia="Times New Roman" w:hAnsi="Times New Roman" w:cs="Times New Roman"/>
      <w:b w:val="0"/>
      <w:bCs w:val="0"/>
      <w:i w:val="0"/>
      <w:iCs w:val="0"/>
      <w:smallCaps w:val="0"/>
      <w:strike w:val="0"/>
      <w:color w:val="000000"/>
      <w:spacing w:val="20"/>
      <w:w w:val="100"/>
      <w:position w:val="0"/>
      <w:sz w:val="23"/>
      <w:szCs w:val="23"/>
      <w:u w:val="single"/>
      <w:lang w:val="pl"/>
    </w:rPr>
  </w:style>
  <w:style w:type="character" w:customStyle="1" w:styleId="Teksttreci3PogrubienieOdstpy0pt">
    <w:name w:val="Tekst treści (3) + Pogrubienie;Odstępy 0 pt"/>
    <w:basedOn w:val="Teksttreci3"/>
    <w:rsid w:val="00650676"/>
    <w:rPr>
      <w:rFonts w:ascii="Times New Roman" w:eastAsia="Times New Roman" w:hAnsi="Times New Roman" w:cs="Times New Roman"/>
      <w:b/>
      <w:bCs/>
      <w:i w:val="0"/>
      <w:iCs w:val="0"/>
      <w:smallCaps w:val="0"/>
      <w:strike w:val="0"/>
      <w:color w:val="000000"/>
      <w:spacing w:val="10"/>
      <w:w w:val="100"/>
      <w:position w:val="0"/>
      <w:sz w:val="23"/>
      <w:szCs w:val="23"/>
      <w:u w:val="single"/>
      <w:lang w:val="pl"/>
    </w:rPr>
  </w:style>
  <w:style w:type="character" w:customStyle="1" w:styleId="Teksttreci4">
    <w:name w:val="Tekst treści (4)_"/>
    <w:basedOn w:val="Domylnaczcionkaakapitu"/>
    <w:link w:val="Teksttreci40"/>
    <w:rsid w:val="00650676"/>
    <w:rPr>
      <w:spacing w:val="20"/>
      <w:sz w:val="22"/>
      <w:szCs w:val="22"/>
      <w:shd w:val="clear" w:color="auto" w:fill="FFFFFF"/>
    </w:rPr>
  </w:style>
  <w:style w:type="character" w:customStyle="1" w:styleId="PogrubienieTeksttreci4Arial105pt">
    <w:name w:val="Pogrubienie;Tekst treści (4) + Arial;10.5 pt"/>
    <w:basedOn w:val="Teksttreci4"/>
    <w:rsid w:val="00650676"/>
    <w:rPr>
      <w:rFonts w:ascii="Arial" w:eastAsia="Arial" w:hAnsi="Arial" w:cs="Arial"/>
      <w:b/>
      <w:bCs/>
      <w:color w:val="000000"/>
      <w:spacing w:val="20"/>
      <w:w w:val="100"/>
      <w:position w:val="0"/>
      <w:sz w:val="21"/>
      <w:szCs w:val="21"/>
      <w:shd w:val="clear" w:color="auto" w:fill="FFFFFF"/>
      <w:lang w:val="pl"/>
    </w:rPr>
  </w:style>
  <w:style w:type="paragraph" w:customStyle="1" w:styleId="Teksttreci40">
    <w:name w:val="Tekst treści (4)"/>
    <w:basedOn w:val="Normalny"/>
    <w:link w:val="Teksttreci4"/>
    <w:rsid w:val="00650676"/>
    <w:pPr>
      <w:widowControl w:val="0"/>
      <w:shd w:val="clear" w:color="auto" w:fill="FFFFFF"/>
      <w:spacing w:before="660" w:after="660" w:line="365" w:lineRule="exact"/>
      <w:ind w:firstLine="1460"/>
      <w:jc w:val="both"/>
    </w:pPr>
    <w:rPr>
      <w:spacing w:val="20"/>
      <w:sz w:val="22"/>
      <w:szCs w:val="22"/>
    </w:rPr>
  </w:style>
  <w:style w:type="character" w:customStyle="1" w:styleId="TeksttreciMaelitery">
    <w:name w:val="Tekst treści + Małe litery"/>
    <w:basedOn w:val="Teksttreci"/>
    <w:rsid w:val="00DA03DE"/>
    <w:rPr>
      <w:rFonts w:ascii="Times New Roman" w:eastAsia="Times New Roman" w:hAnsi="Times New Roman" w:cs="Times New Roman"/>
      <w:b w:val="0"/>
      <w:bCs w:val="0"/>
      <w:i w:val="0"/>
      <w:iCs w:val="0"/>
      <w:smallCaps/>
      <w:strike w:val="0"/>
      <w:color w:val="000000"/>
      <w:spacing w:val="0"/>
      <w:w w:val="100"/>
      <w:position w:val="0"/>
      <w:sz w:val="22"/>
      <w:szCs w:val="22"/>
      <w:u w:val="none"/>
      <w:lang w:val="pl"/>
    </w:rPr>
  </w:style>
  <w:style w:type="character" w:customStyle="1" w:styleId="Teksttreci85pt">
    <w:name w:val="Tekst treści + 8.5 pt"/>
    <w:basedOn w:val="Teksttreci"/>
    <w:rsid w:val="00DA03D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
    </w:rPr>
  </w:style>
  <w:style w:type="paragraph" w:styleId="NormalnyWeb">
    <w:name w:val="Normal (Web)"/>
    <w:basedOn w:val="Normalny"/>
    <w:uiPriority w:val="99"/>
    <w:unhideWhenUsed/>
    <w:rsid w:val="00A23A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2730">
      <w:bodyDiv w:val="1"/>
      <w:marLeft w:val="0"/>
      <w:marRight w:val="0"/>
      <w:marTop w:val="0"/>
      <w:marBottom w:val="0"/>
      <w:divBdr>
        <w:top w:val="none" w:sz="0" w:space="0" w:color="auto"/>
        <w:left w:val="none" w:sz="0" w:space="0" w:color="auto"/>
        <w:bottom w:val="none" w:sz="0" w:space="0" w:color="auto"/>
        <w:right w:val="none" w:sz="0" w:space="0" w:color="auto"/>
      </w:divBdr>
    </w:div>
    <w:div w:id="15533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FA7024-1784-451D-85EB-581697E5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2442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Wydział Organizacyjny</vt:lpstr>
    </vt:vector>
  </TitlesOfParts>
  <Company>um</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Organizacyjny</dc:title>
  <dc:subject/>
  <dc:creator>um</dc:creator>
  <cp:keywords/>
  <dc:description/>
  <cp:lastModifiedBy>K.Kuszaj</cp:lastModifiedBy>
  <cp:revision>2</cp:revision>
  <cp:lastPrinted>2019-05-08T09:56:00Z</cp:lastPrinted>
  <dcterms:created xsi:type="dcterms:W3CDTF">2021-07-22T13:07:00Z</dcterms:created>
  <dcterms:modified xsi:type="dcterms:W3CDTF">2021-07-22T13:07:00Z</dcterms:modified>
</cp:coreProperties>
</file>