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121" w:rsidRPr="00A54121" w:rsidRDefault="00A54121" w:rsidP="00A5412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54121">
        <w:rPr>
          <w:rFonts w:ascii="Arial" w:hAnsi="Arial" w:cs="Arial"/>
          <w:sz w:val="24"/>
          <w:szCs w:val="24"/>
        </w:rPr>
        <w:t xml:space="preserve">Sz. P. Adam Rębisz                         </w:t>
      </w:r>
    </w:p>
    <w:p w:rsidR="00A54121" w:rsidRPr="00A54121" w:rsidRDefault="00A54121" w:rsidP="00A5412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54121">
        <w:rPr>
          <w:rFonts w:ascii="Arial" w:hAnsi="Arial" w:cs="Arial"/>
          <w:sz w:val="24"/>
          <w:szCs w:val="24"/>
        </w:rPr>
        <w:t xml:space="preserve">Radny Rady Miasta Tarnobrzega </w:t>
      </w:r>
    </w:p>
    <w:p w:rsidR="00A54121" w:rsidRPr="00A54121" w:rsidRDefault="00A54121" w:rsidP="00A5412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160A9" w:rsidRPr="00B160A9" w:rsidRDefault="00B160A9" w:rsidP="00B160A9">
      <w:pPr>
        <w:spacing w:after="0" w:line="360" w:lineRule="auto"/>
        <w:ind w:left="851" w:hanging="851"/>
        <w:rPr>
          <w:rFonts w:ascii="Arial" w:hAnsi="Arial" w:cs="Arial"/>
          <w:bCs/>
          <w:sz w:val="24"/>
          <w:szCs w:val="24"/>
        </w:rPr>
      </w:pPr>
      <w:proofErr w:type="gramStart"/>
      <w:r w:rsidRPr="00B160A9">
        <w:rPr>
          <w:rFonts w:ascii="Arial" w:hAnsi="Arial" w:cs="Arial"/>
          <w:sz w:val="24"/>
          <w:szCs w:val="24"/>
        </w:rPr>
        <w:t>dotyczy</w:t>
      </w:r>
      <w:proofErr w:type="gramEnd"/>
      <w:r w:rsidRPr="00B160A9">
        <w:rPr>
          <w:rFonts w:ascii="Arial" w:hAnsi="Arial" w:cs="Arial"/>
          <w:sz w:val="24"/>
          <w:szCs w:val="24"/>
        </w:rPr>
        <w:t>:</w:t>
      </w:r>
      <w:r w:rsidRPr="00B160A9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B160A9">
        <w:rPr>
          <w:rFonts w:ascii="Arial" w:hAnsi="Arial" w:cs="Arial"/>
          <w:sz w:val="24"/>
          <w:szCs w:val="24"/>
        </w:rPr>
        <w:t xml:space="preserve"> w sprawie </w:t>
      </w:r>
      <w:r w:rsidRPr="00B160A9">
        <w:rPr>
          <w:rFonts w:ascii="Arial" w:hAnsi="Arial" w:cs="Arial"/>
          <w:bCs/>
          <w:sz w:val="24"/>
          <w:szCs w:val="24"/>
        </w:rPr>
        <w:t>umieszczenia oznakowania zabraniającego wjeżdżania pojazdów ciężarowych na część ulicy Zwierzynieckiej od sklepu Merkury Market</w:t>
      </w:r>
    </w:p>
    <w:p w:rsidR="00B160A9" w:rsidRPr="00B160A9" w:rsidRDefault="00B160A9" w:rsidP="00B160A9">
      <w:pPr>
        <w:spacing w:after="0" w:line="360" w:lineRule="auto"/>
        <w:ind w:left="851" w:hanging="851"/>
        <w:rPr>
          <w:rFonts w:ascii="Arial" w:hAnsi="Arial" w:cs="Arial"/>
          <w:sz w:val="24"/>
          <w:szCs w:val="24"/>
        </w:rPr>
      </w:pPr>
      <w:r w:rsidRPr="00B160A9">
        <w:rPr>
          <w:rFonts w:ascii="Arial" w:hAnsi="Arial" w:cs="Arial"/>
          <w:bCs/>
          <w:sz w:val="24"/>
          <w:szCs w:val="24"/>
        </w:rPr>
        <w:t xml:space="preserve"> </w:t>
      </w:r>
    </w:p>
    <w:p w:rsidR="00B160A9" w:rsidRPr="00B160A9" w:rsidRDefault="00B160A9" w:rsidP="00B160A9">
      <w:pPr>
        <w:pStyle w:val="Tytu"/>
        <w:spacing w:line="360" w:lineRule="auto"/>
        <w:jc w:val="left"/>
        <w:rPr>
          <w:rFonts w:ascii="Arial" w:hAnsi="Arial" w:cs="Arial"/>
          <w:b w:val="0"/>
          <w:szCs w:val="24"/>
        </w:rPr>
      </w:pPr>
      <w:r w:rsidRPr="00B160A9">
        <w:rPr>
          <w:rFonts w:ascii="Arial" w:hAnsi="Arial" w:cs="Arial"/>
          <w:b w:val="0"/>
          <w:szCs w:val="24"/>
        </w:rPr>
        <w:t>W odpowi</w:t>
      </w:r>
      <w:r>
        <w:rPr>
          <w:rFonts w:ascii="Arial" w:hAnsi="Arial" w:cs="Arial"/>
          <w:b w:val="0"/>
          <w:szCs w:val="24"/>
        </w:rPr>
        <w:t xml:space="preserve">edzi na Pana wniosek w sprawie </w:t>
      </w:r>
      <w:r w:rsidRPr="00B160A9">
        <w:rPr>
          <w:rFonts w:ascii="Arial" w:hAnsi="Arial" w:cs="Arial"/>
          <w:b w:val="0"/>
          <w:szCs w:val="24"/>
        </w:rPr>
        <w:t>umieszczenia oznakowania zabraniającego wjeżdżania pojazdów ciężarowych na część ulicy Zwierzynieckiej od sklepu Merkury Market informuję, że zastosowanie ograniczenia na ulicy Zwierzynieckiej (odcinek od ronda w stronę lasu Zwierzyniec) w posta</w:t>
      </w:r>
      <w:r>
        <w:rPr>
          <w:rFonts w:ascii="Arial" w:hAnsi="Arial" w:cs="Arial"/>
          <w:b w:val="0"/>
          <w:szCs w:val="24"/>
        </w:rPr>
        <w:t xml:space="preserve">ci ustawienia znaku zakazu B-5 </w:t>
      </w:r>
      <w:r w:rsidRPr="00B160A9">
        <w:rPr>
          <w:rFonts w:ascii="Arial" w:hAnsi="Arial" w:cs="Arial"/>
          <w:b w:val="0"/>
          <w:szCs w:val="24"/>
        </w:rPr>
        <w:t>„zakaz wjazdu samochodów ciężarowych” nie może być brane pod uwagę, ponieważ na ulicy Zwierzynieckiej znajdują się sklepy (Sezam</w:t>
      </w:r>
      <w:r>
        <w:rPr>
          <w:rFonts w:ascii="Arial" w:hAnsi="Arial" w:cs="Arial"/>
          <w:b w:val="0"/>
          <w:szCs w:val="24"/>
        </w:rPr>
        <w:t xml:space="preserve">, Merkury Market) oraz zakłady </w:t>
      </w:r>
      <w:r w:rsidRPr="00B160A9">
        <w:rPr>
          <w:rFonts w:ascii="Arial" w:hAnsi="Arial" w:cs="Arial"/>
          <w:b w:val="0"/>
          <w:szCs w:val="24"/>
        </w:rPr>
        <w:t>(Stacja diagnostyczna, Przedsiębiorstwo Miejskiej Komu</w:t>
      </w:r>
      <w:r>
        <w:rPr>
          <w:rFonts w:ascii="Arial" w:hAnsi="Arial" w:cs="Arial"/>
          <w:b w:val="0"/>
          <w:szCs w:val="24"/>
        </w:rPr>
        <w:t xml:space="preserve">nikacji Samochodowej, Baza </w:t>
      </w:r>
      <w:proofErr w:type="gramStart"/>
      <w:r>
        <w:rPr>
          <w:rFonts w:ascii="Arial" w:hAnsi="Arial" w:cs="Arial"/>
          <w:b w:val="0"/>
          <w:szCs w:val="24"/>
        </w:rPr>
        <w:t xml:space="preserve">PKS) </w:t>
      </w:r>
      <w:r w:rsidRPr="00B160A9">
        <w:rPr>
          <w:rFonts w:ascii="Arial" w:hAnsi="Arial" w:cs="Arial"/>
          <w:b w:val="0"/>
          <w:szCs w:val="24"/>
        </w:rPr>
        <w:t>do których</w:t>
      </w:r>
      <w:proofErr w:type="gramEnd"/>
      <w:r w:rsidRPr="00B160A9">
        <w:rPr>
          <w:rFonts w:ascii="Arial" w:hAnsi="Arial" w:cs="Arial"/>
          <w:b w:val="0"/>
          <w:szCs w:val="24"/>
        </w:rPr>
        <w:t xml:space="preserve"> odbywa się dojazd pojazdów ciężarowych zw</w:t>
      </w:r>
      <w:r>
        <w:rPr>
          <w:rFonts w:ascii="Arial" w:hAnsi="Arial" w:cs="Arial"/>
          <w:b w:val="0"/>
          <w:szCs w:val="24"/>
        </w:rPr>
        <w:t xml:space="preserve">iązany zarówno z zaopatrzeniem </w:t>
      </w:r>
      <w:r w:rsidRPr="00B160A9">
        <w:rPr>
          <w:rFonts w:ascii="Arial" w:hAnsi="Arial" w:cs="Arial"/>
          <w:b w:val="0"/>
          <w:szCs w:val="24"/>
        </w:rPr>
        <w:t>i dostawą towaru do sklepów, jak również dojazdem do stacji kontroli technicznej pojazdów,</w:t>
      </w:r>
      <w:r>
        <w:rPr>
          <w:rFonts w:ascii="Arial" w:hAnsi="Arial" w:cs="Arial"/>
          <w:b w:val="0"/>
          <w:szCs w:val="24"/>
        </w:rPr>
        <w:t xml:space="preserve"> </w:t>
      </w:r>
      <w:r w:rsidRPr="00B160A9">
        <w:rPr>
          <w:rFonts w:ascii="Arial" w:hAnsi="Arial" w:cs="Arial"/>
          <w:b w:val="0"/>
          <w:szCs w:val="24"/>
        </w:rPr>
        <w:t xml:space="preserve">a także autobusów. </w:t>
      </w:r>
    </w:p>
    <w:p w:rsidR="00B160A9" w:rsidRPr="00B160A9" w:rsidRDefault="00B160A9" w:rsidP="00B160A9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B160A9">
        <w:rPr>
          <w:rFonts w:ascii="Arial" w:hAnsi="Arial" w:cs="Arial"/>
          <w:sz w:val="24"/>
          <w:szCs w:val="24"/>
        </w:rPr>
        <w:t xml:space="preserve">Ulica Zwierzyniecka jest drogą publiczną, ogólnodostępną, kategorii powiatowej </w:t>
      </w:r>
      <w:r w:rsidRPr="00B160A9">
        <w:rPr>
          <w:rFonts w:ascii="Arial" w:hAnsi="Arial" w:cs="Arial"/>
          <w:sz w:val="24"/>
          <w:szCs w:val="24"/>
        </w:rPr>
        <w:br/>
        <w:t>o znaczeniu lokalnym i stanowi uzupełnienie sieci dróg o odpowiednio trwałej i nośnej konstrukcji nawierzchni jezdni, która dopuszcza udzia</w:t>
      </w:r>
      <w:r>
        <w:rPr>
          <w:rFonts w:ascii="Arial" w:hAnsi="Arial" w:cs="Arial"/>
          <w:sz w:val="24"/>
          <w:szCs w:val="24"/>
        </w:rPr>
        <w:t xml:space="preserve">ł w ruchu pojazdów ciężarowych </w:t>
      </w:r>
      <w:r w:rsidRPr="00B160A9">
        <w:rPr>
          <w:rFonts w:ascii="Arial" w:hAnsi="Arial" w:cs="Arial"/>
          <w:sz w:val="24"/>
          <w:szCs w:val="24"/>
        </w:rPr>
        <w:t>(np. typu TIR lub autobus). Należy zwrócić uwagę, że ograniczenie znakiem B-18 „Zakaz wjazdu pojazdów o rzeczywistej masie całkowitej ponad 8 t” wy</w:t>
      </w:r>
      <w:r w:rsidR="00F33949">
        <w:rPr>
          <w:rFonts w:ascii="Arial" w:hAnsi="Arial" w:cs="Arial"/>
          <w:sz w:val="24"/>
          <w:szCs w:val="24"/>
        </w:rPr>
        <w:t xml:space="preserve">stępuje na całym odcinku ulicy </w:t>
      </w:r>
      <w:r w:rsidRPr="00B160A9">
        <w:rPr>
          <w:rFonts w:ascii="Arial" w:hAnsi="Arial" w:cs="Arial"/>
          <w:sz w:val="24"/>
          <w:szCs w:val="24"/>
        </w:rPr>
        <w:t>E. Kwiatkowskiego, jak również ulicy Zwierzynieckiej (odcinek od ronda do ul. Sikorskiego).</w:t>
      </w:r>
    </w:p>
    <w:p w:rsidR="00B160A9" w:rsidRPr="00B160A9" w:rsidRDefault="00B160A9" w:rsidP="00B160A9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B160A9">
        <w:rPr>
          <w:rFonts w:ascii="Arial" w:hAnsi="Arial" w:cs="Arial"/>
          <w:sz w:val="24"/>
          <w:szCs w:val="24"/>
        </w:rPr>
        <w:t xml:space="preserve">W przypadku parkowania pojazdów ciężarowych na parkingach przeznaczonych dla pojazdów osobowych jednostką posiadającą uprawnienia wynikające </w:t>
      </w:r>
      <w:r w:rsidRPr="00B160A9">
        <w:rPr>
          <w:rFonts w:ascii="Arial" w:hAnsi="Arial" w:cs="Arial"/>
          <w:bCs/>
          <w:sz w:val="24"/>
          <w:szCs w:val="24"/>
        </w:rPr>
        <w:t>z art. 129 pkt. 1 ustawy „</w:t>
      </w:r>
      <w:r w:rsidRPr="00B160A9">
        <w:rPr>
          <w:rFonts w:ascii="Arial" w:hAnsi="Arial" w:cs="Arial"/>
          <w:bCs/>
          <w:iCs/>
          <w:sz w:val="24"/>
          <w:szCs w:val="24"/>
        </w:rPr>
        <w:t>Prawo o ruchu drogowym”</w:t>
      </w:r>
      <w:r w:rsidRPr="00B160A9">
        <w:rPr>
          <w:rFonts w:ascii="Arial" w:hAnsi="Arial" w:cs="Arial"/>
          <w:bCs/>
          <w:sz w:val="24"/>
          <w:szCs w:val="24"/>
        </w:rPr>
        <w:t xml:space="preserve"> do czuwania nad bezpieczeństwem i porządkiem ruchu na drogach, kierowania ruchem i jego kontrolowania należą do zadań Policji, która również może legitymować uczestnika ruchu i wydawać mu wiążące </w:t>
      </w:r>
      <w:proofErr w:type="gramStart"/>
      <w:r w:rsidRPr="00B160A9">
        <w:rPr>
          <w:rFonts w:ascii="Arial" w:hAnsi="Arial" w:cs="Arial"/>
          <w:bCs/>
          <w:sz w:val="24"/>
          <w:szCs w:val="24"/>
        </w:rPr>
        <w:t>polecenia co</w:t>
      </w:r>
      <w:proofErr w:type="gramEnd"/>
      <w:r w:rsidRPr="00B160A9">
        <w:rPr>
          <w:rFonts w:ascii="Arial" w:hAnsi="Arial" w:cs="Arial"/>
          <w:bCs/>
          <w:sz w:val="24"/>
          <w:szCs w:val="24"/>
        </w:rPr>
        <w:t xml:space="preserve"> do sposobu korzystania </w:t>
      </w:r>
      <w:r w:rsidRPr="00B160A9">
        <w:rPr>
          <w:rFonts w:ascii="Arial" w:hAnsi="Arial" w:cs="Arial"/>
          <w:bCs/>
          <w:sz w:val="24"/>
          <w:szCs w:val="24"/>
        </w:rPr>
        <w:br/>
        <w:t xml:space="preserve">z drogi w tym również zatrzymywania lub postoju pojazdu zgodnie z miejscem do tego oznaczonym bądź przystosowanym, </w:t>
      </w:r>
      <w:r w:rsidRPr="00B160A9">
        <w:rPr>
          <w:rFonts w:ascii="Arial" w:hAnsi="Arial" w:cs="Arial"/>
          <w:bCs/>
          <w:sz w:val="24"/>
          <w:szCs w:val="24"/>
          <w:u w:val="single"/>
        </w:rPr>
        <w:t>nie w tym wypadku do zarządcy drogi</w:t>
      </w:r>
      <w:r w:rsidRPr="00B160A9">
        <w:rPr>
          <w:rFonts w:ascii="Arial" w:hAnsi="Arial" w:cs="Arial"/>
          <w:bCs/>
          <w:sz w:val="24"/>
          <w:szCs w:val="24"/>
        </w:rPr>
        <w:t>.</w:t>
      </w:r>
    </w:p>
    <w:p w:rsidR="00B160A9" w:rsidRPr="00B160A9" w:rsidRDefault="00B160A9" w:rsidP="00B160A9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B160A9">
        <w:rPr>
          <w:rFonts w:ascii="Arial" w:hAnsi="Arial" w:cs="Arial"/>
          <w:sz w:val="24"/>
          <w:szCs w:val="24"/>
        </w:rPr>
        <w:t xml:space="preserve">Jeśli chodzi o bezpieczeństwo ruchu na przedmiotowym odcinku ulicy Zwierzynieckiej to jest ono zapewnione, a ruch pojazdów ciężarowych nie powoduje </w:t>
      </w:r>
      <w:r w:rsidRPr="00B160A9">
        <w:rPr>
          <w:rFonts w:ascii="Arial" w:hAnsi="Arial" w:cs="Arial"/>
          <w:sz w:val="24"/>
          <w:szCs w:val="24"/>
        </w:rPr>
        <w:lastRenderedPageBreak/>
        <w:t xml:space="preserve">utrudnień w ruchu i jest stosunkowo minimalny. Wprowadzanie zakazów lub ograniczeń na drodze powinno być szczególnie uzasadnione np. zaistniałymi bądź sygnalizowanymi zdarzeniami drogowymi (kolizja lub wypadek), w </w:t>
      </w:r>
      <w:proofErr w:type="gramStart"/>
      <w:r w:rsidRPr="00B160A9">
        <w:rPr>
          <w:rFonts w:ascii="Arial" w:hAnsi="Arial" w:cs="Arial"/>
          <w:sz w:val="24"/>
          <w:szCs w:val="24"/>
        </w:rPr>
        <w:t>wyniku których</w:t>
      </w:r>
      <w:proofErr w:type="gramEnd"/>
      <w:r w:rsidRPr="00B160A9">
        <w:rPr>
          <w:rFonts w:ascii="Arial" w:hAnsi="Arial" w:cs="Arial"/>
          <w:sz w:val="24"/>
          <w:szCs w:val="24"/>
        </w:rPr>
        <w:t xml:space="preserve"> mogło nastąpić bądź nastąpiło zagrożenie bezpieczeństwa ruchu, a takiego nie potwierdzają statystyki przedmiotowej ulicy w ostatnich latach zwłaszcza z udziałem pojazdów ciężarowych.  </w:t>
      </w:r>
    </w:p>
    <w:p w:rsidR="00B160A9" w:rsidRPr="000662FA" w:rsidRDefault="00B160A9" w:rsidP="00B16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121" w:rsidRPr="00D73B9B" w:rsidRDefault="00A54121" w:rsidP="00A541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D5A" w:rsidRPr="007C5DA6" w:rsidRDefault="007A4D5A" w:rsidP="007C5DA6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Z poważaniem</w:t>
      </w: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Prezydent Miasta</w:t>
      </w:r>
    </w:p>
    <w:p w:rsidR="00D42C8D" w:rsidRPr="00A079F7" w:rsidRDefault="007A4D5A" w:rsidP="00DE4CC6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="00DE4CC6">
        <w:rPr>
          <w:rFonts w:ascii="Arial" w:hAnsi="Arial" w:cs="Arial"/>
          <w:sz w:val="24"/>
          <w:szCs w:val="24"/>
        </w:rPr>
        <w:t>Dariusz Bożek</w:t>
      </w:r>
    </w:p>
    <w:sectPr w:rsidR="00D42C8D" w:rsidRPr="00A07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92059"/>
    <w:multiLevelType w:val="hybridMultilevel"/>
    <w:tmpl w:val="5FDCEE58"/>
    <w:lvl w:ilvl="0" w:tplc="34A87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A"/>
    <w:rsid w:val="001123E8"/>
    <w:rsid w:val="001F02F7"/>
    <w:rsid w:val="002A219A"/>
    <w:rsid w:val="002D7E45"/>
    <w:rsid w:val="002F0A1D"/>
    <w:rsid w:val="0030172F"/>
    <w:rsid w:val="004611A5"/>
    <w:rsid w:val="004D46F5"/>
    <w:rsid w:val="00545DDC"/>
    <w:rsid w:val="005C3CCD"/>
    <w:rsid w:val="005D7407"/>
    <w:rsid w:val="00607177"/>
    <w:rsid w:val="006B0CF9"/>
    <w:rsid w:val="006F3B03"/>
    <w:rsid w:val="007A1FD9"/>
    <w:rsid w:val="007A4D5A"/>
    <w:rsid w:val="007C5DA6"/>
    <w:rsid w:val="008B05FA"/>
    <w:rsid w:val="008E4829"/>
    <w:rsid w:val="00A079F7"/>
    <w:rsid w:val="00A54121"/>
    <w:rsid w:val="00B160A9"/>
    <w:rsid w:val="00B7546C"/>
    <w:rsid w:val="00B86240"/>
    <w:rsid w:val="00D42C8D"/>
    <w:rsid w:val="00DE4CC6"/>
    <w:rsid w:val="00E97862"/>
    <w:rsid w:val="00EE6CE6"/>
    <w:rsid w:val="00F3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7BE43-C287-4035-9DEC-0BCC40AE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D5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2">
    <w:name w:val="Tekst podstawowy wcięty 22"/>
    <w:basedOn w:val="Normalny"/>
    <w:rsid w:val="00E97862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8B05F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B05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079F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079F7"/>
    <w:rPr>
      <w:rFonts w:ascii="Calibri" w:hAnsi="Calibri"/>
      <w:szCs w:val="21"/>
    </w:rPr>
  </w:style>
  <w:style w:type="paragraph" w:styleId="Tytu">
    <w:name w:val="Title"/>
    <w:basedOn w:val="Normalny"/>
    <w:next w:val="Normalny"/>
    <w:link w:val="TytuZnak"/>
    <w:qFormat/>
    <w:rsid w:val="007C5DA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C5DA6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2021-07-26T08:21:00Z</dcterms:created>
  <dcterms:modified xsi:type="dcterms:W3CDTF">2021-07-26T08:21:00Z</dcterms:modified>
</cp:coreProperties>
</file>