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9F" w:rsidRPr="005E67FF" w:rsidRDefault="00DF298A" w:rsidP="005E67F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5E67FF">
        <w:rPr>
          <w:rFonts w:ascii="Arial" w:hAnsi="Arial" w:cs="Arial"/>
          <w:b/>
          <w:bCs/>
        </w:rPr>
        <w:t>Klauzula informacyjna o przetwarzaniu danych</w:t>
      </w:r>
      <w:r w:rsidR="00E7349F" w:rsidRPr="005E67FF">
        <w:rPr>
          <w:rFonts w:ascii="Arial" w:eastAsiaTheme="minorHAnsi" w:hAnsi="Arial" w:cs="Arial"/>
          <w:b/>
          <w:bCs/>
        </w:rPr>
        <w:br/>
      </w:r>
    </w:p>
    <w:p w:rsidR="00073F9C" w:rsidRPr="005E67FF" w:rsidRDefault="00073F9C" w:rsidP="005E67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073F9C" w:rsidRPr="005E67FF" w:rsidRDefault="00073F9C" w:rsidP="005E67FF">
      <w:pPr>
        <w:pStyle w:val="Default"/>
        <w:spacing w:line="360" w:lineRule="auto"/>
        <w:jc w:val="both"/>
        <w:rPr>
          <w:rFonts w:ascii="Arial" w:hAnsi="Arial" w:cs="Arial"/>
        </w:rPr>
      </w:pPr>
      <w:r w:rsidRPr="005E67FF">
        <w:rPr>
          <w:rFonts w:ascii="Arial" w:hAnsi="Arial" w:cs="Arial"/>
        </w:rPr>
        <w:t xml:space="preserve">Wypełniając obowiązek określony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DF298A" w:rsidRPr="005E67FF" w:rsidRDefault="00DF298A" w:rsidP="005E67FF">
      <w:pPr>
        <w:spacing w:line="360" w:lineRule="auto"/>
        <w:jc w:val="both"/>
        <w:rPr>
          <w:rFonts w:ascii="Arial" w:hAnsi="Arial" w:cs="Arial"/>
        </w:rPr>
      </w:pPr>
    </w:p>
    <w:p w:rsidR="009A30A3" w:rsidRPr="005E67FF" w:rsidRDefault="00DF298A" w:rsidP="005E67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MinionPro-Regular" w:hAnsi="Arial" w:cs="Arial"/>
        </w:rPr>
      </w:pPr>
      <w:r w:rsidRPr="005E67FF">
        <w:rPr>
          <w:rFonts w:ascii="Arial" w:hAnsi="Arial" w:cs="Arial"/>
          <w:color w:val="000000"/>
        </w:rPr>
        <w:t xml:space="preserve">Administratorem Pani/Pana danych osobowych </w:t>
      </w:r>
      <w:r w:rsidR="009A30A3" w:rsidRPr="005E67FF">
        <w:rPr>
          <w:rFonts w:ascii="Arial" w:hAnsi="Arial" w:cs="Arial"/>
          <w:color w:val="000000"/>
        </w:rPr>
        <w:t xml:space="preserve">w Urzędzie Miasta Tarnobrzega </w:t>
      </w:r>
      <w:r w:rsidRPr="005E67FF">
        <w:rPr>
          <w:rFonts w:ascii="Arial" w:hAnsi="Arial" w:cs="Arial"/>
          <w:color w:val="000000"/>
        </w:rPr>
        <w:t>jest Pre</w:t>
      </w:r>
      <w:r w:rsidR="00594353" w:rsidRPr="005E67FF">
        <w:rPr>
          <w:rFonts w:ascii="Arial" w:hAnsi="Arial" w:cs="Arial"/>
          <w:color w:val="000000"/>
        </w:rPr>
        <w:t>zydent Miasta Tarnobrzega,</w:t>
      </w:r>
      <w:r w:rsidRPr="005E67FF">
        <w:rPr>
          <w:rFonts w:ascii="Arial" w:hAnsi="Arial" w:cs="Arial"/>
          <w:color w:val="000000"/>
        </w:rPr>
        <w:t>z siedzibą przy ul. Ko</w:t>
      </w:r>
      <w:r w:rsidR="00594353" w:rsidRPr="005E67FF">
        <w:rPr>
          <w:rFonts w:ascii="Arial" w:hAnsi="Arial" w:cs="Arial"/>
          <w:color w:val="000000"/>
        </w:rPr>
        <w:t>ściuszki 32, 39-400 Tarnobrzeg</w:t>
      </w:r>
      <w:r w:rsidR="00AC13F0" w:rsidRPr="005E67FF">
        <w:rPr>
          <w:rFonts w:ascii="Arial" w:hAnsi="Arial" w:cs="Arial"/>
          <w:color w:val="000000"/>
        </w:rPr>
        <w:t xml:space="preserve">, </w:t>
      </w:r>
      <w:r w:rsidR="00AC13F0" w:rsidRPr="005E67FF">
        <w:rPr>
          <w:rFonts w:ascii="Arial" w:hAnsi="Arial" w:cs="Arial"/>
        </w:rPr>
        <w:t xml:space="preserve">adres e-mail: </w:t>
      </w:r>
      <w:hyperlink r:id="rId5" w:history="1">
        <w:r w:rsidR="00AC13F0" w:rsidRPr="005E67FF">
          <w:rPr>
            <w:rStyle w:val="Hipercze"/>
            <w:rFonts w:ascii="Arial" w:hAnsi="Arial" w:cs="Arial"/>
            <w:color w:val="auto"/>
          </w:rPr>
          <w:t>um@um.tarnobrzeg.pl</w:t>
        </w:r>
      </w:hyperlink>
      <w:r w:rsidR="00AC13F0" w:rsidRPr="005E67FF">
        <w:rPr>
          <w:rFonts w:ascii="Arial" w:hAnsi="Arial" w:cs="Arial"/>
        </w:rPr>
        <w:t>;  tel. 15 822 11 49 .</w:t>
      </w:r>
    </w:p>
    <w:p w:rsidR="00C11FBA" w:rsidRPr="005E67FF" w:rsidRDefault="00C11FBA" w:rsidP="005E67FF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r w:rsidRPr="005E67FF">
        <w:rPr>
          <w:rFonts w:ascii="Arial" w:hAnsi="Arial" w:cs="Arial"/>
        </w:rPr>
        <w:t xml:space="preserve">Jeśli ma Pani/Pan pytania dotyczące sposobu i zakresu przetwarzania Pani/Pana danych osobowych w zakresie działania Urzędu Miasta Tarnobrzega, a także przysługujących Pani/Panu uprawnień, </w:t>
      </w:r>
      <w:r w:rsidR="00BF2C7B" w:rsidRPr="005E67FF">
        <w:rPr>
          <w:rFonts w:ascii="Arial" w:hAnsi="Arial" w:cs="Arial"/>
        </w:rPr>
        <w:t xml:space="preserve">może się Pani/Pan skontaktować </w:t>
      </w:r>
      <w:r w:rsidRPr="005E67FF">
        <w:rPr>
          <w:rFonts w:ascii="Arial" w:hAnsi="Arial" w:cs="Arial"/>
        </w:rPr>
        <w:t xml:space="preserve">z Inspektorem Ochrony Danych w Urzędzie Miasta Tarnobrzega za pomocą adresu: </w:t>
      </w:r>
      <w:hyperlink r:id="rId6" w:history="1">
        <w:r w:rsidRPr="005E67FF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="00AC13F0" w:rsidRPr="005E67FF">
        <w:rPr>
          <w:rFonts w:ascii="Arial" w:hAnsi="Arial" w:cs="Arial"/>
          <w:b/>
        </w:rPr>
        <w:t>,</w:t>
      </w:r>
      <w:r w:rsidRPr="005E67FF">
        <w:rPr>
          <w:rFonts w:ascii="Arial" w:hAnsi="Arial" w:cs="Arial"/>
        </w:rPr>
        <w:t xml:space="preserve"> lub pisemnie na adres siedziby administrato</w:t>
      </w:r>
      <w:r w:rsidRPr="005E67FF">
        <w:rPr>
          <w:rFonts w:ascii="Arial" w:hAnsi="Arial" w:cs="Arial"/>
          <w:i/>
          <w:iCs/>
        </w:rPr>
        <w:t>r</w:t>
      </w:r>
      <w:r w:rsidRPr="005E67FF">
        <w:rPr>
          <w:rFonts w:ascii="Arial" w:hAnsi="Arial" w:cs="Arial"/>
        </w:rPr>
        <w:t>a</w:t>
      </w:r>
      <w:r w:rsidR="006C24E0" w:rsidRPr="005E67FF">
        <w:rPr>
          <w:rFonts w:ascii="Arial" w:hAnsi="Arial" w:cs="Arial"/>
        </w:rPr>
        <w:t>.</w:t>
      </w:r>
    </w:p>
    <w:p w:rsidR="00187657" w:rsidRPr="005E67FF" w:rsidRDefault="00187657" w:rsidP="005E67FF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000000"/>
        </w:rPr>
      </w:pPr>
      <w:r w:rsidRPr="005E67FF">
        <w:rPr>
          <w:rFonts w:ascii="Arial" w:hAnsi="Arial" w:cs="Arial"/>
        </w:rPr>
        <w:t xml:space="preserve">Pani/Pana dane osobowe przetwarzane będą w celu rozpatrzenia Pani/Pana wniosku </w:t>
      </w:r>
      <w:r w:rsidR="005A74AB" w:rsidRPr="005E67FF">
        <w:rPr>
          <w:rStyle w:val="markedcontent"/>
          <w:rFonts w:ascii="Arial" w:hAnsi="Arial" w:cs="Arial"/>
        </w:rPr>
        <w:t xml:space="preserve">o zapewnienie </w:t>
      </w:r>
      <w:r w:rsidR="005A74AB" w:rsidRPr="005E67FF">
        <w:rPr>
          <w:rFonts w:ascii="Arial" w:hAnsi="Arial" w:cs="Arial"/>
        </w:rPr>
        <w:br/>
      </w:r>
      <w:r w:rsidR="005A74AB" w:rsidRPr="005E67FF">
        <w:rPr>
          <w:rStyle w:val="markedcontent"/>
          <w:rFonts w:ascii="Arial" w:hAnsi="Arial" w:cs="Arial"/>
        </w:rPr>
        <w:t xml:space="preserve">dostępności </w:t>
      </w:r>
      <w:r w:rsidRPr="005E67FF">
        <w:rPr>
          <w:rFonts w:ascii="Arial" w:hAnsi="Arial" w:cs="Arial"/>
        </w:rPr>
        <w:t>na podstawie art. 6</w:t>
      </w:r>
      <w:r w:rsidR="005A74AB" w:rsidRPr="005E67FF">
        <w:rPr>
          <w:rFonts w:ascii="Arial" w:hAnsi="Arial" w:cs="Arial"/>
        </w:rPr>
        <w:t xml:space="preserve"> ust. 1 lit. c RODO w związku z</w:t>
      </w:r>
      <w:r w:rsidR="00B70033" w:rsidRPr="005E67FF">
        <w:rPr>
          <w:rFonts w:ascii="Arial" w:hAnsi="Arial" w:cs="Arial"/>
        </w:rPr>
        <w:t xml:space="preserve"> art. 30 ustawy </w:t>
      </w:r>
      <w:r w:rsidRPr="005E67FF">
        <w:rPr>
          <w:rFonts w:ascii="Arial" w:hAnsi="Arial" w:cs="Arial"/>
        </w:rPr>
        <w:t xml:space="preserve">z </w:t>
      </w:r>
      <w:r w:rsidR="005A74AB" w:rsidRPr="005E67FF">
        <w:rPr>
          <w:rStyle w:val="markedcontent"/>
          <w:rFonts w:ascii="Arial" w:hAnsi="Arial" w:cs="Arial"/>
        </w:rPr>
        <w:t>dnia 19 lipca 2019 r. o zapewnieniu dostępności osobom ze szczególnymi potrzebami (Dz. U. z 2020 r. poz. 1062)</w:t>
      </w:r>
      <w:r w:rsidR="005A74AB" w:rsidRPr="005E67FF">
        <w:rPr>
          <w:rFonts w:ascii="Arial" w:hAnsi="Arial" w:cs="Arial"/>
        </w:rPr>
        <w:t xml:space="preserve">; </w:t>
      </w:r>
      <w:r w:rsidRPr="005E67FF">
        <w:rPr>
          <w:rFonts w:ascii="Arial" w:hAnsi="Arial" w:cs="Arial"/>
        </w:rPr>
        <w:t>oraz</w:t>
      </w:r>
      <w:r w:rsidR="00EA4A2C" w:rsidRPr="005E67FF">
        <w:rPr>
          <w:rFonts w:ascii="Arial" w:hAnsi="Arial" w:cs="Arial"/>
        </w:rPr>
        <w:t xml:space="preserve"> w celach archiwizacyjnych w związku </w:t>
      </w:r>
      <w:r w:rsidRPr="005E67FF">
        <w:rPr>
          <w:rFonts w:ascii="Arial" w:hAnsi="Arial" w:cs="Arial"/>
        </w:rPr>
        <w:t>ustawą z dnia 14 lipca 1983 r. o narodowym zasob</w:t>
      </w:r>
      <w:r w:rsidR="00EA4A2C" w:rsidRPr="005E67FF">
        <w:rPr>
          <w:rFonts w:ascii="Arial" w:hAnsi="Arial" w:cs="Arial"/>
        </w:rPr>
        <w:t xml:space="preserve">ie archiwalnym </w:t>
      </w:r>
      <w:r w:rsidRPr="005E67FF">
        <w:rPr>
          <w:rFonts w:ascii="Arial" w:hAnsi="Arial" w:cs="Arial"/>
        </w:rPr>
        <w:t>i archiwach (</w:t>
      </w:r>
      <w:r w:rsidRPr="005E67FF">
        <w:rPr>
          <w:rStyle w:val="markedcontent"/>
          <w:rFonts w:ascii="Arial" w:hAnsi="Arial" w:cs="Arial"/>
        </w:rPr>
        <w:t>t.j. Dz. U. z 2020 r. poz. 164</w:t>
      </w:r>
      <w:r w:rsidRPr="005E67FF">
        <w:rPr>
          <w:rFonts w:ascii="Arial" w:hAnsi="Arial" w:cs="Arial"/>
        </w:rPr>
        <w:t>) i Rozporządzenia Prezesa Rady Ministrów z dnia 18 stycznia 2011 r. w sprawie instrukcji kancelaryjnej, jednolitych rzeczowych wykazów akt oraz instrukcji w sprawie organizacji i zakresu działania archiwów zakładowych.</w:t>
      </w:r>
    </w:p>
    <w:p w:rsidR="00220E08" w:rsidRPr="005E67FF" w:rsidRDefault="00220E08" w:rsidP="005E67FF">
      <w:pPr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Style w:val="markedcontent"/>
          <w:rFonts w:ascii="Arial" w:hAnsi="Arial" w:cs="Arial"/>
          <w:color w:val="000000"/>
        </w:rPr>
      </w:pPr>
      <w:r w:rsidRPr="005E67FF">
        <w:rPr>
          <w:rStyle w:val="markedcontent"/>
          <w:rFonts w:ascii="Arial" w:hAnsi="Arial" w:cs="Arial"/>
        </w:rPr>
        <w:t>Podanie danych osobowych określonych przepisami prawa jest wymogiem ustawowym.</w:t>
      </w:r>
      <w:r w:rsidR="008B1BD4" w:rsidRPr="005E67FF">
        <w:rPr>
          <w:rFonts w:ascii="Arial" w:hAnsi="Arial" w:cs="Arial"/>
        </w:rPr>
        <w:t xml:space="preserve"> Konsekwencją niepodania danych osobowych będzie brak możliwości rozpatrzenia wniosku o zapewnienie dostępności złożonego przez wnioskodawcę</w:t>
      </w:r>
    </w:p>
    <w:p w:rsidR="00104D88" w:rsidRPr="005E67FF" w:rsidRDefault="00182E2C" w:rsidP="005E67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67FF">
        <w:rPr>
          <w:rFonts w:ascii="Arial" w:hAnsi="Arial" w:cs="Arial"/>
        </w:rPr>
        <w:t xml:space="preserve">W związku z przetwarzaniem danych w celach o których mowa w pkt. 3 odbiorcami Pani/Pana danych </w:t>
      </w:r>
      <w:r w:rsidR="00E7349F" w:rsidRPr="005E67FF">
        <w:rPr>
          <w:rFonts w:ascii="Arial" w:hAnsi="Arial" w:cs="Arial"/>
        </w:rPr>
        <w:t xml:space="preserve">osobowych mogą być podmioty, które uprawione są do ich otrzymania na podstawie przepisów prawa. </w:t>
      </w:r>
      <w:r w:rsidR="00104D88" w:rsidRPr="005E67FF">
        <w:rPr>
          <w:rFonts w:ascii="Arial" w:hAnsi="Arial" w:cs="Arial"/>
        </w:rPr>
        <w:t xml:space="preserve">Ponadto w związku </w:t>
      </w:r>
      <w:r w:rsidR="00104D88" w:rsidRPr="005E67FF">
        <w:rPr>
          <w:rFonts w:ascii="Arial" w:hAnsi="Arial" w:cs="Arial"/>
        </w:rPr>
        <w:lastRenderedPageBreak/>
        <w:t>z korzystaniem przez Administratora</w:t>
      </w:r>
      <w:r w:rsidR="00FE5628" w:rsidRPr="005E67FF">
        <w:rPr>
          <w:rFonts w:ascii="Arial" w:hAnsi="Arial" w:cs="Arial"/>
        </w:rPr>
        <w:t xml:space="preserve"> z systemu e</w:t>
      </w:r>
      <w:r w:rsidR="00104D88" w:rsidRPr="005E67FF">
        <w:rPr>
          <w:rFonts w:ascii="Arial" w:hAnsi="Arial" w:cs="Arial"/>
        </w:rPr>
        <w:t>lektronicznego zarządzania dokumentacją (</w:t>
      </w:r>
      <w:r w:rsidR="00FE5628" w:rsidRPr="005E67FF">
        <w:rPr>
          <w:rFonts w:ascii="Arial" w:hAnsi="Arial" w:cs="Arial"/>
        </w:rPr>
        <w:t>Edicta</w:t>
      </w:r>
      <w:r w:rsidR="00104D88" w:rsidRPr="005E67FF">
        <w:rPr>
          <w:rFonts w:ascii="Arial" w:hAnsi="Arial" w:cs="Arial"/>
        </w:rPr>
        <w:t>) odbiorcą Pani/Pana danych osobowych może być podmiot zapewniający serwisi sprawo</w:t>
      </w:r>
      <w:r w:rsidR="00E973BF" w:rsidRPr="005E67FF">
        <w:rPr>
          <w:rFonts w:ascii="Arial" w:hAnsi="Arial" w:cs="Arial"/>
        </w:rPr>
        <w:t>wanie opieki autorskiej systemu.</w:t>
      </w:r>
    </w:p>
    <w:p w:rsidR="008C2F99" w:rsidRPr="005E67FF" w:rsidRDefault="00E82081" w:rsidP="005E67FF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b/>
          <w:bCs/>
          <w:iCs/>
          <w:color w:val="FF0000"/>
        </w:rPr>
      </w:pPr>
      <w:r w:rsidRPr="005E67FF">
        <w:rPr>
          <w:rFonts w:ascii="Arial" w:hAnsi="Arial" w:cs="Arial"/>
        </w:rPr>
        <w:t>Pani/Pana dane osobowe nie będą przekazywane do państwa trzeciego/organizacji międzynarodowe</w:t>
      </w:r>
      <w:r w:rsidR="00073F9C" w:rsidRPr="005E67FF">
        <w:rPr>
          <w:rFonts w:ascii="Arial" w:hAnsi="Arial" w:cs="Arial"/>
        </w:rPr>
        <w:t>j.</w:t>
      </w:r>
    </w:p>
    <w:p w:rsidR="00187657" w:rsidRPr="005E67FF" w:rsidRDefault="00187657" w:rsidP="005E6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E67FF">
        <w:rPr>
          <w:rFonts w:ascii="Arial" w:eastAsiaTheme="minorHAnsi" w:hAnsi="Arial" w:cs="Arial"/>
        </w:rPr>
        <w:t>W związku z przetwarzaniem Pani/Pana danych osobowych przysługują Pani/Panu,  następujące uprawnienia:</w:t>
      </w:r>
      <w:r w:rsidRPr="005E67FF">
        <w:rPr>
          <w:rFonts w:ascii="Arial" w:hAnsi="Arial" w:cs="Arial"/>
        </w:rPr>
        <w:t>prawo dostępu do danych osobowych, w tym prawo do uzyskania kopii tych danych na zasadach określonych w art. 15 RODO; prawo do sprostowania danych osobowych w przypadkach, o których mowa w art. 16 RODO;prawo do usunięcia danych osobowych (tzw. „prawo do bycia zapomnianym") w przypadkach, o których mowa w art. 17 RODO;prawo do ograniczenia przetwarzania danych osobowych w przypadkach, o których mowa</w:t>
      </w:r>
      <w:r w:rsidR="0039120C" w:rsidRPr="005E67FF">
        <w:rPr>
          <w:rFonts w:ascii="Arial" w:hAnsi="Arial" w:cs="Arial"/>
        </w:rPr>
        <w:t xml:space="preserve"> w art. 18 RODO,</w:t>
      </w:r>
      <w:r w:rsidR="0039120C" w:rsidRPr="005E67FF">
        <w:rPr>
          <w:rStyle w:val="markedcontent"/>
          <w:rFonts w:ascii="Arial" w:hAnsi="Arial" w:cs="Arial"/>
        </w:rPr>
        <w:t xml:space="preserve">z zastrzeżeniem, że niektóre z tych praw podlegają ograniczeniu z uwagi na fakt, iż podstawą prawną przetwarzania danych jest art. 6 ust. 1 c </w:t>
      </w:r>
      <w:r w:rsidR="003B4C5E" w:rsidRPr="005E67FF">
        <w:rPr>
          <w:rStyle w:val="markedcontent"/>
          <w:rFonts w:ascii="Arial" w:hAnsi="Arial" w:cs="Arial"/>
        </w:rPr>
        <w:t>RODO.</w:t>
      </w:r>
    </w:p>
    <w:p w:rsidR="00187657" w:rsidRPr="005E67FF" w:rsidRDefault="00187657" w:rsidP="005E67FF">
      <w:pPr>
        <w:pStyle w:val="Akapitzlist"/>
        <w:numPr>
          <w:ilvl w:val="0"/>
          <w:numId w:val="1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  <w:r w:rsidRPr="005E67FF">
        <w:rPr>
          <w:rFonts w:ascii="Arial" w:hAnsi="Arial" w:cs="Arial"/>
        </w:rPr>
        <w:t>W przypadku uznania, iż przetwarzanie Pani/Pana danych osobowych narusza przepisy RODO, </w:t>
      </w:r>
      <w:r w:rsidRPr="005E67FF">
        <w:rPr>
          <w:rStyle w:val="Pogrubienie"/>
          <w:rFonts w:ascii="Arial" w:hAnsi="Arial" w:cs="Arial"/>
          <w:b w:val="0"/>
        </w:rPr>
        <w:t>przysługuje Pani/Panu prawo do wniesienia skargi do Prezesa Urzędu Ochrony Danych Osobowych</w:t>
      </w:r>
      <w:r w:rsidR="008B1BD4" w:rsidRPr="005E67FF">
        <w:rPr>
          <w:rStyle w:val="Pogrubienie"/>
          <w:rFonts w:ascii="Arial" w:hAnsi="Arial" w:cs="Arial"/>
          <w:b w:val="0"/>
        </w:rPr>
        <w:t>z</w:t>
      </w:r>
      <w:r w:rsidR="008B1BD4" w:rsidRPr="005E67FF">
        <w:rPr>
          <w:rFonts w:ascii="Arial" w:hAnsi="Arial" w:cs="Arial"/>
        </w:rPr>
        <w:t xml:space="preserve"> siedzibą przy ul. Stawki 2, 00-193 Warszawa.</w:t>
      </w:r>
    </w:p>
    <w:p w:rsidR="00EA4A2C" w:rsidRPr="005E67FF" w:rsidRDefault="00EA4A2C" w:rsidP="005E67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E67FF">
        <w:rPr>
          <w:rFonts w:ascii="Arial" w:hAnsi="Arial" w:cs="Arial"/>
        </w:rPr>
        <w:t>Pani/Pana dane osobowe bę</w:t>
      </w:r>
      <w:r w:rsidR="005A74AB" w:rsidRPr="005E67FF">
        <w:rPr>
          <w:rFonts w:ascii="Arial" w:hAnsi="Arial" w:cs="Arial"/>
        </w:rPr>
        <w:t xml:space="preserve">dą przechowywane przez okres </w:t>
      </w:r>
      <w:r w:rsidR="00B34D18" w:rsidRPr="005E67FF">
        <w:rPr>
          <w:rFonts w:ascii="Arial" w:hAnsi="Arial" w:cs="Arial"/>
        </w:rPr>
        <w:t>5</w:t>
      </w:r>
      <w:r w:rsidRPr="005E67FF">
        <w:rPr>
          <w:rFonts w:ascii="Arial" w:hAnsi="Arial" w:cs="Arial"/>
        </w:rPr>
        <w:t xml:space="preserve"> lat, licząc od końca roku</w:t>
      </w:r>
      <w:r w:rsidRPr="005E67FF">
        <w:rPr>
          <w:rFonts w:ascii="Arial" w:hAnsi="Arial" w:cs="Arial"/>
        </w:rPr>
        <w:br/>
        <w:t>w którym zakończyła się sprawa w której dane osobowe zostały zgromadzone</w:t>
      </w:r>
      <w:r w:rsidR="00B70033" w:rsidRPr="005E67FF">
        <w:rPr>
          <w:rFonts w:ascii="Arial" w:hAnsi="Arial" w:cs="Arial"/>
        </w:rPr>
        <w:t xml:space="preserve"> - </w:t>
      </w:r>
      <w:r w:rsidR="005A74AB" w:rsidRPr="005E67FF">
        <w:rPr>
          <w:rFonts w:ascii="Arial" w:hAnsi="Arial" w:cs="Arial"/>
        </w:rPr>
        <w:t>zgodnie z kategorią archiwalną B</w:t>
      </w:r>
      <w:r w:rsidR="00B34D18" w:rsidRPr="005E67FF">
        <w:rPr>
          <w:rFonts w:ascii="Arial" w:hAnsi="Arial" w:cs="Arial"/>
        </w:rPr>
        <w:t xml:space="preserve"> 5</w:t>
      </w:r>
      <w:r w:rsidRPr="005E67FF">
        <w:rPr>
          <w:rFonts w:ascii="Arial" w:hAnsi="Arial" w:cs="Arial"/>
        </w:rPr>
        <w:t>, po tym okresie zostaną poddane ocenie przydatności przez Archiwum Państwowe.</w:t>
      </w:r>
    </w:p>
    <w:p w:rsidR="009E2709" w:rsidRPr="005E67FF" w:rsidRDefault="00DF298A" w:rsidP="005E67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E67FF">
        <w:rPr>
          <w:rFonts w:ascii="Arial" w:hAnsi="Arial" w:cs="Arial"/>
          <w:color w:val="000000"/>
        </w:rPr>
        <w:t xml:space="preserve">Pani/Pana dane osobowe nie będą podlegały zautomatyzowanemu podejmowaniu decyzji, w tym profilowaniu. </w:t>
      </w:r>
    </w:p>
    <w:p w:rsidR="003621CD" w:rsidRPr="00EA4A2C" w:rsidRDefault="003621CD" w:rsidP="003621CD">
      <w:pPr>
        <w:autoSpaceDE w:val="0"/>
        <w:autoSpaceDN w:val="0"/>
        <w:adjustRightInd w:val="0"/>
        <w:ind w:left="641"/>
        <w:jc w:val="both"/>
        <w:rPr>
          <w:sz w:val="20"/>
          <w:szCs w:val="20"/>
        </w:rPr>
      </w:pPr>
    </w:p>
    <w:p w:rsidR="00B142E3" w:rsidRPr="00EA4A2C" w:rsidRDefault="00B142E3" w:rsidP="003621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B142E3" w:rsidRPr="00FE5628" w:rsidRDefault="00B142E3" w:rsidP="003621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3621CD" w:rsidRDefault="003621CD" w:rsidP="003621CD">
      <w:pPr>
        <w:autoSpaceDE w:val="0"/>
        <w:autoSpaceDN w:val="0"/>
        <w:adjustRightInd w:val="0"/>
        <w:jc w:val="both"/>
      </w:pPr>
    </w:p>
    <w:p w:rsidR="00514F99" w:rsidRDefault="00514F99" w:rsidP="003621CD">
      <w:pPr>
        <w:autoSpaceDE w:val="0"/>
        <w:autoSpaceDN w:val="0"/>
        <w:adjustRightInd w:val="0"/>
        <w:jc w:val="both"/>
      </w:pPr>
    </w:p>
    <w:p w:rsidR="00514F99" w:rsidRDefault="00514F99" w:rsidP="003621CD">
      <w:pPr>
        <w:autoSpaceDE w:val="0"/>
        <w:autoSpaceDN w:val="0"/>
        <w:adjustRightInd w:val="0"/>
        <w:jc w:val="both"/>
      </w:pPr>
    </w:p>
    <w:p w:rsidR="008B1BD4" w:rsidRDefault="008B1BD4" w:rsidP="008B1BD4">
      <w:pPr>
        <w:jc w:val="both"/>
        <w:rPr>
          <w:rStyle w:val="markedcontent"/>
        </w:rPr>
      </w:pPr>
    </w:p>
    <w:p w:rsidR="00104D88" w:rsidRPr="003621CD" w:rsidRDefault="00104D88" w:rsidP="003621C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sectPr w:rsidR="00104D88" w:rsidRPr="003621CD" w:rsidSect="009E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40535"/>
    <w:multiLevelType w:val="hybridMultilevel"/>
    <w:tmpl w:val="DCECF24A"/>
    <w:lvl w:ilvl="0" w:tplc="E85A7A5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A0616"/>
    <w:multiLevelType w:val="hybridMultilevel"/>
    <w:tmpl w:val="244E2A82"/>
    <w:lvl w:ilvl="0" w:tplc="352EA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71E1E"/>
    <w:multiLevelType w:val="hybridMultilevel"/>
    <w:tmpl w:val="DD048BAE"/>
    <w:lvl w:ilvl="0" w:tplc="FC6C68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3B9A"/>
    <w:multiLevelType w:val="hybridMultilevel"/>
    <w:tmpl w:val="7B2CC524"/>
    <w:lvl w:ilvl="0" w:tplc="7084F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2581E"/>
    <w:multiLevelType w:val="hybridMultilevel"/>
    <w:tmpl w:val="9C2021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>
    <w:nsid w:val="49B2752A"/>
    <w:multiLevelType w:val="hybridMultilevel"/>
    <w:tmpl w:val="18003D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C579F"/>
    <w:multiLevelType w:val="hybridMultilevel"/>
    <w:tmpl w:val="49A2404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298A"/>
    <w:rsid w:val="00050C6F"/>
    <w:rsid w:val="00073F9C"/>
    <w:rsid w:val="00104D88"/>
    <w:rsid w:val="00182E2C"/>
    <w:rsid w:val="00187657"/>
    <w:rsid w:val="001B1DC9"/>
    <w:rsid w:val="00220E08"/>
    <w:rsid w:val="00261832"/>
    <w:rsid w:val="002643FC"/>
    <w:rsid w:val="0028495F"/>
    <w:rsid w:val="002B6432"/>
    <w:rsid w:val="003621CD"/>
    <w:rsid w:val="00364CEE"/>
    <w:rsid w:val="00376418"/>
    <w:rsid w:val="0039120C"/>
    <w:rsid w:val="003B32F1"/>
    <w:rsid w:val="003B4C5E"/>
    <w:rsid w:val="003F2291"/>
    <w:rsid w:val="00417E3E"/>
    <w:rsid w:val="00425B70"/>
    <w:rsid w:val="0042644C"/>
    <w:rsid w:val="0049134D"/>
    <w:rsid w:val="004950EA"/>
    <w:rsid w:val="004C3DE4"/>
    <w:rsid w:val="004F74AB"/>
    <w:rsid w:val="00514F99"/>
    <w:rsid w:val="00580FEB"/>
    <w:rsid w:val="00594353"/>
    <w:rsid w:val="005A4E57"/>
    <w:rsid w:val="005A74AB"/>
    <w:rsid w:val="005E04B6"/>
    <w:rsid w:val="005E0E94"/>
    <w:rsid w:val="005E67FF"/>
    <w:rsid w:val="005E7827"/>
    <w:rsid w:val="00601A92"/>
    <w:rsid w:val="00606702"/>
    <w:rsid w:val="00652C61"/>
    <w:rsid w:val="006532EF"/>
    <w:rsid w:val="00681030"/>
    <w:rsid w:val="00690BD2"/>
    <w:rsid w:val="006B7D13"/>
    <w:rsid w:val="006C24E0"/>
    <w:rsid w:val="007F1669"/>
    <w:rsid w:val="008365BC"/>
    <w:rsid w:val="0087027C"/>
    <w:rsid w:val="0088184A"/>
    <w:rsid w:val="008B1BD4"/>
    <w:rsid w:val="008C2F99"/>
    <w:rsid w:val="008D65A9"/>
    <w:rsid w:val="008E2C7A"/>
    <w:rsid w:val="00985E23"/>
    <w:rsid w:val="009A30A3"/>
    <w:rsid w:val="009E2709"/>
    <w:rsid w:val="00A92FF7"/>
    <w:rsid w:val="00AB60A0"/>
    <w:rsid w:val="00AC13F0"/>
    <w:rsid w:val="00AE1AAA"/>
    <w:rsid w:val="00B142E3"/>
    <w:rsid w:val="00B3059C"/>
    <w:rsid w:val="00B34D18"/>
    <w:rsid w:val="00B46267"/>
    <w:rsid w:val="00B5536F"/>
    <w:rsid w:val="00B70033"/>
    <w:rsid w:val="00BC091B"/>
    <w:rsid w:val="00BF04C4"/>
    <w:rsid w:val="00BF2C7B"/>
    <w:rsid w:val="00C05950"/>
    <w:rsid w:val="00C11FBA"/>
    <w:rsid w:val="00C45A85"/>
    <w:rsid w:val="00C60FE3"/>
    <w:rsid w:val="00C84D0B"/>
    <w:rsid w:val="00CD7503"/>
    <w:rsid w:val="00CE6A1D"/>
    <w:rsid w:val="00CF49E1"/>
    <w:rsid w:val="00D00522"/>
    <w:rsid w:val="00D04ADF"/>
    <w:rsid w:val="00D50A24"/>
    <w:rsid w:val="00D87CEA"/>
    <w:rsid w:val="00DA52F9"/>
    <w:rsid w:val="00DB0B0B"/>
    <w:rsid w:val="00DB3975"/>
    <w:rsid w:val="00DD6766"/>
    <w:rsid w:val="00DF298A"/>
    <w:rsid w:val="00E1686A"/>
    <w:rsid w:val="00E66A32"/>
    <w:rsid w:val="00E7349F"/>
    <w:rsid w:val="00E76BF8"/>
    <w:rsid w:val="00E82081"/>
    <w:rsid w:val="00E973BF"/>
    <w:rsid w:val="00EA4A2C"/>
    <w:rsid w:val="00EB1B21"/>
    <w:rsid w:val="00FE5628"/>
    <w:rsid w:val="00FF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187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Borowiec</dc:creator>
  <cp:lastModifiedBy>W.Zawada</cp:lastModifiedBy>
  <cp:revision>12</cp:revision>
  <dcterms:created xsi:type="dcterms:W3CDTF">2021-12-09T08:54:00Z</dcterms:created>
  <dcterms:modified xsi:type="dcterms:W3CDTF">2021-12-10T12:52:00Z</dcterms:modified>
</cp:coreProperties>
</file>