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7C30" w14:textId="02F2C3F7" w:rsidR="00966FB8" w:rsidRPr="00871586" w:rsidRDefault="00966FB8" w:rsidP="005729BF">
      <w:pPr>
        <w:pStyle w:val="Nagwek1"/>
        <w:spacing w:line="360" w:lineRule="auto"/>
        <w:ind w:left="5664"/>
        <w:jc w:val="both"/>
        <w:rPr>
          <w:rFonts w:ascii="Verdana" w:hAnsi="Verdana"/>
          <w:sz w:val="20"/>
        </w:rPr>
      </w:pPr>
      <w:bookmarkStart w:id="0" w:name="_Hlk92979347"/>
      <w:r w:rsidRPr="00EA7CFF">
        <w:rPr>
          <w:rFonts w:ascii="Verdana" w:hAnsi="Verdana"/>
          <w:sz w:val="20"/>
        </w:rPr>
        <w:t>Tarnobrzeg, dnia 20</w:t>
      </w:r>
      <w:r w:rsidR="00B712E2">
        <w:rPr>
          <w:rFonts w:ascii="Verdana" w:hAnsi="Verdana"/>
          <w:sz w:val="20"/>
        </w:rPr>
        <w:t>2</w:t>
      </w:r>
      <w:r w:rsidR="00E00A56">
        <w:rPr>
          <w:rFonts w:ascii="Verdana" w:hAnsi="Verdana"/>
          <w:sz w:val="20"/>
        </w:rPr>
        <w:t>2</w:t>
      </w:r>
      <w:r w:rsidRPr="00EA7CFF">
        <w:rPr>
          <w:rFonts w:ascii="Verdana" w:hAnsi="Verdana"/>
          <w:sz w:val="20"/>
        </w:rPr>
        <w:t>-</w:t>
      </w:r>
      <w:r w:rsidR="00E00A56">
        <w:rPr>
          <w:rFonts w:ascii="Verdana" w:hAnsi="Verdana"/>
          <w:sz w:val="20"/>
        </w:rPr>
        <w:t>0</w:t>
      </w:r>
      <w:r w:rsidR="00247DC4">
        <w:rPr>
          <w:rFonts w:ascii="Verdana" w:hAnsi="Verdana"/>
          <w:sz w:val="20"/>
        </w:rPr>
        <w:t>1</w:t>
      </w:r>
      <w:r w:rsidRPr="00192C9B">
        <w:rPr>
          <w:rFonts w:ascii="Verdana" w:hAnsi="Verdana"/>
          <w:sz w:val="20"/>
        </w:rPr>
        <w:t>-</w:t>
      </w:r>
      <w:r w:rsidR="00E00A56">
        <w:rPr>
          <w:rFonts w:ascii="Verdana" w:hAnsi="Verdana"/>
          <w:sz w:val="20"/>
        </w:rPr>
        <w:t>1</w:t>
      </w:r>
      <w:r w:rsidR="00E714B4">
        <w:rPr>
          <w:rFonts w:ascii="Verdana" w:hAnsi="Verdana"/>
          <w:sz w:val="20"/>
        </w:rPr>
        <w:t>4</w:t>
      </w:r>
    </w:p>
    <w:p w14:paraId="5A631567" w14:textId="432F5CD6" w:rsidR="00894F85" w:rsidRDefault="00202B90" w:rsidP="005729BF">
      <w:pPr>
        <w:pStyle w:val="Nagwek1"/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GKŚ-</w:t>
      </w:r>
      <w:r w:rsidR="00B712E2">
        <w:rPr>
          <w:rFonts w:ascii="Verdana" w:hAnsi="Verdana"/>
          <w:sz w:val="20"/>
        </w:rPr>
        <w:t>II</w:t>
      </w:r>
      <w:r w:rsidR="00966FB8" w:rsidRPr="00EA7CFF">
        <w:rPr>
          <w:rFonts w:ascii="Verdana" w:hAnsi="Verdana"/>
          <w:sz w:val="20"/>
        </w:rPr>
        <w:t>.6220.</w:t>
      </w:r>
      <w:r w:rsidR="00E00A56">
        <w:rPr>
          <w:rFonts w:ascii="Verdana" w:hAnsi="Verdana"/>
          <w:sz w:val="20"/>
        </w:rPr>
        <w:t>1</w:t>
      </w:r>
      <w:r w:rsidR="00E714B4">
        <w:rPr>
          <w:rFonts w:ascii="Verdana" w:hAnsi="Verdana"/>
          <w:sz w:val="20"/>
        </w:rPr>
        <w:t>1</w:t>
      </w:r>
      <w:r w:rsidR="00966FB8" w:rsidRPr="00EA7CFF">
        <w:rPr>
          <w:rFonts w:ascii="Verdana" w:hAnsi="Verdana"/>
          <w:sz w:val="20"/>
        </w:rPr>
        <w:t>.20</w:t>
      </w:r>
      <w:r w:rsidR="00B712E2">
        <w:rPr>
          <w:rFonts w:ascii="Verdana" w:hAnsi="Verdana"/>
          <w:sz w:val="20"/>
        </w:rPr>
        <w:t>2</w:t>
      </w:r>
      <w:r w:rsidR="00385B19">
        <w:rPr>
          <w:rFonts w:ascii="Verdana" w:hAnsi="Verdana"/>
          <w:sz w:val="20"/>
        </w:rPr>
        <w:t>1</w:t>
      </w:r>
    </w:p>
    <w:p w14:paraId="2638F3B3" w14:textId="6AEC291F" w:rsidR="00F25565" w:rsidRDefault="00F25565" w:rsidP="005729BF">
      <w:pPr>
        <w:pStyle w:val="Nagwek3"/>
        <w:spacing w:line="360" w:lineRule="auto"/>
        <w:jc w:val="center"/>
        <w:rPr>
          <w:rFonts w:ascii="Verdana" w:hAnsi="Verdana"/>
          <w:color w:val="auto"/>
          <w:sz w:val="20"/>
          <w:szCs w:val="20"/>
        </w:rPr>
      </w:pPr>
      <w:r w:rsidRPr="005E5B6E">
        <w:rPr>
          <w:rFonts w:ascii="Verdana" w:hAnsi="Verdana"/>
          <w:color w:val="auto"/>
          <w:sz w:val="20"/>
          <w:szCs w:val="20"/>
        </w:rPr>
        <w:t>D  E  C  Y  Z  J  A</w:t>
      </w:r>
    </w:p>
    <w:p w14:paraId="00F26AA0" w14:textId="77777777" w:rsidR="00A16343" w:rsidRPr="00A16343" w:rsidRDefault="00A16343" w:rsidP="00A16343"/>
    <w:p w14:paraId="355D52EB" w14:textId="77777777" w:rsidR="00F25565" w:rsidRPr="005E5B6E" w:rsidRDefault="00F25565" w:rsidP="005729BF">
      <w:pPr>
        <w:pStyle w:val="Tekstpodstawowy2"/>
        <w:spacing w:after="0" w:line="360" w:lineRule="auto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>Działając na podstawie:</w:t>
      </w:r>
    </w:p>
    <w:p w14:paraId="5842D883" w14:textId="5C7BBFFB" w:rsidR="00F25565" w:rsidRDefault="00F25565" w:rsidP="005729BF">
      <w:pPr>
        <w:numPr>
          <w:ilvl w:val="0"/>
          <w:numId w:val="5"/>
        </w:numPr>
        <w:tabs>
          <w:tab w:val="clear" w:pos="360"/>
        </w:tabs>
        <w:spacing w:line="36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 xml:space="preserve">art. 75 ust. 1 pkt 4, art. 84, art. 85 ust. 1, ust. 2 </w:t>
      </w:r>
      <w:r w:rsidR="00B603CD" w:rsidRPr="005E5B6E">
        <w:rPr>
          <w:rFonts w:ascii="Verdana" w:hAnsi="Verdana"/>
          <w:sz w:val="20"/>
          <w:szCs w:val="20"/>
        </w:rPr>
        <w:t>pkt.</w:t>
      </w:r>
      <w:r w:rsidRPr="005E5B6E">
        <w:rPr>
          <w:rFonts w:ascii="Verdana" w:hAnsi="Verdana"/>
          <w:sz w:val="20"/>
          <w:szCs w:val="20"/>
        </w:rPr>
        <w:t xml:space="preserve"> 2 i ust. 3 ustawy z dnia </w:t>
      </w:r>
      <w:r w:rsidRPr="005E5B6E">
        <w:rPr>
          <w:rFonts w:ascii="Verdana" w:hAnsi="Verdana"/>
          <w:sz w:val="20"/>
          <w:szCs w:val="20"/>
        </w:rPr>
        <w:br/>
        <w:t xml:space="preserve">3 października 2008r. o udostępnianiu informacji o środowisku i jego ochronie, udziale społeczeństwa w ochronie środowiska oraz o ocenach oddziaływania na środowisko </w:t>
      </w:r>
      <w:r w:rsidR="008341E0" w:rsidRPr="005E5B6E">
        <w:rPr>
          <w:rFonts w:ascii="Verdana" w:hAnsi="Verdana"/>
          <w:sz w:val="20"/>
          <w:szCs w:val="20"/>
        </w:rPr>
        <w:t>(</w:t>
      </w:r>
      <w:r w:rsidR="000872C6" w:rsidRPr="00F9611B">
        <w:rPr>
          <w:rFonts w:ascii="Verdana" w:eastAsiaTheme="minorEastAsia" w:hAnsi="Verdana"/>
          <w:sz w:val="20"/>
          <w:szCs w:val="20"/>
        </w:rPr>
        <w:t xml:space="preserve">tekst jednolity: </w:t>
      </w:r>
      <w:bookmarkStart w:id="1" w:name="_Hlk67485992"/>
      <w:r w:rsidR="00B712E2" w:rsidRPr="00B712E2">
        <w:rPr>
          <w:rFonts w:ascii="Verdana" w:eastAsiaTheme="minorEastAsia" w:hAnsi="Verdana"/>
          <w:sz w:val="20"/>
          <w:szCs w:val="20"/>
        </w:rPr>
        <w:t xml:space="preserve">Dz. U. z 2021 r. poz. </w:t>
      </w:r>
      <w:bookmarkEnd w:id="1"/>
      <w:r w:rsidR="00A92524">
        <w:rPr>
          <w:rFonts w:ascii="Verdana" w:eastAsiaTheme="minorEastAsia" w:hAnsi="Verdana"/>
          <w:sz w:val="20"/>
          <w:szCs w:val="20"/>
        </w:rPr>
        <w:t>2373</w:t>
      </w:r>
      <w:r w:rsidR="00295B09">
        <w:rPr>
          <w:rFonts w:ascii="Verdana" w:eastAsiaTheme="minorEastAsia" w:hAnsi="Verdana"/>
          <w:sz w:val="20"/>
          <w:szCs w:val="20"/>
        </w:rPr>
        <w:t xml:space="preserve"> z późniejszymi zmianami</w:t>
      </w:r>
      <w:r w:rsidR="008341E0" w:rsidRPr="005E5B6E">
        <w:rPr>
          <w:rFonts w:ascii="Verdana" w:hAnsi="Verdana"/>
          <w:sz w:val="20"/>
          <w:szCs w:val="20"/>
        </w:rPr>
        <w:t>)</w:t>
      </w:r>
      <w:r w:rsidRPr="005E5B6E">
        <w:rPr>
          <w:rFonts w:ascii="Verdana" w:hAnsi="Verdana"/>
          <w:sz w:val="20"/>
          <w:szCs w:val="20"/>
        </w:rPr>
        <w:t>,</w:t>
      </w:r>
    </w:p>
    <w:p w14:paraId="1778FCF3" w14:textId="1EEC423A" w:rsidR="00F25565" w:rsidRPr="005E5B6E" w:rsidRDefault="00F25565" w:rsidP="005729BF">
      <w:pPr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 xml:space="preserve">art. 104  ustawy z dnia 14 czerwca 1960 r. – Kodeks postępowania administracyjnego                                            </w:t>
      </w:r>
      <w:r w:rsidR="001C1E55" w:rsidRPr="005E5B6E">
        <w:rPr>
          <w:rFonts w:ascii="Verdana" w:hAnsi="Verdana"/>
          <w:sz w:val="20"/>
          <w:szCs w:val="20"/>
        </w:rPr>
        <w:t>(</w:t>
      </w:r>
      <w:r w:rsidR="001C1E55" w:rsidRPr="005E5B6E">
        <w:rPr>
          <w:rFonts w:ascii="Verdana" w:hAnsi="Verdana" w:cs="Tahoma"/>
          <w:bCs/>
          <w:sz w:val="20"/>
          <w:szCs w:val="20"/>
        </w:rPr>
        <w:t xml:space="preserve">tekst jednolity: </w:t>
      </w:r>
      <w:r w:rsidR="00B712E2" w:rsidRPr="00B712E2">
        <w:rPr>
          <w:rFonts w:ascii="Verdana" w:hAnsi="Verdana" w:cs="Tahoma"/>
          <w:bCs/>
          <w:sz w:val="20"/>
          <w:szCs w:val="20"/>
        </w:rPr>
        <w:t>Dz. U. z 202</w:t>
      </w:r>
      <w:r w:rsidR="00A20EEB">
        <w:rPr>
          <w:rFonts w:ascii="Verdana" w:hAnsi="Verdana" w:cs="Tahoma"/>
          <w:bCs/>
          <w:sz w:val="20"/>
          <w:szCs w:val="20"/>
        </w:rPr>
        <w:t>1</w:t>
      </w:r>
      <w:r w:rsidR="00B712E2" w:rsidRPr="00B712E2">
        <w:rPr>
          <w:rFonts w:ascii="Verdana" w:hAnsi="Verdana" w:cs="Tahoma"/>
          <w:bCs/>
          <w:sz w:val="20"/>
          <w:szCs w:val="20"/>
        </w:rPr>
        <w:t xml:space="preserve"> r. poz. </w:t>
      </w:r>
      <w:r w:rsidR="00A20EEB" w:rsidRPr="00A20EEB">
        <w:rPr>
          <w:rFonts w:ascii="Verdana" w:hAnsi="Verdana" w:cs="Tahoma"/>
          <w:bCs/>
          <w:sz w:val="20"/>
          <w:szCs w:val="20"/>
        </w:rPr>
        <w:t>735</w:t>
      </w:r>
      <w:r w:rsidR="00E011A6">
        <w:rPr>
          <w:rFonts w:ascii="Verdana" w:hAnsi="Verdana" w:cs="Tahoma"/>
          <w:bCs/>
          <w:sz w:val="20"/>
          <w:szCs w:val="20"/>
        </w:rPr>
        <w:t xml:space="preserve"> z późniejszymi zmianami</w:t>
      </w:r>
      <w:r w:rsidR="001C1E55" w:rsidRPr="005E5B6E">
        <w:rPr>
          <w:rFonts w:ascii="Verdana" w:hAnsi="Verdana"/>
          <w:sz w:val="20"/>
          <w:szCs w:val="20"/>
        </w:rPr>
        <w:t>)</w:t>
      </w:r>
      <w:r w:rsidRPr="005E5B6E">
        <w:rPr>
          <w:rFonts w:ascii="Verdana" w:hAnsi="Verdana"/>
          <w:sz w:val="20"/>
          <w:szCs w:val="20"/>
        </w:rPr>
        <w:t>,</w:t>
      </w:r>
    </w:p>
    <w:p w14:paraId="178CA436" w14:textId="5F439B57" w:rsidR="00972621" w:rsidRDefault="00F25565" w:rsidP="005729BF">
      <w:pPr>
        <w:pStyle w:val="western"/>
        <w:spacing w:before="0" w:after="0" w:line="360" w:lineRule="auto"/>
        <w:jc w:val="both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 xml:space="preserve">po rozpatrzeniu wniosku </w:t>
      </w:r>
      <w:bookmarkStart w:id="2" w:name="_Hlk69891135"/>
      <w:bookmarkStart w:id="3" w:name="_Hlk76629940"/>
      <w:r w:rsidR="00E714B4" w:rsidRPr="00E714B4">
        <w:rPr>
          <w:rFonts w:ascii="Verdana" w:hAnsi="Verdana"/>
          <w:sz w:val="20"/>
          <w:szCs w:val="20"/>
        </w:rPr>
        <w:t>FCC Tarnobrzeg Sp. z o.o., ul. Strefowa 8, 39-400 Tarnobrzeg</w:t>
      </w:r>
      <w:bookmarkEnd w:id="2"/>
      <w:r w:rsidR="00E011A6" w:rsidRPr="00E011A6">
        <w:rPr>
          <w:rFonts w:ascii="Verdana" w:hAnsi="Verdana"/>
          <w:bCs/>
          <w:sz w:val="20"/>
        </w:rPr>
        <w:t xml:space="preserve">; </w:t>
      </w:r>
      <w:bookmarkEnd w:id="3"/>
    </w:p>
    <w:p w14:paraId="09846C5C" w14:textId="77777777" w:rsidR="00F25565" w:rsidRDefault="00F25565" w:rsidP="005729BF">
      <w:pPr>
        <w:pStyle w:val="western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5E5B6E">
        <w:rPr>
          <w:rFonts w:ascii="Verdana" w:hAnsi="Verdana"/>
          <w:b/>
          <w:sz w:val="20"/>
          <w:szCs w:val="20"/>
        </w:rPr>
        <w:t>p o s t a n a w i a m</w:t>
      </w:r>
    </w:p>
    <w:p w14:paraId="58601EA0" w14:textId="7C4A0607" w:rsidR="00A0034B" w:rsidRPr="00047261" w:rsidRDefault="00FC05E7" w:rsidP="00107117">
      <w:pPr>
        <w:pStyle w:val="Akapitzlist"/>
        <w:numPr>
          <w:ilvl w:val="0"/>
          <w:numId w:val="10"/>
        </w:numPr>
        <w:tabs>
          <w:tab w:val="left" w:pos="-6096"/>
        </w:tabs>
        <w:spacing w:line="36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542E10">
        <w:rPr>
          <w:rFonts w:ascii="Verdana" w:hAnsi="Verdana"/>
          <w:b/>
          <w:sz w:val="20"/>
          <w:szCs w:val="20"/>
        </w:rPr>
        <w:t>Stwierdzić brak potrzeby przeprowadzenia oceny oddziaływania na środowisko dla przedsięwzięcia pn.</w:t>
      </w:r>
      <w:r w:rsidR="00A0034B">
        <w:rPr>
          <w:rFonts w:ascii="Verdana" w:hAnsi="Verdana"/>
          <w:b/>
          <w:sz w:val="20"/>
          <w:szCs w:val="20"/>
        </w:rPr>
        <w:t xml:space="preserve"> </w:t>
      </w:r>
      <w:r w:rsidR="00E714B4" w:rsidRPr="00E714B4">
        <w:rPr>
          <w:rFonts w:ascii="Verdana" w:eastAsia="CharterPl" w:hAnsi="Verdana" w:cs="CharterPl"/>
          <w:b/>
          <w:sz w:val="20"/>
          <w:szCs w:val="20"/>
        </w:rPr>
        <w:t>„Modernizacja instalacji do mechaniczno-biologicznego przetwarzania odpadów  w Tarnobrzegu przy ul. Strefowej 8 polegająca na zabudowie filtra biologicznego oraz instalacji do oczyszczania powietrza emitowanego z hali przetwarzania odpadów”</w:t>
      </w:r>
      <w:r w:rsidR="008902DE" w:rsidRPr="000C3F81">
        <w:rPr>
          <w:rFonts w:ascii="Verdana" w:eastAsia="CharterPl" w:hAnsi="Verdana" w:cs="CharterPl"/>
          <w:b/>
          <w:sz w:val="20"/>
          <w:szCs w:val="20"/>
        </w:rPr>
        <w:t>.</w:t>
      </w:r>
      <w:r w:rsidR="00D6608A">
        <w:rPr>
          <w:rFonts w:ascii="Verdana" w:eastAsia="CharterPl" w:hAnsi="Verdana" w:cs="CharterPl"/>
          <w:b/>
          <w:sz w:val="20"/>
          <w:szCs w:val="20"/>
        </w:rPr>
        <w:t xml:space="preserve">  </w:t>
      </w:r>
    </w:p>
    <w:p w14:paraId="20315BE7" w14:textId="0AA6F79F" w:rsidR="005340BC" w:rsidRDefault="005340BC" w:rsidP="005340BC">
      <w:pPr>
        <w:pStyle w:val="Akapitzlist"/>
        <w:numPr>
          <w:ilvl w:val="0"/>
          <w:numId w:val="10"/>
        </w:numPr>
        <w:tabs>
          <w:tab w:val="left" w:pos="-6096"/>
        </w:tabs>
        <w:spacing w:line="360" w:lineRule="auto"/>
        <w:ind w:left="284" w:hanging="284"/>
        <w:jc w:val="both"/>
        <w:rPr>
          <w:rFonts w:ascii="Verdana" w:hAnsi="Verdana"/>
          <w:b/>
          <w:bCs/>
          <w:sz w:val="20"/>
          <w:szCs w:val="20"/>
        </w:rPr>
      </w:pPr>
      <w:r w:rsidRPr="00F53758">
        <w:rPr>
          <w:rFonts w:ascii="Verdana" w:hAnsi="Verdana"/>
          <w:b/>
          <w:bCs/>
          <w:sz w:val="20"/>
          <w:szCs w:val="20"/>
        </w:rPr>
        <w:t>Określić wymagania dotyczące ochrony środowiska konieczne do uwzględnienia w dokumentacji wymaganej do wydania decyzji, o których mowa w art. 72 ust. 1 ustawy</w:t>
      </w:r>
      <w:r>
        <w:rPr>
          <w:rFonts w:ascii="Verdana" w:hAnsi="Verdana"/>
          <w:b/>
          <w:bCs/>
          <w:sz w:val="20"/>
          <w:szCs w:val="20"/>
        </w:rPr>
        <w:t>:</w:t>
      </w:r>
    </w:p>
    <w:p w14:paraId="3AFFCBBB" w14:textId="034C6E29" w:rsidR="00092160" w:rsidRPr="00092160" w:rsidRDefault="00092160" w:rsidP="005340BC">
      <w:pPr>
        <w:pStyle w:val="Akapitzlist"/>
        <w:numPr>
          <w:ilvl w:val="0"/>
          <w:numId w:val="31"/>
        </w:numPr>
        <w:tabs>
          <w:tab w:val="left" w:pos="-6096"/>
        </w:tabs>
        <w:spacing w:line="360" w:lineRule="auto"/>
        <w:ind w:left="567" w:hanging="283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Wentylacja </w:t>
      </w:r>
      <w:r w:rsidRPr="003A32C0">
        <w:rPr>
          <w:rFonts w:ascii="Verdana" w:hAnsi="Verdana"/>
          <w:b/>
          <w:bCs/>
          <w:sz w:val="20"/>
          <w:szCs w:val="20"/>
          <w:lang w:val="pl"/>
        </w:rPr>
        <w:t>hali przyjęcia oraz hali magazynowania odpadów (hala sortowni)</w:t>
      </w:r>
      <w:r>
        <w:rPr>
          <w:rFonts w:ascii="Verdana" w:hAnsi="Verdana"/>
          <w:b/>
          <w:bCs/>
          <w:sz w:val="20"/>
          <w:szCs w:val="20"/>
          <w:lang w:val="pl"/>
        </w:rPr>
        <w:t xml:space="preserve"> realizowana będzie kanałowym systemem wentylacyjnym </w:t>
      </w:r>
      <w:r w:rsidR="00D528CD">
        <w:rPr>
          <w:rFonts w:ascii="Verdana" w:hAnsi="Verdana"/>
          <w:b/>
          <w:bCs/>
          <w:sz w:val="20"/>
          <w:szCs w:val="20"/>
          <w:lang w:val="pl"/>
        </w:rPr>
        <w:br/>
      </w:r>
      <w:r>
        <w:rPr>
          <w:rFonts w:ascii="Verdana" w:hAnsi="Verdana"/>
          <w:b/>
          <w:bCs/>
          <w:sz w:val="20"/>
          <w:szCs w:val="20"/>
          <w:lang w:val="pl"/>
        </w:rPr>
        <w:t xml:space="preserve">w oparciu o wentylator </w:t>
      </w:r>
      <w:r w:rsidR="00D528CD">
        <w:rPr>
          <w:rFonts w:ascii="Verdana" w:hAnsi="Verdana"/>
          <w:b/>
          <w:bCs/>
          <w:sz w:val="20"/>
          <w:szCs w:val="20"/>
          <w:lang w:val="pl"/>
        </w:rPr>
        <w:t>o wydajności min. 26 000 m</w:t>
      </w:r>
      <w:r w:rsidR="00D528CD">
        <w:rPr>
          <w:rFonts w:ascii="Verdana" w:hAnsi="Verdana"/>
          <w:b/>
          <w:bCs/>
          <w:sz w:val="20"/>
          <w:szCs w:val="20"/>
          <w:vertAlign w:val="superscript"/>
          <w:lang w:val="pl"/>
        </w:rPr>
        <w:t>3</w:t>
      </w:r>
      <w:r w:rsidR="00D528CD">
        <w:rPr>
          <w:rFonts w:ascii="Verdana" w:hAnsi="Verdana"/>
          <w:b/>
          <w:bCs/>
          <w:sz w:val="20"/>
          <w:szCs w:val="20"/>
          <w:lang w:val="pl"/>
        </w:rPr>
        <w:t>/h.</w:t>
      </w:r>
    </w:p>
    <w:p w14:paraId="4C3ECDB3" w14:textId="16E99B63" w:rsidR="00CD1AE8" w:rsidRDefault="00CD1AE8" w:rsidP="005340BC">
      <w:pPr>
        <w:pStyle w:val="Akapitzlist"/>
        <w:numPr>
          <w:ilvl w:val="0"/>
          <w:numId w:val="31"/>
        </w:numPr>
        <w:tabs>
          <w:tab w:val="left" w:pos="-6096"/>
        </w:tabs>
        <w:spacing w:line="360" w:lineRule="auto"/>
        <w:ind w:left="567" w:hanging="283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Wentylacja </w:t>
      </w:r>
      <w:r w:rsidRPr="003A32C0">
        <w:rPr>
          <w:rFonts w:ascii="Verdana" w:hAnsi="Verdana"/>
          <w:b/>
          <w:bCs/>
          <w:sz w:val="20"/>
          <w:szCs w:val="20"/>
          <w:lang w:val="pl"/>
        </w:rPr>
        <w:t>hali przyjęcia oraz hali magazynowania odpadów (hala sortowni)</w:t>
      </w:r>
      <w:r>
        <w:rPr>
          <w:rFonts w:ascii="Verdana" w:hAnsi="Verdana"/>
          <w:b/>
          <w:bCs/>
          <w:sz w:val="20"/>
          <w:szCs w:val="20"/>
          <w:lang w:val="pl"/>
        </w:rPr>
        <w:t xml:space="preserve"> wyposażyć w filtr o skuteczności odpylania zapewniającej emisję pył</w:t>
      </w:r>
      <w:r w:rsidR="006E5C08">
        <w:rPr>
          <w:rFonts w:ascii="Verdana" w:hAnsi="Verdana"/>
          <w:b/>
          <w:bCs/>
          <w:sz w:val="20"/>
          <w:szCs w:val="20"/>
          <w:lang w:val="pl"/>
        </w:rPr>
        <w:t>u nie max. 4mg/m</w:t>
      </w:r>
      <w:r w:rsidR="006E5C08">
        <w:rPr>
          <w:rFonts w:ascii="Verdana" w:hAnsi="Verdana"/>
          <w:b/>
          <w:bCs/>
          <w:sz w:val="20"/>
          <w:szCs w:val="20"/>
          <w:vertAlign w:val="superscript"/>
          <w:lang w:val="pl"/>
        </w:rPr>
        <w:t>3</w:t>
      </w:r>
    </w:p>
    <w:p w14:paraId="57FEEBF5" w14:textId="4A0F6913" w:rsidR="003A32C0" w:rsidRPr="0063003C" w:rsidRDefault="003A32C0" w:rsidP="005340BC">
      <w:pPr>
        <w:pStyle w:val="Akapitzlist"/>
        <w:numPr>
          <w:ilvl w:val="0"/>
          <w:numId w:val="31"/>
        </w:numPr>
        <w:tabs>
          <w:tab w:val="left" w:pos="-6096"/>
        </w:tabs>
        <w:spacing w:line="360" w:lineRule="auto"/>
        <w:ind w:left="567" w:hanging="283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Dotychczasowe emitory </w:t>
      </w:r>
      <w:r w:rsidR="0063003C" w:rsidRPr="0063003C">
        <w:rPr>
          <w:rFonts w:ascii="Verdana" w:hAnsi="Verdana"/>
          <w:b/>
          <w:bCs/>
          <w:sz w:val="20"/>
          <w:szCs w:val="20"/>
          <w:lang w:val="pl"/>
        </w:rPr>
        <w:t xml:space="preserve">(E3, E5, E6, E7, E8, E9, E15 oraz E16) </w:t>
      </w:r>
      <w:r w:rsidRPr="003A32C0">
        <w:rPr>
          <w:rFonts w:ascii="Verdana" w:hAnsi="Verdana"/>
          <w:b/>
          <w:bCs/>
          <w:sz w:val="20"/>
          <w:szCs w:val="20"/>
          <w:lang w:val="pl"/>
        </w:rPr>
        <w:t>wentylacji hali przyjęcia oraz hali magazynowania odpadów (hala sortowni)</w:t>
      </w:r>
      <w:r>
        <w:rPr>
          <w:rFonts w:ascii="Verdana" w:hAnsi="Verdana"/>
          <w:b/>
          <w:bCs/>
          <w:sz w:val="20"/>
          <w:szCs w:val="20"/>
          <w:lang w:val="pl"/>
        </w:rPr>
        <w:t xml:space="preserve"> zastąpić jednym emitorem E1</w:t>
      </w:r>
      <w:r w:rsidR="0063003C">
        <w:rPr>
          <w:rFonts w:ascii="Verdana" w:hAnsi="Verdana"/>
          <w:b/>
          <w:bCs/>
          <w:sz w:val="20"/>
          <w:szCs w:val="20"/>
          <w:lang w:val="pl"/>
        </w:rPr>
        <w:t xml:space="preserve"> zadaszonym </w:t>
      </w:r>
      <w:r>
        <w:rPr>
          <w:rFonts w:ascii="Verdana" w:hAnsi="Verdana"/>
          <w:b/>
          <w:bCs/>
          <w:sz w:val="20"/>
          <w:szCs w:val="20"/>
          <w:lang w:val="pl"/>
        </w:rPr>
        <w:t xml:space="preserve">o wysokości min. </w:t>
      </w:r>
      <w:r w:rsidR="0063003C">
        <w:rPr>
          <w:rFonts w:ascii="Verdana" w:hAnsi="Verdana"/>
          <w:b/>
          <w:bCs/>
          <w:sz w:val="20"/>
          <w:szCs w:val="20"/>
          <w:lang w:val="pl"/>
        </w:rPr>
        <w:t>10,3 m.</w:t>
      </w:r>
    </w:p>
    <w:p w14:paraId="5FDC602B" w14:textId="6BE20285" w:rsidR="00AD63D1" w:rsidRPr="00AD63D1" w:rsidRDefault="00AD63D1" w:rsidP="0069699F">
      <w:pPr>
        <w:pStyle w:val="Akapitzlist"/>
        <w:numPr>
          <w:ilvl w:val="0"/>
          <w:numId w:val="31"/>
        </w:numPr>
        <w:tabs>
          <w:tab w:val="left" w:pos="-6096"/>
        </w:tabs>
        <w:spacing w:line="360" w:lineRule="auto"/>
        <w:ind w:left="567" w:hanging="283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Emisję z zbudowanego </w:t>
      </w:r>
      <w:proofErr w:type="spellStart"/>
      <w:r>
        <w:rPr>
          <w:rFonts w:ascii="Verdana" w:hAnsi="Verdana"/>
          <w:b/>
          <w:bCs/>
          <w:sz w:val="20"/>
          <w:szCs w:val="20"/>
        </w:rPr>
        <w:t>biofiltra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realiz</w:t>
      </w:r>
      <w:r w:rsidR="00B86571">
        <w:rPr>
          <w:rFonts w:ascii="Verdana" w:hAnsi="Verdana"/>
          <w:b/>
          <w:bCs/>
          <w:sz w:val="20"/>
          <w:szCs w:val="20"/>
        </w:rPr>
        <w:t xml:space="preserve">ować emitorem zadaszonym </w:t>
      </w:r>
      <w:r>
        <w:rPr>
          <w:rFonts w:ascii="Verdana" w:hAnsi="Verdana"/>
          <w:b/>
          <w:bCs/>
          <w:sz w:val="20"/>
          <w:szCs w:val="20"/>
        </w:rPr>
        <w:t xml:space="preserve">E2 </w:t>
      </w:r>
      <w:r w:rsidR="00B86571">
        <w:rPr>
          <w:rFonts w:ascii="Verdana" w:hAnsi="Verdana"/>
          <w:b/>
          <w:bCs/>
          <w:sz w:val="20"/>
          <w:szCs w:val="20"/>
          <w:lang w:val="pl"/>
        </w:rPr>
        <w:t>o wysokości min. 8 m</w:t>
      </w:r>
    </w:p>
    <w:p w14:paraId="47AFA5BA" w14:textId="0F4B893B" w:rsidR="00E714B4" w:rsidRPr="006E5C08" w:rsidRDefault="004B08FE" w:rsidP="0069699F">
      <w:pPr>
        <w:pStyle w:val="Akapitzlist"/>
        <w:numPr>
          <w:ilvl w:val="0"/>
          <w:numId w:val="31"/>
        </w:numPr>
        <w:tabs>
          <w:tab w:val="left" w:pos="-6096"/>
        </w:tabs>
        <w:spacing w:line="360" w:lineRule="auto"/>
        <w:ind w:left="567" w:hanging="283"/>
        <w:jc w:val="both"/>
        <w:rPr>
          <w:rFonts w:ascii="Verdana" w:hAnsi="Verdana"/>
          <w:b/>
          <w:bCs/>
          <w:sz w:val="20"/>
          <w:szCs w:val="20"/>
        </w:rPr>
      </w:pPr>
      <w:r w:rsidRPr="006E5C08">
        <w:rPr>
          <w:rFonts w:ascii="Verdana" w:hAnsi="Verdana"/>
          <w:b/>
          <w:bCs/>
          <w:sz w:val="20"/>
          <w:szCs w:val="20"/>
          <w:lang w:val="pl"/>
        </w:rPr>
        <w:t>E</w:t>
      </w:r>
      <w:r w:rsidR="00E714B4" w:rsidRPr="006E5C08">
        <w:rPr>
          <w:rFonts w:ascii="Verdana" w:hAnsi="Verdana"/>
          <w:b/>
          <w:bCs/>
          <w:sz w:val="20"/>
          <w:szCs w:val="20"/>
          <w:lang w:val="pl"/>
        </w:rPr>
        <w:t xml:space="preserve">mitory technologiczne (E1 i E2) </w:t>
      </w:r>
      <w:r w:rsidRPr="006E5C08">
        <w:rPr>
          <w:rFonts w:ascii="Verdana" w:hAnsi="Verdana"/>
          <w:b/>
          <w:bCs/>
          <w:sz w:val="20"/>
          <w:szCs w:val="20"/>
          <w:lang w:val="pl"/>
        </w:rPr>
        <w:t xml:space="preserve">wyposażyć w  króćce pomiarowe i podesty </w:t>
      </w:r>
      <w:r w:rsidR="00E714B4" w:rsidRPr="006E5C08">
        <w:rPr>
          <w:rFonts w:ascii="Verdana" w:hAnsi="Verdana"/>
          <w:b/>
          <w:bCs/>
          <w:sz w:val="20"/>
          <w:szCs w:val="20"/>
          <w:lang w:val="pl"/>
        </w:rPr>
        <w:t>umożliwiając</w:t>
      </w:r>
      <w:r w:rsidRPr="006E5C08">
        <w:rPr>
          <w:rFonts w:ascii="Verdana" w:hAnsi="Verdana"/>
          <w:b/>
          <w:bCs/>
          <w:sz w:val="20"/>
          <w:szCs w:val="20"/>
          <w:lang w:val="pl"/>
        </w:rPr>
        <w:t>e</w:t>
      </w:r>
      <w:r w:rsidR="00E714B4" w:rsidRPr="006E5C08">
        <w:rPr>
          <w:rFonts w:ascii="Verdana" w:hAnsi="Verdana"/>
          <w:b/>
          <w:bCs/>
          <w:sz w:val="20"/>
          <w:szCs w:val="20"/>
          <w:lang w:val="pl"/>
        </w:rPr>
        <w:t xml:space="preserve"> montaż stanowisk pomiarow</w:t>
      </w:r>
      <w:r w:rsidRPr="006E5C08">
        <w:rPr>
          <w:rFonts w:ascii="Verdana" w:hAnsi="Verdana"/>
          <w:b/>
          <w:bCs/>
          <w:sz w:val="20"/>
          <w:szCs w:val="20"/>
          <w:lang w:val="pl"/>
        </w:rPr>
        <w:t>ych</w:t>
      </w:r>
      <w:r w:rsidR="00E714B4" w:rsidRPr="006E5C08">
        <w:rPr>
          <w:rFonts w:ascii="Verdana" w:hAnsi="Verdana"/>
          <w:b/>
          <w:bCs/>
          <w:sz w:val="20"/>
          <w:szCs w:val="20"/>
          <w:lang w:val="pl"/>
        </w:rPr>
        <w:t xml:space="preserve"> emisji zanieczyszczeń wprowadzanych do powietrza.</w:t>
      </w:r>
    </w:p>
    <w:p w14:paraId="07FFB740" w14:textId="29C4A320" w:rsidR="00047261" w:rsidRDefault="00047261" w:rsidP="00107117">
      <w:pPr>
        <w:pStyle w:val="Akapitzlist"/>
        <w:numPr>
          <w:ilvl w:val="0"/>
          <w:numId w:val="10"/>
        </w:numPr>
        <w:tabs>
          <w:tab w:val="left" w:pos="-6096"/>
        </w:tabs>
        <w:spacing w:line="36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Określić </w:t>
      </w:r>
      <w:r w:rsidRPr="00047261">
        <w:rPr>
          <w:rFonts w:ascii="Verdana" w:hAnsi="Verdana"/>
          <w:b/>
          <w:sz w:val="20"/>
          <w:szCs w:val="20"/>
        </w:rPr>
        <w:t xml:space="preserve">warunki korzystania ze środowiska w fazie realizacji i eksploatacji lub użytkowania przedsięwzięcia, ze szczególnym uwzględnieniem konieczności </w:t>
      </w:r>
      <w:r w:rsidRPr="00047261">
        <w:rPr>
          <w:rFonts w:ascii="Verdana" w:hAnsi="Verdana"/>
          <w:b/>
          <w:sz w:val="20"/>
          <w:szCs w:val="20"/>
        </w:rPr>
        <w:lastRenderedPageBreak/>
        <w:t>ochrony cennych wartości przyrodniczych, zasobów naturalnych i zabytków oraz ograniczenia uciążliwości dla terenów sąsiednich</w:t>
      </w:r>
      <w:r>
        <w:rPr>
          <w:rFonts w:ascii="Verdana" w:hAnsi="Verdana"/>
          <w:b/>
          <w:sz w:val="20"/>
          <w:szCs w:val="20"/>
        </w:rPr>
        <w:t>:</w:t>
      </w:r>
    </w:p>
    <w:p w14:paraId="1928771D" w14:textId="0AF8F872" w:rsidR="00871D8B" w:rsidRDefault="00871D8B" w:rsidP="00047261">
      <w:pPr>
        <w:pStyle w:val="Akapitzlist"/>
        <w:numPr>
          <w:ilvl w:val="0"/>
          <w:numId w:val="23"/>
        </w:numPr>
        <w:tabs>
          <w:tab w:val="left" w:pos="-6096"/>
        </w:tabs>
        <w:spacing w:line="360" w:lineRule="auto"/>
        <w:ind w:left="567" w:hanging="283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Warunki określone w </w:t>
      </w:r>
      <w:r w:rsidRPr="00871D8B">
        <w:rPr>
          <w:rFonts w:ascii="Verdana" w:hAnsi="Verdana"/>
          <w:b/>
          <w:bCs/>
          <w:sz w:val="20"/>
          <w:szCs w:val="20"/>
        </w:rPr>
        <w:t>konkluzj</w:t>
      </w:r>
      <w:r>
        <w:rPr>
          <w:rFonts w:ascii="Verdana" w:hAnsi="Verdana"/>
          <w:b/>
          <w:bCs/>
          <w:sz w:val="20"/>
          <w:szCs w:val="20"/>
        </w:rPr>
        <w:t>ach</w:t>
      </w:r>
      <w:r w:rsidRPr="00871D8B">
        <w:rPr>
          <w:rFonts w:ascii="Verdana" w:hAnsi="Verdana"/>
          <w:b/>
          <w:bCs/>
          <w:sz w:val="20"/>
          <w:szCs w:val="20"/>
        </w:rPr>
        <w:t xml:space="preserve"> BAT </w:t>
      </w:r>
      <w:r w:rsidRPr="00871D8B">
        <w:rPr>
          <w:rFonts w:ascii="Verdana" w:hAnsi="Verdana"/>
          <w:b/>
          <w:bCs/>
          <w:sz w:val="20"/>
          <w:szCs w:val="20"/>
          <w:lang w:val="pl"/>
        </w:rPr>
        <w:t>w odniesieniu do przetwarzania odpadów, zgodnie z dyrektywą Parlamentu Europejskiego i Rady 2010/75/UE (Dz. U. Unii Europejskiej 208/38)</w:t>
      </w:r>
      <w:r>
        <w:rPr>
          <w:rFonts w:ascii="Verdana" w:hAnsi="Verdana"/>
          <w:b/>
          <w:bCs/>
          <w:sz w:val="20"/>
          <w:szCs w:val="20"/>
          <w:lang w:val="pl"/>
        </w:rPr>
        <w:t xml:space="preserve"> będą dotrzymane</w:t>
      </w:r>
      <w:r w:rsidR="00991C87">
        <w:rPr>
          <w:rFonts w:ascii="Verdana" w:hAnsi="Verdana"/>
          <w:b/>
          <w:bCs/>
          <w:sz w:val="20"/>
          <w:szCs w:val="20"/>
          <w:lang w:val="pl"/>
        </w:rPr>
        <w:t>.</w:t>
      </w:r>
    </w:p>
    <w:p w14:paraId="7246CC61" w14:textId="3A242EE9" w:rsidR="006710B1" w:rsidRPr="006710B1" w:rsidRDefault="006710B1" w:rsidP="00047261">
      <w:pPr>
        <w:pStyle w:val="Akapitzlist"/>
        <w:numPr>
          <w:ilvl w:val="0"/>
          <w:numId w:val="23"/>
        </w:numPr>
        <w:tabs>
          <w:tab w:val="left" w:pos="-6096"/>
        </w:tabs>
        <w:spacing w:line="360" w:lineRule="auto"/>
        <w:ind w:left="567" w:hanging="283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Nie nastąpi zwiększenie wydajności instalacji oraz </w:t>
      </w:r>
      <w:r w:rsidRPr="006710B1">
        <w:rPr>
          <w:rFonts w:ascii="Verdana" w:hAnsi="Verdana"/>
          <w:b/>
          <w:sz w:val="20"/>
          <w:szCs w:val="20"/>
          <w:lang w:val="pl"/>
        </w:rPr>
        <w:t>rodzaje i ilości przyjmowanych do przetwarzania oraz wytwarzanych odpadów</w:t>
      </w:r>
      <w:r>
        <w:rPr>
          <w:rFonts w:ascii="Verdana" w:hAnsi="Verdana"/>
          <w:b/>
          <w:sz w:val="20"/>
          <w:szCs w:val="20"/>
          <w:lang w:val="pl"/>
        </w:rPr>
        <w:t xml:space="preserve">. </w:t>
      </w:r>
    </w:p>
    <w:p w14:paraId="44815964" w14:textId="4E094379" w:rsidR="006710B1" w:rsidRDefault="00CA42BD" w:rsidP="00047261">
      <w:pPr>
        <w:pStyle w:val="Akapitzlist"/>
        <w:numPr>
          <w:ilvl w:val="0"/>
          <w:numId w:val="23"/>
        </w:numPr>
        <w:tabs>
          <w:tab w:val="left" w:pos="-6096"/>
        </w:tabs>
        <w:spacing w:line="360" w:lineRule="auto"/>
        <w:ind w:left="567" w:hanging="283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Nie będzie prowadzony punkt przeładunk</w:t>
      </w:r>
      <w:r w:rsidR="00E109D1">
        <w:rPr>
          <w:rFonts w:ascii="Verdana" w:hAnsi="Verdana"/>
          <w:b/>
          <w:sz w:val="20"/>
          <w:szCs w:val="20"/>
        </w:rPr>
        <w:t>u</w:t>
      </w:r>
      <w:r>
        <w:rPr>
          <w:rFonts w:ascii="Verdana" w:hAnsi="Verdana"/>
          <w:b/>
          <w:sz w:val="20"/>
          <w:szCs w:val="20"/>
        </w:rPr>
        <w:t xml:space="preserve"> odpadów </w:t>
      </w:r>
    </w:p>
    <w:p w14:paraId="5717DC20" w14:textId="77777777" w:rsidR="00D0327B" w:rsidRPr="00FC05E7" w:rsidRDefault="00F25565" w:rsidP="00107117">
      <w:pPr>
        <w:pStyle w:val="Akapitzlist"/>
        <w:numPr>
          <w:ilvl w:val="0"/>
          <w:numId w:val="10"/>
        </w:numPr>
        <w:tabs>
          <w:tab w:val="left" w:pos="-6096"/>
        </w:tabs>
        <w:spacing w:line="36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FC05E7">
        <w:rPr>
          <w:rFonts w:ascii="Verdana" w:hAnsi="Verdana"/>
          <w:b/>
          <w:bCs/>
          <w:sz w:val="20"/>
          <w:szCs w:val="20"/>
          <w:lang w:eastAsia="ar-SA"/>
        </w:rPr>
        <w:t>Charakterystyka przedsięwzięcia stanowi załącznik do niniejszej decyzji</w:t>
      </w:r>
      <w:r w:rsidRPr="00FC05E7">
        <w:rPr>
          <w:rFonts w:ascii="Verdana" w:hAnsi="Verdana"/>
          <w:b/>
          <w:sz w:val="20"/>
          <w:szCs w:val="20"/>
        </w:rPr>
        <w:t>.</w:t>
      </w:r>
    </w:p>
    <w:p w14:paraId="4964AD1D" w14:textId="77777777" w:rsidR="00937375" w:rsidRDefault="00937375" w:rsidP="00937375">
      <w:pPr>
        <w:pStyle w:val="Tekstpodstawowywcity"/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3652042F" w14:textId="77777777" w:rsidR="00F25565" w:rsidRDefault="00F25565" w:rsidP="00937375">
      <w:pPr>
        <w:pStyle w:val="Tekstpodstawowywcity"/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5E5B6E">
        <w:rPr>
          <w:rFonts w:ascii="Verdana" w:hAnsi="Verdana"/>
          <w:b/>
          <w:sz w:val="20"/>
          <w:szCs w:val="20"/>
        </w:rPr>
        <w:t>U Z A S A D N I E N I E</w:t>
      </w:r>
    </w:p>
    <w:bookmarkEnd w:id="0"/>
    <w:p w14:paraId="03773FF7" w14:textId="77777777" w:rsidR="00937375" w:rsidRPr="005E5B6E" w:rsidRDefault="00937375" w:rsidP="00937375">
      <w:pPr>
        <w:pStyle w:val="Tekstpodstawowywcity"/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10DDA5C0" w14:textId="3683604E" w:rsidR="00F25565" w:rsidRPr="005B0C7C" w:rsidRDefault="00F25565" w:rsidP="005729BF">
      <w:pPr>
        <w:pStyle w:val="Tekstpodstawowywcity"/>
        <w:spacing w:after="0" w:line="360" w:lineRule="auto"/>
        <w:ind w:left="0" w:firstLine="708"/>
        <w:jc w:val="both"/>
        <w:rPr>
          <w:rFonts w:ascii="Verdana" w:hAnsi="Verdana"/>
          <w:bCs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>Realizując obowiązek wynikający z art. 71 ust. 2 pkt</w:t>
      </w:r>
      <w:r w:rsidR="0049668F" w:rsidRPr="005E5B6E">
        <w:rPr>
          <w:rFonts w:ascii="Verdana" w:hAnsi="Verdana"/>
          <w:sz w:val="20"/>
          <w:szCs w:val="20"/>
        </w:rPr>
        <w:t>.</w:t>
      </w:r>
      <w:r w:rsidRPr="005E5B6E">
        <w:rPr>
          <w:rFonts w:ascii="Verdana" w:hAnsi="Verdana"/>
          <w:sz w:val="20"/>
          <w:szCs w:val="20"/>
        </w:rPr>
        <w:t xml:space="preserve"> 2 ustawy z dnia </w:t>
      </w:r>
      <w:r w:rsidRPr="005E5B6E">
        <w:rPr>
          <w:rFonts w:ascii="Verdana" w:hAnsi="Verdana"/>
          <w:sz w:val="20"/>
          <w:szCs w:val="20"/>
        </w:rPr>
        <w:br/>
        <w:t>3 października 2008 r. o udostępnianiu informacji o środowisku i jego ochronie, udziale społeczeństwa w ochronie środowiska oraz o ocenach oddziaływania na środowisko (</w:t>
      </w:r>
      <w:r w:rsidR="00113BAD" w:rsidRPr="005E5B6E">
        <w:rPr>
          <w:rFonts w:ascii="Verdana" w:hAnsi="Verdana"/>
          <w:sz w:val="20"/>
          <w:szCs w:val="20"/>
        </w:rPr>
        <w:t>tekst</w:t>
      </w:r>
      <w:r w:rsidR="00023F72">
        <w:rPr>
          <w:rFonts w:ascii="Verdana" w:hAnsi="Verdana"/>
          <w:sz w:val="20"/>
          <w:szCs w:val="20"/>
        </w:rPr>
        <w:t xml:space="preserve"> </w:t>
      </w:r>
      <w:r w:rsidR="00113BAD" w:rsidRPr="005E5B6E">
        <w:rPr>
          <w:rFonts w:ascii="Verdana" w:hAnsi="Verdana"/>
          <w:sz w:val="20"/>
          <w:szCs w:val="20"/>
        </w:rPr>
        <w:t xml:space="preserve">jednolity: </w:t>
      </w:r>
      <w:r w:rsidR="00D3576E" w:rsidRPr="00B712E2">
        <w:rPr>
          <w:rFonts w:ascii="Verdana" w:eastAsiaTheme="minorEastAsia" w:hAnsi="Verdana"/>
          <w:sz w:val="20"/>
          <w:szCs w:val="20"/>
        </w:rPr>
        <w:t>Dz. U. z 2021 r. poz. 2</w:t>
      </w:r>
      <w:r w:rsidR="00717515">
        <w:rPr>
          <w:rFonts w:ascii="Verdana" w:eastAsiaTheme="minorEastAsia" w:hAnsi="Verdana"/>
          <w:sz w:val="20"/>
          <w:szCs w:val="20"/>
        </w:rPr>
        <w:t>373</w:t>
      </w:r>
      <w:r w:rsidR="00295B09">
        <w:rPr>
          <w:rFonts w:ascii="Verdana" w:eastAsiaTheme="minorEastAsia" w:hAnsi="Verdana"/>
          <w:sz w:val="20"/>
          <w:szCs w:val="20"/>
        </w:rPr>
        <w:t xml:space="preserve"> późniejszymi zmianami</w:t>
      </w:r>
      <w:r w:rsidR="00113BAD" w:rsidRPr="005E5B6E">
        <w:rPr>
          <w:rFonts w:ascii="Verdana" w:hAnsi="Verdana"/>
          <w:sz w:val="20"/>
          <w:szCs w:val="20"/>
        </w:rPr>
        <w:t>)</w:t>
      </w:r>
      <w:r w:rsidR="00BB141C">
        <w:rPr>
          <w:rFonts w:ascii="Verdana" w:hAnsi="Verdana"/>
          <w:sz w:val="20"/>
          <w:szCs w:val="20"/>
        </w:rPr>
        <w:t xml:space="preserve"> dalej ustawy </w:t>
      </w:r>
      <w:proofErr w:type="spellStart"/>
      <w:r w:rsidR="00BB141C">
        <w:rPr>
          <w:rFonts w:ascii="Verdana" w:hAnsi="Verdana"/>
          <w:sz w:val="20"/>
          <w:szCs w:val="20"/>
        </w:rPr>
        <w:t>ooś</w:t>
      </w:r>
      <w:proofErr w:type="spellEnd"/>
      <w:r w:rsidRPr="005E5B6E">
        <w:rPr>
          <w:rFonts w:ascii="Verdana" w:hAnsi="Verdana"/>
          <w:sz w:val="20"/>
          <w:szCs w:val="20"/>
        </w:rPr>
        <w:t xml:space="preserve">, </w:t>
      </w:r>
      <w:r w:rsidR="005B0C7C" w:rsidRPr="005B0C7C">
        <w:rPr>
          <w:rFonts w:ascii="Verdana" w:hAnsi="Verdana"/>
          <w:sz w:val="20"/>
          <w:szCs w:val="20"/>
        </w:rPr>
        <w:t>FCC Tarnobrzeg Sp. z o.o., ul. Strefowa 8, 39-400 Tarnobrzeg</w:t>
      </w:r>
      <w:r w:rsidR="00717515" w:rsidRPr="00717515">
        <w:rPr>
          <w:rFonts w:ascii="Verdana" w:hAnsi="Verdana"/>
          <w:sz w:val="20"/>
          <w:szCs w:val="20"/>
        </w:rPr>
        <w:t>, w dniu 2</w:t>
      </w:r>
      <w:r w:rsidR="005B0C7C">
        <w:rPr>
          <w:rFonts w:ascii="Verdana" w:hAnsi="Verdana"/>
          <w:sz w:val="20"/>
          <w:szCs w:val="20"/>
        </w:rPr>
        <w:t>0</w:t>
      </w:r>
      <w:r w:rsidR="00717515" w:rsidRPr="00717515">
        <w:rPr>
          <w:rFonts w:ascii="Verdana" w:hAnsi="Verdana"/>
          <w:sz w:val="20"/>
          <w:szCs w:val="20"/>
        </w:rPr>
        <w:t xml:space="preserve"> </w:t>
      </w:r>
      <w:r w:rsidR="005B0C7C">
        <w:rPr>
          <w:rFonts w:ascii="Verdana" w:hAnsi="Verdana"/>
          <w:sz w:val="20"/>
          <w:szCs w:val="20"/>
        </w:rPr>
        <w:t>lipca</w:t>
      </w:r>
      <w:r w:rsidR="00717515" w:rsidRPr="00717515">
        <w:rPr>
          <w:rFonts w:ascii="Verdana" w:hAnsi="Verdana"/>
          <w:sz w:val="20"/>
          <w:szCs w:val="20"/>
        </w:rPr>
        <w:t xml:space="preserve"> 2021r. </w:t>
      </w:r>
      <w:r w:rsidR="00AC35BD">
        <w:rPr>
          <w:rFonts w:ascii="Verdana" w:hAnsi="Verdana"/>
          <w:sz w:val="20"/>
        </w:rPr>
        <w:t>złoży</w:t>
      </w:r>
      <w:r w:rsidR="00295B09">
        <w:rPr>
          <w:rFonts w:ascii="Verdana" w:hAnsi="Verdana"/>
          <w:sz w:val="20"/>
        </w:rPr>
        <w:t>ł</w:t>
      </w:r>
      <w:r w:rsidR="005B0C7C">
        <w:rPr>
          <w:rFonts w:ascii="Verdana" w:hAnsi="Verdana"/>
          <w:sz w:val="20"/>
        </w:rPr>
        <w:t>a</w:t>
      </w:r>
      <w:r w:rsidR="00AC35BD">
        <w:rPr>
          <w:rFonts w:ascii="Verdana" w:hAnsi="Verdana"/>
          <w:sz w:val="20"/>
        </w:rPr>
        <w:t xml:space="preserve"> wniosek o </w:t>
      </w:r>
      <w:r w:rsidR="006F51BB">
        <w:rPr>
          <w:rFonts w:ascii="Verdana" w:hAnsi="Verdana"/>
          <w:sz w:val="20"/>
          <w:szCs w:val="20"/>
        </w:rPr>
        <w:t>wydani</w:t>
      </w:r>
      <w:r w:rsidR="00AC35BD">
        <w:rPr>
          <w:rFonts w:ascii="Verdana" w:hAnsi="Verdana"/>
          <w:sz w:val="20"/>
          <w:szCs w:val="20"/>
        </w:rPr>
        <w:t>e</w:t>
      </w:r>
      <w:r w:rsidR="006F51BB">
        <w:rPr>
          <w:rFonts w:ascii="Verdana" w:hAnsi="Verdana"/>
          <w:sz w:val="20"/>
          <w:szCs w:val="20"/>
        </w:rPr>
        <w:t xml:space="preserve"> decyzji o środowiskowych uwar</w:t>
      </w:r>
      <w:r w:rsidR="00021AD0">
        <w:rPr>
          <w:rFonts w:ascii="Verdana" w:hAnsi="Verdana"/>
          <w:sz w:val="20"/>
          <w:szCs w:val="20"/>
        </w:rPr>
        <w:t xml:space="preserve">unkowaniach dla przedsięwzięcia </w:t>
      </w:r>
      <w:r w:rsidR="006F51BB">
        <w:rPr>
          <w:rFonts w:ascii="Verdana" w:hAnsi="Verdana"/>
          <w:sz w:val="20"/>
          <w:szCs w:val="20"/>
        </w:rPr>
        <w:t>pn</w:t>
      </w:r>
      <w:r w:rsidR="00021AD0">
        <w:rPr>
          <w:rFonts w:ascii="Verdana" w:hAnsi="Verdana"/>
          <w:sz w:val="20"/>
          <w:szCs w:val="20"/>
        </w:rPr>
        <w:t xml:space="preserve">. </w:t>
      </w:r>
      <w:r w:rsidR="005B0C7C" w:rsidRPr="005B0C7C">
        <w:rPr>
          <w:rFonts w:ascii="Verdana" w:eastAsia="CharterPl" w:hAnsi="Verdana" w:cs="CharterPl"/>
          <w:bCs/>
          <w:sz w:val="20"/>
          <w:szCs w:val="20"/>
        </w:rPr>
        <w:t xml:space="preserve">„Modernizacja instalacji do mechaniczno-biologicznego przetwarzania odpadów </w:t>
      </w:r>
      <w:r w:rsidR="005B0C7C">
        <w:rPr>
          <w:rFonts w:ascii="Verdana" w:eastAsia="CharterPl" w:hAnsi="Verdana" w:cs="CharterPl"/>
          <w:bCs/>
          <w:sz w:val="20"/>
          <w:szCs w:val="20"/>
        </w:rPr>
        <w:br/>
      </w:r>
      <w:r w:rsidR="005B0C7C" w:rsidRPr="005B0C7C">
        <w:rPr>
          <w:rFonts w:ascii="Verdana" w:eastAsia="CharterPl" w:hAnsi="Verdana" w:cs="CharterPl"/>
          <w:bCs/>
          <w:sz w:val="20"/>
          <w:szCs w:val="20"/>
        </w:rPr>
        <w:t>w Tarnobrzegu przy ul. Strefowej 8 polegająca na zabudowie filtra biologicznego oraz instalacji do oczyszczania powietrza emitowanego z hali przetwarzania odpadów”</w:t>
      </w:r>
      <w:r w:rsidR="006F51BB" w:rsidRPr="005B0C7C">
        <w:rPr>
          <w:rFonts w:ascii="Verdana" w:eastAsia="CharterPl" w:hAnsi="Verdana" w:cs="CharterPl"/>
          <w:bCs/>
          <w:sz w:val="20"/>
          <w:szCs w:val="20"/>
        </w:rPr>
        <w:t>.</w:t>
      </w:r>
    </w:p>
    <w:p w14:paraId="222C6103" w14:textId="77777777" w:rsidR="00F25565" w:rsidRPr="005E5B6E" w:rsidRDefault="00F25565" w:rsidP="005729BF">
      <w:pPr>
        <w:pStyle w:val="western"/>
        <w:spacing w:before="0" w:after="0" w:line="360" w:lineRule="auto"/>
        <w:jc w:val="both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 xml:space="preserve">Do wniosku, zgodnie z art. 74 ust. 1 ww. ustawy, dołączono: </w:t>
      </w:r>
    </w:p>
    <w:p w14:paraId="1B9274A7" w14:textId="77777777" w:rsidR="00F25565" w:rsidRPr="005E5B6E" w:rsidRDefault="00F25565" w:rsidP="005729BF">
      <w:pPr>
        <w:pStyle w:val="western"/>
        <w:numPr>
          <w:ilvl w:val="0"/>
          <w:numId w:val="4"/>
        </w:numPr>
        <w:spacing w:before="0" w:after="0" w:line="36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 xml:space="preserve">kartę informacyjną przedsięwzięcia </w:t>
      </w:r>
    </w:p>
    <w:p w14:paraId="5C91E5DC" w14:textId="77777777" w:rsidR="00F25565" w:rsidRPr="005E5B6E" w:rsidRDefault="00F25565" w:rsidP="005729BF">
      <w:pPr>
        <w:pStyle w:val="western"/>
        <w:numPr>
          <w:ilvl w:val="0"/>
          <w:numId w:val="3"/>
        </w:numPr>
        <w:spacing w:before="0" w:after="0" w:line="36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>poświadczoną przez Prezydenta Miasta Tarnobrzega kopię mapy ewidencyjnej obejmującą przewidywany teren, na którym będzie realizowane przedsięwzięcie, oraz obejmującą obszar, na który będzie oddziaływać przedsięwzięcie,</w:t>
      </w:r>
    </w:p>
    <w:p w14:paraId="642C15CA" w14:textId="3552CA8D" w:rsidR="008E30CA" w:rsidRPr="00FC05E7" w:rsidRDefault="00F25565" w:rsidP="005729BF">
      <w:pPr>
        <w:pStyle w:val="western"/>
        <w:numPr>
          <w:ilvl w:val="0"/>
          <w:numId w:val="3"/>
        </w:numPr>
        <w:spacing w:before="0" w:after="0" w:line="360" w:lineRule="auto"/>
        <w:ind w:left="357" w:hanging="357"/>
        <w:jc w:val="both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>wypis z ewidencji gruntów obejmując</w:t>
      </w:r>
      <w:r w:rsidR="00372AF4">
        <w:rPr>
          <w:rFonts w:ascii="Verdana" w:hAnsi="Verdana"/>
          <w:sz w:val="20"/>
          <w:szCs w:val="20"/>
        </w:rPr>
        <w:t>e</w:t>
      </w:r>
      <w:r w:rsidRPr="005E5B6E">
        <w:rPr>
          <w:rFonts w:ascii="Verdana" w:hAnsi="Verdana"/>
          <w:sz w:val="20"/>
          <w:szCs w:val="20"/>
        </w:rPr>
        <w:t xml:space="preserve"> przewidywany teren, na którym będzie realizowane przedsięwzięcie, oraz obszar, na który będzie oddziaływać przedsięwzięcie.</w:t>
      </w:r>
    </w:p>
    <w:p w14:paraId="068FFFB2" w14:textId="77777777" w:rsidR="000D5D07" w:rsidRDefault="000D5D07" w:rsidP="00144333">
      <w:pPr>
        <w:pStyle w:val="Style6"/>
        <w:spacing w:line="360" w:lineRule="auto"/>
        <w:rPr>
          <w:rFonts w:ascii="Verdana" w:eastAsia="Times New Roman" w:hAnsi="Verdana" w:cs="Times New Roman"/>
          <w:sz w:val="20"/>
          <w:szCs w:val="20"/>
        </w:rPr>
      </w:pPr>
    </w:p>
    <w:p w14:paraId="0A4CE3AB" w14:textId="63B73598" w:rsidR="006F51BB" w:rsidRDefault="00021AD0" w:rsidP="00144333">
      <w:pPr>
        <w:pStyle w:val="Style6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lanowane przedsięwzięcie</w:t>
      </w:r>
      <w:r w:rsidR="00A96D53">
        <w:rPr>
          <w:rFonts w:ascii="Verdana" w:hAnsi="Verdana"/>
          <w:sz w:val="20"/>
          <w:szCs w:val="20"/>
        </w:rPr>
        <w:t xml:space="preserve"> </w:t>
      </w:r>
      <w:r w:rsidR="00A96D53" w:rsidRPr="00A96D53">
        <w:rPr>
          <w:rFonts w:ascii="Verdana" w:hAnsi="Verdana"/>
          <w:sz w:val="20"/>
          <w:szCs w:val="20"/>
        </w:rPr>
        <w:t>zostało zaliczone do kategorii przedsięwzięć mogących potencjalnie znacząco oddziaływać na środowisko, o których mowa w § 59 ust. 1 pkt 2 ustawy</w:t>
      </w:r>
      <w:r w:rsidR="00A96D53">
        <w:rPr>
          <w:rFonts w:ascii="Verdana" w:hAnsi="Verdana"/>
          <w:sz w:val="20"/>
          <w:szCs w:val="20"/>
        </w:rPr>
        <w:t xml:space="preserve"> </w:t>
      </w:r>
      <w:proofErr w:type="spellStart"/>
      <w:r w:rsidR="00A96D53">
        <w:rPr>
          <w:rFonts w:ascii="Verdana" w:hAnsi="Verdana"/>
          <w:sz w:val="20"/>
          <w:szCs w:val="20"/>
        </w:rPr>
        <w:t>ooś</w:t>
      </w:r>
      <w:proofErr w:type="spellEnd"/>
      <w:r w:rsidR="00A1354D">
        <w:rPr>
          <w:rFonts w:ascii="Verdana" w:hAnsi="Verdana"/>
          <w:sz w:val="20"/>
          <w:szCs w:val="20"/>
        </w:rPr>
        <w:t>,</w:t>
      </w:r>
      <w:r w:rsidR="00A96D5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="00A96D53">
        <w:rPr>
          <w:rFonts w:ascii="Verdana" w:hAnsi="Verdana"/>
          <w:sz w:val="20"/>
          <w:szCs w:val="20"/>
        </w:rPr>
        <w:t>w związku z</w:t>
      </w:r>
      <w:r>
        <w:rPr>
          <w:rFonts w:ascii="Verdana" w:hAnsi="Verdana"/>
          <w:sz w:val="20"/>
          <w:szCs w:val="20"/>
        </w:rPr>
        <w:t xml:space="preserve"> </w:t>
      </w:r>
      <w:r w:rsidRPr="0094458B">
        <w:rPr>
          <w:rStyle w:val="FontStyle19"/>
          <w:rFonts w:ascii="Verdana" w:hAnsi="Verdana"/>
        </w:rPr>
        <w:t xml:space="preserve">§ 3 ust. </w:t>
      </w:r>
      <w:r w:rsidR="00A1354D">
        <w:rPr>
          <w:rStyle w:val="FontStyle19"/>
          <w:rFonts w:ascii="Verdana" w:hAnsi="Verdana"/>
        </w:rPr>
        <w:t>2</w:t>
      </w:r>
      <w:r w:rsidRPr="0094458B">
        <w:rPr>
          <w:rStyle w:val="FontStyle19"/>
          <w:rFonts w:ascii="Verdana" w:hAnsi="Verdana"/>
        </w:rPr>
        <w:t xml:space="preserve"> pkt</w:t>
      </w:r>
      <w:r w:rsidR="00144333">
        <w:rPr>
          <w:rStyle w:val="FontStyle19"/>
          <w:rFonts w:ascii="Verdana" w:hAnsi="Verdana"/>
        </w:rPr>
        <w:t>.</w:t>
      </w:r>
      <w:r w:rsidRPr="0094458B">
        <w:rPr>
          <w:rStyle w:val="FontStyle19"/>
          <w:rFonts w:ascii="Verdana" w:hAnsi="Verdana"/>
        </w:rPr>
        <w:t xml:space="preserve"> </w:t>
      </w:r>
      <w:r w:rsidR="00A1354D">
        <w:rPr>
          <w:rStyle w:val="FontStyle19"/>
          <w:rFonts w:ascii="Verdana" w:hAnsi="Verdana"/>
        </w:rPr>
        <w:t>1</w:t>
      </w:r>
      <w:r w:rsidRPr="0094458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rozporządzenia Rady Ministrów z dnia </w:t>
      </w:r>
      <w:r w:rsidRPr="00382553">
        <w:rPr>
          <w:rFonts w:ascii="Verdana" w:hAnsi="Verdana"/>
          <w:sz w:val="20"/>
          <w:szCs w:val="20"/>
        </w:rPr>
        <w:t>10 września 2019 r.</w:t>
      </w:r>
      <w:r w:rsidR="00A71C7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 sprawie przedsięwzięć mogących znacząco oddziaływać na środowisko (Dz. U. z 2019r</w:t>
      </w:r>
      <w:r w:rsidR="00ED16E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, </w:t>
      </w:r>
      <w:r w:rsidRPr="00382553">
        <w:rPr>
          <w:rFonts w:ascii="Verdana" w:hAnsi="Verdana"/>
          <w:sz w:val="20"/>
          <w:szCs w:val="20"/>
        </w:rPr>
        <w:t>poz. 1839</w:t>
      </w:r>
      <w:r>
        <w:rPr>
          <w:rFonts w:ascii="Verdana" w:hAnsi="Verdana"/>
          <w:sz w:val="20"/>
          <w:szCs w:val="20"/>
        </w:rPr>
        <w:t>), dla których obowiązek przeprowadzenia oceny oddziaływania na środowisko może być wymagany.</w:t>
      </w:r>
      <w:r w:rsidR="00D51C39">
        <w:rPr>
          <w:rFonts w:ascii="Verdana" w:hAnsi="Verdana"/>
          <w:sz w:val="20"/>
          <w:szCs w:val="20"/>
        </w:rPr>
        <w:t xml:space="preserve"> </w:t>
      </w:r>
    </w:p>
    <w:p w14:paraId="08AD2559" w14:textId="77777777" w:rsidR="000D5D07" w:rsidRDefault="000D5D07" w:rsidP="005729BF">
      <w:pPr>
        <w:pStyle w:val="western"/>
        <w:spacing w:before="0"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14:paraId="42C6BF35" w14:textId="5D510802" w:rsidR="000763F5" w:rsidRDefault="000763F5" w:rsidP="005729BF">
      <w:pPr>
        <w:pStyle w:val="western"/>
        <w:spacing w:before="0" w:after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 xml:space="preserve">Na podstawie art. 59 ust. 1 pkt. 2 ustawy </w:t>
      </w:r>
      <w:proofErr w:type="spellStart"/>
      <w:r w:rsidR="00BB141C">
        <w:rPr>
          <w:rFonts w:ascii="Verdana" w:hAnsi="Verdana"/>
          <w:sz w:val="20"/>
          <w:szCs w:val="20"/>
        </w:rPr>
        <w:t>ooś</w:t>
      </w:r>
      <w:proofErr w:type="spellEnd"/>
      <w:r w:rsidRPr="005E5B6E">
        <w:rPr>
          <w:rFonts w:ascii="Verdana" w:hAnsi="Verdana"/>
          <w:sz w:val="20"/>
          <w:szCs w:val="20"/>
        </w:rPr>
        <w:t xml:space="preserve"> p</w:t>
      </w:r>
      <w:r w:rsidRPr="005E5B6E">
        <w:rPr>
          <w:rFonts w:ascii="Verdana" w:hAnsi="Verdana"/>
          <w:color w:val="000000"/>
          <w:sz w:val="20"/>
          <w:szCs w:val="20"/>
        </w:rPr>
        <w:t xml:space="preserve">rzeprowadzenia oceny oddziaływania przedsięwzięcia na środowisko wymaga realizacja </w:t>
      </w:r>
      <w:bookmarkStart w:id="4" w:name="mip34222558"/>
      <w:bookmarkEnd w:id="4"/>
      <w:r w:rsidRPr="005E5B6E">
        <w:rPr>
          <w:rFonts w:ascii="Verdana" w:hAnsi="Verdana"/>
          <w:color w:val="000000"/>
          <w:sz w:val="20"/>
          <w:szCs w:val="20"/>
        </w:rPr>
        <w:t xml:space="preserve">planowanego przedsięwzięcia mogącego potencjalnie znacząco oddziaływać na środowisko, jeżeli </w:t>
      </w:r>
      <w:r w:rsidRPr="005E5B6E">
        <w:rPr>
          <w:rFonts w:ascii="Verdana" w:hAnsi="Verdana"/>
          <w:color w:val="000000"/>
          <w:sz w:val="20"/>
          <w:szCs w:val="20"/>
        </w:rPr>
        <w:lastRenderedPageBreak/>
        <w:t>obowiązek przeprowadzenia oceny oddziaływania przedsięwzięcia na środowisko został stwierdzony.</w:t>
      </w:r>
    </w:p>
    <w:p w14:paraId="1042C87C" w14:textId="77777777" w:rsidR="000D5D07" w:rsidRDefault="000D5D07" w:rsidP="005729BF">
      <w:pPr>
        <w:pStyle w:val="western"/>
        <w:spacing w:before="0"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14:paraId="5DA234E9" w14:textId="757E7B08" w:rsidR="00894F85" w:rsidRPr="005E5B6E" w:rsidRDefault="00894F85" w:rsidP="005729BF">
      <w:pPr>
        <w:pStyle w:val="western"/>
        <w:spacing w:before="0"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 xml:space="preserve">Zgodnie z art. 63 ust.1 ustawy </w:t>
      </w:r>
      <w:proofErr w:type="spellStart"/>
      <w:r w:rsidR="00BB141C">
        <w:rPr>
          <w:rFonts w:ascii="Verdana" w:hAnsi="Verdana"/>
          <w:sz w:val="20"/>
          <w:szCs w:val="20"/>
        </w:rPr>
        <w:t>ooś</w:t>
      </w:r>
      <w:proofErr w:type="spellEnd"/>
      <w:r w:rsidRPr="005E5B6E">
        <w:rPr>
          <w:rFonts w:ascii="Verdana" w:hAnsi="Verdana"/>
          <w:sz w:val="20"/>
          <w:szCs w:val="20"/>
        </w:rPr>
        <w:t xml:space="preserve"> obowiązek przeprowadzenia oceny oddziaływania przedsięwzięcia na środowisko dla planowanego przedsięwzięcia mogącego potencjalnie znacząco oddziaływać na środowi</w:t>
      </w:r>
      <w:r w:rsidR="00281258" w:rsidRPr="005E5B6E">
        <w:rPr>
          <w:rFonts w:ascii="Verdana" w:hAnsi="Verdana"/>
          <w:sz w:val="20"/>
          <w:szCs w:val="20"/>
        </w:rPr>
        <w:t xml:space="preserve">sko stwierdza, </w:t>
      </w:r>
      <w:r w:rsidRPr="005E5B6E">
        <w:rPr>
          <w:rFonts w:ascii="Verdana" w:hAnsi="Verdana"/>
          <w:sz w:val="20"/>
          <w:szCs w:val="20"/>
        </w:rPr>
        <w:t>w drodze postanowienia, organ właściwy do wydania decyzji o środowiskowych uwarunkowaniach</w:t>
      </w:r>
      <w:r w:rsidR="00CC2314">
        <w:rPr>
          <w:rFonts w:ascii="Verdana" w:hAnsi="Verdana"/>
          <w:sz w:val="20"/>
          <w:szCs w:val="20"/>
        </w:rPr>
        <w:t xml:space="preserve">. </w:t>
      </w:r>
    </w:p>
    <w:p w14:paraId="681C2A1F" w14:textId="77777777" w:rsidR="000D5D07" w:rsidRDefault="000D5D07" w:rsidP="005729BF">
      <w:pPr>
        <w:pStyle w:val="western"/>
        <w:spacing w:before="0"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14:paraId="32D4B4A0" w14:textId="6D120A25" w:rsidR="006C47F2" w:rsidRDefault="00255514" w:rsidP="005729BF">
      <w:pPr>
        <w:pStyle w:val="western"/>
        <w:spacing w:before="0"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255514">
        <w:rPr>
          <w:rFonts w:ascii="Verdana" w:hAnsi="Verdana"/>
          <w:sz w:val="20"/>
          <w:szCs w:val="20"/>
        </w:rPr>
        <w:t xml:space="preserve">Zgodnie z art. 64 ust.1 ustawy </w:t>
      </w:r>
      <w:proofErr w:type="spellStart"/>
      <w:r w:rsidRPr="00255514">
        <w:rPr>
          <w:rFonts w:ascii="Verdana" w:hAnsi="Verdana"/>
          <w:sz w:val="20"/>
          <w:szCs w:val="20"/>
        </w:rPr>
        <w:t>ooś</w:t>
      </w:r>
      <w:proofErr w:type="spellEnd"/>
      <w:r w:rsidRPr="00255514">
        <w:rPr>
          <w:rFonts w:ascii="Verdana" w:hAnsi="Verdana"/>
          <w:sz w:val="20"/>
          <w:szCs w:val="20"/>
        </w:rPr>
        <w:t>,  postanowienie wydaje się po zasięgnięciu opinii odpowiednich organów tj.</w:t>
      </w:r>
      <w:r w:rsidR="00A1354D">
        <w:rPr>
          <w:rFonts w:ascii="Verdana" w:hAnsi="Verdana"/>
          <w:sz w:val="20"/>
          <w:szCs w:val="20"/>
        </w:rPr>
        <w:t xml:space="preserve"> w tym przypadku </w:t>
      </w:r>
      <w:bookmarkStart w:id="5" w:name="_Hlk532547552"/>
      <w:r w:rsidR="006C47F2" w:rsidRPr="00495833">
        <w:rPr>
          <w:rFonts w:ascii="Verdana" w:hAnsi="Verdana"/>
          <w:sz w:val="20"/>
          <w:szCs w:val="20"/>
        </w:rPr>
        <w:t>Regionalnego Dyrektora Ochrony Środowiska, Państwowego Powiatowego Inspektora Sanitarnego</w:t>
      </w:r>
      <w:r w:rsidR="00A1354D">
        <w:rPr>
          <w:rFonts w:ascii="Verdana" w:hAnsi="Verdana"/>
          <w:sz w:val="20"/>
          <w:szCs w:val="20"/>
        </w:rPr>
        <w:t>,</w:t>
      </w:r>
      <w:r w:rsidR="006C47F2" w:rsidRPr="00495833">
        <w:rPr>
          <w:rFonts w:ascii="Verdana" w:hAnsi="Verdana"/>
          <w:sz w:val="20"/>
          <w:szCs w:val="20"/>
        </w:rPr>
        <w:t xml:space="preserve"> </w:t>
      </w:r>
      <w:r w:rsidR="006C47F2" w:rsidRPr="00495833">
        <w:rPr>
          <w:rFonts w:ascii="Verdana" w:eastAsiaTheme="minorEastAsia" w:hAnsi="Verdana" w:cstheme="minorBidi"/>
          <w:sz w:val="20"/>
          <w:szCs w:val="20"/>
        </w:rPr>
        <w:t>organu właściwego do wydania oceny wodnoprawnej, o której mowa w przepisach ustawy z dnia 20 lipca 2017 r. - Prawo wodne</w:t>
      </w:r>
      <w:r w:rsidR="00A1354D">
        <w:rPr>
          <w:rFonts w:ascii="Verdana" w:eastAsiaTheme="minorEastAsia" w:hAnsi="Verdana" w:cstheme="minorBidi"/>
          <w:sz w:val="20"/>
          <w:szCs w:val="20"/>
        </w:rPr>
        <w:t xml:space="preserve"> oraz </w:t>
      </w:r>
      <w:r w:rsidR="00757771" w:rsidRPr="00757771">
        <w:rPr>
          <w:rFonts w:ascii="Verdana" w:eastAsiaTheme="minorEastAsia" w:hAnsi="Verdana" w:cstheme="minorBidi"/>
          <w:sz w:val="20"/>
          <w:szCs w:val="20"/>
        </w:rPr>
        <w:t xml:space="preserve">organu właściwego do wydania pozwolenia zintegrowanego na podstawie </w:t>
      </w:r>
      <w:hyperlink r:id="rId8" w:anchor="/document/16901353?cm=DOCUMENT" w:history="1">
        <w:r w:rsidR="00757771" w:rsidRPr="00757771">
          <w:rPr>
            <w:rStyle w:val="Hipercze"/>
            <w:rFonts w:ascii="Verdana" w:eastAsiaTheme="minorEastAsia" w:hAnsi="Verdana" w:cstheme="minorBidi"/>
            <w:color w:val="auto"/>
            <w:sz w:val="20"/>
            <w:szCs w:val="20"/>
            <w:u w:val="none"/>
          </w:rPr>
          <w:t>ustawy</w:t>
        </w:r>
      </w:hyperlink>
      <w:r w:rsidR="00757771" w:rsidRPr="00757771">
        <w:rPr>
          <w:rFonts w:ascii="Verdana" w:eastAsiaTheme="minorEastAsia" w:hAnsi="Verdana" w:cstheme="minorBidi"/>
          <w:sz w:val="20"/>
          <w:szCs w:val="20"/>
        </w:rPr>
        <w:t xml:space="preserve"> z dnia 27 kwietnia 2001 r. - Prawo ochrony środowiska </w:t>
      </w:r>
      <w:r w:rsidR="00757771">
        <w:rPr>
          <w:rFonts w:ascii="Verdana" w:eastAsiaTheme="minorEastAsia" w:hAnsi="Verdana" w:cstheme="minorBidi"/>
          <w:sz w:val="20"/>
          <w:szCs w:val="20"/>
        </w:rPr>
        <w:t xml:space="preserve">w związku z tym iż przebudowywana instalacja </w:t>
      </w:r>
      <w:r w:rsidR="00757771" w:rsidRPr="00757771">
        <w:rPr>
          <w:rFonts w:ascii="Verdana" w:eastAsiaTheme="minorEastAsia" w:hAnsi="Verdana" w:cstheme="minorBidi"/>
          <w:sz w:val="20"/>
          <w:szCs w:val="20"/>
          <w:lang w:val="pl"/>
        </w:rPr>
        <w:t>objęta</w:t>
      </w:r>
      <w:r w:rsidR="00757771">
        <w:rPr>
          <w:rFonts w:ascii="Verdana" w:eastAsiaTheme="minorEastAsia" w:hAnsi="Verdana" w:cstheme="minorBidi"/>
          <w:sz w:val="20"/>
          <w:szCs w:val="20"/>
          <w:lang w:val="pl"/>
        </w:rPr>
        <w:t xml:space="preserve"> jest</w:t>
      </w:r>
      <w:r w:rsidR="00757771" w:rsidRPr="00757771">
        <w:rPr>
          <w:rFonts w:ascii="Verdana" w:eastAsiaTheme="minorEastAsia" w:hAnsi="Verdana" w:cstheme="minorBidi"/>
          <w:sz w:val="20"/>
          <w:szCs w:val="20"/>
          <w:lang w:val="pl"/>
        </w:rPr>
        <w:t xml:space="preserve"> obowiązkiem uzyskania pozwolenia zintegrowanego</w:t>
      </w:r>
      <w:r w:rsidR="00757771">
        <w:rPr>
          <w:rFonts w:ascii="Verdana" w:eastAsiaTheme="minorEastAsia" w:hAnsi="Verdana" w:cstheme="minorBidi"/>
          <w:sz w:val="20"/>
          <w:szCs w:val="20"/>
          <w:lang w:val="pl"/>
        </w:rPr>
        <w:t>.</w:t>
      </w:r>
      <w:r w:rsidR="006C47F2" w:rsidRPr="00495833">
        <w:rPr>
          <w:rFonts w:ascii="Verdana" w:hAnsi="Verdana"/>
          <w:sz w:val="20"/>
          <w:szCs w:val="20"/>
        </w:rPr>
        <w:t xml:space="preserve"> </w:t>
      </w:r>
      <w:r w:rsidR="00FC05E7" w:rsidRPr="00495833">
        <w:rPr>
          <w:rFonts w:ascii="Verdana" w:hAnsi="Verdana"/>
          <w:sz w:val="20"/>
          <w:szCs w:val="20"/>
        </w:rPr>
        <w:t xml:space="preserve">Prezydent Miasta Tarnobrzega wnioskiem z dnia </w:t>
      </w:r>
      <w:r w:rsidR="00757771">
        <w:rPr>
          <w:rFonts w:ascii="Verdana" w:hAnsi="Verdana"/>
          <w:sz w:val="20"/>
          <w:szCs w:val="20"/>
        </w:rPr>
        <w:t>16 sierpnia</w:t>
      </w:r>
      <w:r w:rsidR="004D7A2C">
        <w:rPr>
          <w:rFonts w:ascii="Verdana" w:hAnsi="Verdana"/>
          <w:sz w:val="20"/>
          <w:szCs w:val="20"/>
        </w:rPr>
        <w:t xml:space="preserve"> </w:t>
      </w:r>
      <w:r w:rsidR="00FC05E7" w:rsidRPr="00495833">
        <w:rPr>
          <w:rFonts w:ascii="Verdana" w:hAnsi="Verdana"/>
          <w:sz w:val="20"/>
          <w:szCs w:val="20"/>
        </w:rPr>
        <w:t>20</w:t>
      </w:r>
      <w:r w:rsidR="00BA1D76">
        <w:rPr>
          <w:rFonts w:ascii="Verdana" w:hAnsi="Verdana"/>
          <w:sz w:val="20"/>
          <w:szCs w:val="20"/>
        </w:rPr>
        <w:t>2</w:t>
      </w:r>
      <w:r w:rsidR="00FC05E7" w:rsidRPr="00495833">
        <w:rPr>
          <w:rFonts w:ascii="Verdana" w:hAnsi="Verdana"/>
          <w:sz w:val="20"/>
          <w:szCs w:val="20"/>
        </w:rPr>
        <w:t>1r. wystąpił do Regionalnego Dyrektora Ochrony Środowiska w Rzeszowie, Państwowego Powiatowego Inspektora Sanitarnego w Tarnobrzegu</w:t>
      </w:r>
      <w:r w:rsidR="00757771">
        <w:rPr>
          <w:rFonts w:ascii="Verdana" w:hAnsi="Verdana"/>
          <w:sz w:val="20"/>
          <w:szCs w:val="20"/>
        </w:rPr>
        <w:t>,</w:t>
      </w:r>
      <w:r w:rsidR="00FC05E7" w:rsidRPr="00495833">
        <w:rPr>
          <w:rFonts w:ascii="Verdana" w:hAnsi="Verdana"/>
          <w:sz w:val="20"/>
          <w:szCs w:val="20"/>
        </w:rPr>
        <w:t xml:space="preserve"> </w:t>
      </w:r>
      <w:bookmarkStart w:id="6" w:name="_Hlk39657593"/>
      <w:r w:rsidR="00BA1D76" w:rsidRPr="00382553">
        <w:rPr>
          <w:rFonts w:ascii="Verdana" w:hAnsi="Verdana" w:cs="Arial"/>
          <w:bCs/>
          <w:sz w:val="20"/>
          <w:szCs w:val="20"/>
        </w:rPr>
        <w:t>Dyrektor</w:t>
      </w:r>
      <w:r w:rsidR="00BA1D76">
        <w:rPr>
          <w:rFonts w:ascii="Verdana" w:hAnsi="Verdana" w:cs="Arial"/>
          <w:bCs/>
          <w:sz w:val="20"/>
          <w:szCs w:val="20"/>
        </w:rPr>
        <w:t>a</w:t>
      </w:r>
      <w:r w:rsidR="00BA1D76" w:rsidRPr="00382553">
        <w:rPr>
          <w:rFonts w:ascii="Verdana" w:hAnsi="Verdana" w:cs="Arial"/>
          <w:bCs/>
          <w:sz w:val="20"/>
          <w:szCs w:val="20"/>
        </w:rPr>
        <w:t xml:space="preserve"> Zarządu Zlewni </w:t>
      </w:r>
      <w:r w:rsidR="00757771">
        <w:rPr>
          <w:rFonts w:ascii="Verdana" w:hAnsi="Verdana" w:cs="Arial"/>
          <w:bCs/>
          <w:sz w:val="20"/>
          <w:szCs w:val="20"/>
        </w:rPr>
        <w:br/>
      </w:r>
      <w:r w:rsidR="00BA1D76" w:rsidRPr="00382553">
        <w:rPr>
          <w:rFonts w:ascii="Verdana" w:hAnsi="Verdana" w:cs="Arial"/>
          <w:bCs/>
          <w:sz w:val="20"/>
          <w:szCs w:val="20"/>
        </w:rPr>
        <w:t xml:space="preserve">w </w:t>
      </w:r>
      <w:r w:rsidR="00144333">
        <w:rPr>
          <w:rFonts w:ascii="Verdana" w:hAnsi="Verdana" w:cs="Arial"/>
          <w:bCs/>
          <w:sz w:val="20"/>
          <w:szCs w:val="20"/>
        </w:rPr>
        <w:t>Sandomierzu</w:t>
      </w:r>
      <w:r w:rsidR="00BA1D76" w:rsidRPr="00382553">
        <w:rPr>
          <w:rFonts w:ascii="Verdana" w:hAnsi="Verdana" w:cs="Arial"/>
          <w:bCs/>
          <w:sz w:val="20"/>
          <w:szCs w:val="20"/>
        </w:rPr>
        <w:t xml:space="preserve"> Państwowe</w:t>
      </w:r>
      <w:r w:rsidR="00BA1D76">
        <w:rPr>
          <w:rFonts w:ascii="Verdana" w:hAnsi="Verdana" w:cs="Arial"/>
          <w:bCs/>
          <w:sz w:val="20"/>
          <w:szCs w:val="20"/>
        </w:rPr>
        <w:t>go</w:t>
      </w:r>
      <w:r w:rsidR="00BA1D76" w:rsidRPr="00382553">
        <w:rPr>
          <w:rFonts w:ascii="Verdana" w:hAnsi="Verdana" w:cs="Arial"/>
          <w:bCs/>
          <w:sz w:val="20"/>
          <w:szCs w:val="20"/>
        </w:rPr>
        <w:t xml:space="preserve"> Gospodarstw</w:t>
      </w:r>
      <w:r w:rsidR="00BA1D76">
        <w:rPr>
          <w:rFonts w:ascii="Verdana" w:hAnsi="Verdana" w:cs="Arial"/>
          <w:bCs/>
          <w:sz w:val="20"/>
          <w:szCs w:val="20"/>
        </w:rPr>
        <w:t>a</w:t>
      </w:r>
      <w:r w:rsidR="00BA1D76" w:rsidRPr="00382553">
        <w:rPr>
          <w:rFonts w:ascii="Verdana" w:hAnsi="Verdana" w:cs="Arial"/>
          <w:bCs/>
          <w:sz w:val="20"/>
          <w:szCs w:val="20"/>
        </w:rPr>
        <w:t xml:space="preserve"> Wodne</w:t>
      </w:r>
      <w:r w:rsidR="00BA1D76">
        <w:rPr>
          <w:rFonts w:ascii="Verdana" w:hAnsi="Verdana" w:cs="Arial"/>
          <w:bCs/>
          <w:sz w:val="20"/>
          <w:szCs w:val="20"/>
        </w:rPr>
        <w:t>go</w:t>
      </w:r>
      <w:bookmarkEnd w:id="6"/>
      <w:r w:rsidR="00BA1D76">
        <w:rPr>
          <w:rFonts w:ascii="Verdana" w:hAnsi="Verdana" w:cs="Arial"/>
          <w:bCs/>
          <w:sz w:val="20"/>
          <w:szCs w:val="20"/>
        </w:rPr>
        <w:t xml:space="preserve"> Wody Polskie</w:t>
      </w:r>
      <w:r w:rsidR="00757771">
        <w:rPr>
          <w:rFonts w:ascii="Verdana" w:hAnsi="Verdana" w:cs="Arial"/>
          <w:bCs/>
          <w:sz w:val="20"/>
          <w:szCs w:val="20"/>
        </w:rPr>
        <w:t xml:space="preserve"> oraz Marszałka Województwa Podkarpackiego</w:t>
      </w:r>
      <w:r w:rsidR="00BA1D76" w:rsidRPr="00495833">
        <w:rPr>
          <w:rFonts w:ascii="Verdana" w:hAnsi="Verdana"/>
          <w:sz w:val="20"/>
          <w:szCs w:val="20"/>
        </w:rPr>
        <w:t xml:space="preserve"> </w:t>
      </w:r>
      <w:r w:rsidR="00FC05E7" w:rsidRPr="00495833">
        <w:rPr>
          <w:rFonts w:ascii="Verdana" w:hAnsi="Verdana"/>
          <w:sz w:val="20"/>
          <w:szCs w:val="20"/>
        </w:rPr>
        <w:t>o opinię w sprawie potrzeby przeprowadzenia oceny oddziaływania przedsięwzięcia na środowisko, a w przypadku stwierdzenia takiej potrzeby, o określenie zakresu raportu oddziaływania przedsięwzięcia na środowisko</w:t>
      </w:r>
      <w:r w:rsidR="006C47F2" w:rsidRPr="00495833">
        <w:rPr>
          <w:rFonts w:ascii="Verdana" w:hAnsi="Verdana"/>
          <w:sz w:val="20"/>
          <w:szCs w:val="20"/>
        </w:rPr>
        <w:t xml:space="preserve">. </w:t>
      </w:r>
    </w:p>
    <w:p w14:paraId="69D4C390" w14:textId="77777777" w:rsidR="000D5D07" w:rsidRDefault="000D5D07" w:rsidP="004A2498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bookmarkStart w:id="7" w:name="_Hlk6914508"/>
      <w:bookmarkStart w:id="8" w:name="_Hlk532547674"/>
      <w:bookmarkStart w:id="9" w:name="_Hlk165599"/>
      <w:bookmarkEnd w:id="5"/>
    </w:p>
    <w:p w14:paraId="532C513C" w14:textId="1B88CAB2" w:rsidR="00130FA3" w:rsidRDefault="00FC05E7" w:rsidP="004A2498">
      <w:pPr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7B17E9">
        <w:rPr>
          <w:rFonts w:ascii="Verdana" w:hAnsi="Verdana"/>
          <w:sz w:val="20"/>
          <w:szCs w:val="20"/>
        </w:rPr>
        <w:t>Reg</w:t>
      </w:r>
      <w:r w:rsidRPr="00FC05E7">
        <w:rPr>
          <w:rFonts w:ascii="Verdana" w:hAnsi="Verdana"/>
          <w:sz w:val="20"/>
          <w:szCs w:val="20"/>
        </w:rPr>
        <w:t xml:space="preserve">ionalny Dyrektor Ochrony Środowiska w Rzeszowie </w:t>
      </w:r>
      <w:bookmarkEnd w:id="7"/>
      <w:r w:rsidR="007B17E9" w:rsidRPr="007B17E9">
        <w:rPr>
          <w:rFonts w:ascii="Verdana" w:hAnsi="Verdana"/>
          <w:sz w:val="20"/>
          <w:szCs w:val="20"/>
          <w:lang w:bidi="pl-PL"/>
        </w:rPr>
        <w:t xml:space="preserve">pismem z dnia </w:t>
      </w:r>
      <w:r w:rsidR="00D375F2">
        <w:rPr>
          <w:rFonts w:ascii="Verdana" w:hAnsi="Verdana"/>
          <w:sz w:val="20"/>
          <w:szCs w:val="20"/>
          <w:lang w:bidi="pl-PL"/>
        </w:rPr>
        <w:t>30</w:t>
      </w:r>
      <w:r w:rsidR="004D7A2C">
        <w:rPr>
          <w:rFonts w:ascii="Verdana" w:hAnsi="Verdana"/>
          <w:sz w:val="20"/>
          <w:szCs w:val="20"/>
          <w:lang w:bidi="pl-PL"/>
        </w:rPr>
        <w:t xml:space="preserve"> </w:t>
      </w:r>
      <w:r w:rsidR="00D375F2">
        <w:rPr>
          <w:rFonts w:ascii="Verdana" w:hAnsi="Verdana"/>
          <w:sz w:val="20"/>
          <w:szCs w:val="20"/>
          <w:lang w:bidi="pl-PL"/>
        </w:rPr>
        <w:t>września</w:t>
      </w:r>
      <w:r w:rsidR="004D7A2C">
        <w:rPr>
          <w:rFonts w:ascii="Verdana" w:hAnsi="Verdana"/>
          <w:sz w:val="20"/>
          <w:szCs w:val="20"/>
          <w:lang w:bidi="pl-PL"/>
        </w:rPr>
        <w:t xml:space="preserve"> </w:t>
      </w:r>
      <w:r w:rsidR="007B17E9" w:rsidRPr="007B17E9">
        <w:rPr>
          <w:rFonts w:ascii="Verdana" w:hAnsi="Verdana"/>
          <w:sz w:val="20"/>
          <w:szCs w:val="20"/>
          <w:lang w:bidi="pl-PL"/>
        </w:rPr>
        <w:t>2021r. znak: WOOŚ.4220.2</w:t>
      </w:r>
      <w:r w:rsidR="004D7A2C">
        <w:rPr>
          <w:rFonts w:ascii="Verdana" w:hAnsi="Verdana"/>
          <w:sz w:val="20"/>
          <w:szCs w:val="20"/>
          <w:lang w:bidi="pl-PL"/>
        </w:rPr>
        <w:t>2</w:t>
      </w:r>
      <w:r w:rsidR="007B17E9" w:rsidRPr="007B17E9">
        <w:rPr>
          <w:rFonts w:ascii="Verdana" w:hAnsi="Verdana"/>
          <w:sz w:val="20"/>
          <w:szCs w:val="20"/>
          <w:lang w:bidi="pl-PL"/>
        </w:rPr>
        <w:t>.</w:t>
      </w:r>
      <w:r w:rsidR="004D7A2C">
        <w:rPr>
          <w:rFonts w:ascii="Verdana" w:hAnsi="Verdana"/>
          <w:sz w:val="20"/>
          <w:szCs w:val="20"/>
          <w:lang w:bidi="pl-PL"/>
        </w:rPr>
        <w:t>2</w:t>
      </w:r>
      <w:r w:rsidR="00D375F2">
        <w:rPr>
          <w:rFonts w:ascii="Verdana" w:hAnsi="Verdana"/>
          <w:sz w:val="20"/>
          <w:szCs w:val="20"/>
          <w:lang w:bidi="pl-PL"/>
        </w:rPr>
        <w:t>4</w:t>
      </w:r>
      <w:r w:rsidR="007B17E9" w:rsidRPr="007B17E9">
        <w:rPr>
          <w:rFonts w:ascii="Verdana" w:hAnsi="Verdana"/>
          <w:sz w:val="20"/>
          <w:szCs w:val="20"/>
          <w:lang w:bidi="pl-PL"/>
        </w:rPr>
        <w:t>.2021.</w:t>
      </w:r>
      <w:r w:rsidR="00D375F2">
        <w:rPr>
          <w:rFonts w:ascii="Verdana" w:hAnsi="Verdana"/>
          <w:sz w:val="20"/>
          <w:szCs w:val="20"/>
          <w:lang w:bidi="pl-PL"/>
        </w:rPr>
        <w:t>IM</w:t>
      </w:r>
      <w:r w:rsidR="007B17E9" w:rsidRPr="007B17E9">
        <w:rPr>
          <w:rFonts w:ascii="Verdana" w:hAnsi="Verdana"/>
          <w:sz w:val="20"/>
          <w:szCs w:val="20"/>
          <w:lang w:bidi="pl-PL"/>
        </w:rPr>
        <w:t>.</w:t>
      </w:r>
      <w:r w:rsidR="00D375F2">
        <w:rPr>
          <w:rFonts w:ascii="Verdana" w:hAnsi="Verdana"/>
          <w:sz w:val="20"/>
          <w:szCs w:val="20"/>
          <w:lang w:bidi="pl-PL"/>
        </w:rPr>
        <w:t>6</w:t>
      </w:r>
      <w:r w:rsidR="003A1FE3">
        <w:rPr>
          <w:rFonts w:ascii="Verdana" w:hAnsi="Verdana"/>
          <w:sz w:val="20"/>
          <w:szCs w:val="20"/>
          <w:lang w:bidi="pl-PL"/>
        </w:rPr>
        <w:t xml:space="preserve"> </w:t>
      </w:r>
      <w:r w:rsidR="003A1FE3" w:rsidRPr="003A1FE3">
        <w:rPr>
          <w:rFonts w:ascii="Verdana" w:hAnsi="Verdana"/>
          <w:sz w:val="20"/>
          <w:szCs w:val="20"/>
          <w:lang w:bidi="pl-PL"/>
        </w:rPr>
        <w:t>wezwał Inwestora do uzupełnienia karty informacyjnej przedsięwzięcia. Inwestor przekazał uzupełnienie przy piśmie z dnia</w:t>
      </w:r>
      <w:r w:rsidR="003A1FE3">
        <w:rPr>
          <w:rFonts w:ascii="Verdana" w:hAnsi="Verdana"/>
          <w:sz w:val="20"/>
          <w:szCs w:val="20"/>
          <w:lang w:bidi="pl-PL"/>
        </w:rPr>
        <w:t xml:space="preserve"> </w:t>
      </w:r>
      <w:r w:rsidR="00E006D7">
        <w:rPr>
          <w:rFonts w:ascii="Verdana" w:hAnsi="Verdana"/>
          <w:sz w:val="20"/>
          <w:szCs w:val="20"/>
          <w:lang w:bidi="pl-PL"/>
        </w:rPr>
        <w:t xml:space="preserve">15 listopada </w:t>
      </w:r>
      <w:r w:rsidR="005575C1">
        <w:rPr>
          <w:rFonts w:ascii="Verdana" w:hAnsi="Verdana"/>
          <w:sz w:val="20"/>
          <w:szCs w:val="20"/>
          <w:lang w:bidi="pl-PL"/>
        </w:rPr>
        <w:t xml:space="preserve">2021r. </w:t>
      </w:r>
      <w:r w:rsidR="004D7A2C" w:rsidRPr="007B17E9">
        <w:rPr>
          <w:rFonts w:ascii="Verdana" w:hAnsi="Verdana"/>
          <w:sz w:val="20"/>
          <w:szCs w:val="20"/>
        </w:rPr>
        <w:t>Reg</w:t>
      </w:r>
      <w:r w:rsidR="004D7A2C" w:rsidRPr="00FC05E7">
        <w:rPr>
          <w:rFonts w:ascii="Verdana" w:hAnsi="Verdana"/>
          <w:sz w:val="20"/>
          <w:szCs w:val="20"/>
        </w:rPr>
        <w:t xml:space="preserve">ionalny Dyrektor Ochrony Środowiska w Rzeszowie </w:t>
      </w:r>
      <w:r w:rsidR="004D7A2C" w:rsidRPr="007B17E9">
        <w:rPr>
          <w:rFonts w:ascii="Verdana" w:hAnsi="Verdana"/>
          <w:sz w:val="20"/>
          <w:szCs w:val="20"/>
          <w:lang w:bidi="pl-PL"/>
        </w:rPr>
        <w:t xml:space="preserve">pismem z dnia </w:t>
      </w:r>
      <w:r w:rsidR="00E006D7">
        <w:rPr>
          <w:rFonts w:ascii="Verdana" w:hAnsi="Verdana"/>
          <w:sz w:val="20"/>
          <w:szCs w:val="20"/>
          <w:lang w:bidi="pl-PL"/>
        </w:rPr>
        <w:t>3</w:t>
      </w:r>
      <w:r w:rsidR="004D7A2C">
        <w:rPr>
          <w:rFonts w:ascii="Verdana" w:hAnsi="Verdana"/>
          <w:sz w:val="20"/>
          <w:szCs w:val="20"/>
          <w:lang w:bidi="pl-PL"/>
        </w:rPr>
        <w:t xml:space="preserve"> </w:t>
      </w:r>
      <w:r w:rsidR="00E006D7">
        <w:rPr>
          <w:rFonts w:ascii="Verdana" w:hAnsi="Verdana"/>
          <w:sz w:val="20"/>
          <w:szCs w:val="20"/>
          <w:lang w:bidi="pl-PL"/>
        </w:rPr>
        <w:t>grudnia</w:t>
      </w:r>
      <w:r w:rsidR="004D7A2C">
        <w:rPr>
          <w:rFonts w:ascii="Verdana" w:hAnsi="Verdana"/>
          <w:sz w:val="20"/>
          <w:szCs w:val="20"/>
          <w:lang w:bidi="pl-PL"/>
        </w:rPr>
        <w:t xml:space="preserve"> </w:t>
      </w:r>
      <w:r w:rsidR="004D7A2C" w:rsidRPr="007B17E9">
        <w:rPr>
          <w:rFonts w:ascii="Verdana" w:hAnsi="Verdana"/>
          <w:sz w:val="20"/>
          <w:szCs w:val="20"/>
          <w:lang w:bidi="pl-PL"/>
        </w:rPr>
        <w:t>2021r. znak: WOOŚ.4220.2</w:t>
      </w:r>
      <w:r w:rsidR="004D7A2C">
        <w:rPr>
          <w:rFonts w:ascii="Verdana" w:hAnsi="Verdana"/>
          <w:sz w:val="20"/>
          <w:szCs w:val="20"/>
          <w:lang w:bidi="pl-PL"/>
        </w:rPr>
        <w:t>2</w:t>
      </w:r>
      <w:r w:rsidR="004D7A2C" w:rsidRPr="007B17E9">
        <w:rPr>
          <w:rFonts w:ascii="Verdana" w:hAnsi="Verdana"/>
          <w:sz w:val="20"/>
          <w:szCs w:val="20"/>
          <w:lang w:bidi="pl-PL"/>
        </w:rPr>
        <w:t>.</w:t>
      </w:r>
      <w:r w:rsidR="004D7A2C">
        <w:rPr>
          <w:rFonts w:ascii="Verdana" w:hAnsi="Verdana"/>
          <w:sz w:val="20"/>
          <w:szCs w:val="20"/>
          <w:lang w:bidi="pl-PL"/>
        </w:rPr>
        <w:t>2</w:t>
      </w:r>
      <w:r w:rsidR="00E006D7">
        <w:rPr>
          <w:rFonts w:ascii="Verdana" w:hAnsi="Verdana"/>
          <w:sz w:val="20"/>
          <w:szCs w:val="20"/>
          <w:lang w:bidi="pl-PL"/>
        </w:rPr>
        <w:t>4</w:t>
      </w:r>
      <w:r w:rsidR="004D7A2C" w:rsidRPr="007B17E9">
        <w:rPr>
          <w:rFonts w:ascii="Verdana" w:hAnsi="Verdana"/>
          <w:sz w:val="20"/>
          <w:szCs w:val="20"/>
          <w:lang w:bidi="pl-PL"/>
        </w:rPr>
        <w:t>.2021.</w:t>
      </w:r>
      <w:r w:rsidR="00E006D7">
        <w:rPr>
          <w:rFonts w:ascii="Verdana" w:hAnsi="Verdana"/>
          <w:sz w:val="20"/>
          <w:szCs w:val="20"/>
          <w:lang w:bidi="pl-PL"/>
        </w:rPr>
        <w:t>IM.9</w:t>
      </w:r>
      <w:r w:rsidR="004D7A2C">
        <w:rPr>
          <w:rFonts w:ascii="Verdana" w:hAnsi="Verdana"/>
          <w:sz w:val="20"/>
          <w:szCs w:val="20"/>
          <w:lang w:bidi="pl-PL"/>
        </w:rPr>
        <w:t xml:space="preserve"> </w:t>
      </w:r>
      <w:r w:rsidRPr="00FC05E7">
        <w:rPr>
          <w:rFonts w:ascii="Verdana" w:hAnsi="Verdana"/>
          <w:sz w:val="20"/>
          <w:szCs w:val="20"/>
        </w:rPr>
        <w:t>wyraził opinię, że dla planowanego przedsięwzięcia nie istnieje konieczność przeprowadzenia oceny oddziaływania na środowisko.</w:t>
      </w:r>
      <w:r w:rsidR="00130FA3">
        <w:rPr>
          <w:rFonts w:ascii="Verdana" w:hAnsi="Verdana"/>
          <w:sz w:val="20"/>
          <w:szCs w:val="20"/>
        </w:rPr>
        <w:t xml:space="preserve"> </w:t>
      </w:r>
      <w:r w:rsidR="005575C1" w:rsidRPr="005575C1">
        <w:rPr>
          <w:rFonts w:ascii="Verdana" w:hAnsi="Verdana"/>
          <w:bCs/>
          <w:sz w:val="20"/>
          <w:szCs w:val="20"/>
        </w:rPr>
        <w:t xml:space="preserve">Jednocześnie </w:t>
      </w:r>
      <w:r w:rsidR="005575C1" w:rsidRPr="005575C1">
        <w:rPr>
          <w:rFonts w:ascii="Verdana" w:hAnsi="Verdana"/>
          <w:bCs/>
          <w:iCs/>
          <w:sz w:val="20"/>
          <w:szCs w:val="20"/>
        </w:rPr>
        <w:t xml:space="preserve">w na podstawie art. 64 ust.3a ustawy </w:t>
      </w:r>
      <w:proofErr w:type="spellStart"/>
      <w:r w:rsidR="005575C1" w:rsidRPr="005575C1">
        <w:rPr>
          <w:rFonts w:ascii="Verdana" w:hAnsi="Verdana"/>
          <w:bCs/>
          <w:iCs/>
          <w:sz w:val="20"/>
          <w:szCs w:val="20"/>
        </w:rPr>
        <w:t>ooś</w:t>
      </w:r>
      <w:proofErr w:type="spellEnd"/>
      <w:r w:rsidR="005575C1" w:rsidRPr="005575C1">
        <w:rPr>
          <w:rFonts w:ascii="Verdana" w:hAnsi="Verdana"/>
          <w:bCs/>
          <w:sz w:val="20"/>
          <w:szCs w:val="20"/>
        </w:rPr>
        <w:t xml:space="preserve"> określił następujące warunki konieczne do uwzględnienia</w:t>
      </w:r>
      <w:r w:rsidR="005575C1" w:rsidRPr="005575C1">
        <w:rPr>
          <w:rFonts w:ascii="Verdana" w:hAnsi="Verdana"/>
          <w:b/>
          <w:bCs/>
          <w:sz w:val="20"/>
          <w:szCs w:val="20"/>
        </w:rPr>
        <w:t xml:space="preserve"> </w:t>
      </w:r>
      <w:r w:rsidR="005575C1" w:rsidRPr="005575C1">
        <w:rPr>
          <w:rFonts w:ascii="Verdana" w:hAnsi="Verdana"/>
          <w:bCs/>
          <w:sz w:val="20"/>
          <w:szCs w:val="20"/>
        </w:rPr>
        <w:t>w decyzji o środowiskowych uwarunkowaniach:</w:t>
      </w:r>
      <w:r w:rsidR="00E006D7">
        <w:rPr>
          <w:rFonts w:ascii="Verdana" w:hAnsi="Verdana"/>
          <w:bCs/>
          <w:sz w:val="20"/>
          <w:szCs w:val="20"/>
        </w:rPr>
        <w:t xml:space="preserve"> </w:t>
      </w:r>
    </w:p>
    <w:p w14:paraId="7991CF23" w14:textId="5E6A0E9E" w:rsidR="005575C1" w:rsidRPr="005575C1" w:rsidRDefault="00E006D7" w:rsidP="00C42ABA">
      <w:pPr>
        <w:numPr>
          <w:ilvl w:val="0"/>
          <w:numId w:val="24"/>
        </w:numPr>
        <w:spacing w:line="360" w:lineRule="auto"/>
        <w:ind w:left="284" w:hanging="284"/>
        <w:jc w:val="both"/>
        <w:rPr>
          <w:rFonts w:ascii="Verdana" w:hAnsi="Verdana" w:cs="Arial"/>
          <w:sz w:val="20"/>
          <w:szCs w:val="20"/>
          <w:lang w:val="pl"/>
        </w:rPr>
      </w:pPr>
      <w:r w:rsidRPr="00E006D7">
        <w:rPr>
          <w:rFonts w:ascii="Verdana" w:hAnsi="Verdana" w:cs="Arial"/>
          <w:sz w:val="20"/>
          <w:szCs w:val="20"/>
          <w:lang w:val="pl"/>
        </w:rPr>
        <w:t>Nowoprojektowane emitory technologiczne (E1 i E2) wykonane zostaną w sposób umożliwiający na nich montaż stanowisk/a pomiarowego wraz z króćcami/em w celu wykonywania pomiarów emisji zanieczyszczeń wprowadzanych do powietrza</w:t>
      </w:r>
      <w:r>
        <w:rPr>
          <w:rFonts w:ascii="Verdana" w:hAnsi="Verdana" w:cs="Arial"/>
          <w:sz w:val="20"/>
          <w:szCs w:val="20"/>
          <w:lang w:val="pl"/>
        </w:rPr>
        <w:t>.</w:t>
      </w:r>
    </w:p>
    <w:p w14:paraId="3D4B6B10" w14:textId="77777777" w:rsidR="000D5D07" w:rsidRDefault="000D5D07" w:rsidP="005729BF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14:paraId="3C7426DF" w14:textId="225F4E4B" w:rsidR="00FC05E7" w:rsidRPr="00FC05E7" w:rsidRDefault="00FC05E7" w:rsidP="005729BF">
      <w:pPr>
        <w:spacing w:line="360" w:lineRule="auto"/>
        <w:ind w:firstLine="709"/>
        <w:jc w:val="both"/>
        <w:rPr>
          <w:rFonts w:ascii="Verdana" w:hAnsi="Verdana"/>
          <w:color w:val="FF0000"/>
          <w:sz w:val="20"/>
          <w:szCs w:val="20"/>
        </w:rPr>
      </w:pPr>
      <w:r w:rsidRPr="00FC05E7">
        <w:rPr>
          <w:rFonts w:ascii="Verdana" w:hAnsi="Verdana"/>
          <w:sz w:val="20"/>
          <w:szCs w:val="20"/>
        </w:rPr>
        <w:t xml:space="preserve">Państwowy Powiatowy Inspektor Sanitarny w Tarnobrzegu w opinii z dnia </w:t>
      </w:r>
      <w:r w:rsidR="00AE7EB8">
        <w:rPr>
          <w:rFonts w:ascii="Verdana" w:hAnsi="Verdana"/>
          <w:sz w:val="20"/>
          <w:szCs w:val="20"/>
        </w:rPr>
        <w:t xml:space="preserve"> </w:t>
      </w:r>
      <w:r w:rsidR="00A5593E">
        <w:rPr>
          <w:rFonts w:ascii="Verdana" w:hAnsi="Verdana"/>
          <w:sz w:val="20"/>
          <w:szCs w:val="20"/>
        </w:rPr>
        <w:t xml:space="preserve"> </w:t>
      </w:r>
      <w:r w:rsidR="00BF6A18">
        <w:rPr>
          <w:rFonts w:ascii="Verdana" w:hAnsi="Verdana"/>
          <w:sz w:val="20"/>
          <w:szCs w:val="20"/>
        </w:rPr>
        <w:t>31</w:t>
      </w:r>
      <w:r w:rsidR="00A5593E">
        <w:rPr>
          <w:rFonts w:ascii="Verdana" w:hAnsi="Verdana"/>
          <w:sz w:val="20"/>
          <w:szCs w:val="20"/>
        </w:rPr>
        <w:t xml:space="preserve"> </w:t>
      </w:r>
      <w:r w:rsidR="00BF6A18">
        <w:rPr>
          <w:rFonts w:ascii="Verdana" w:hAnsi="Verdana"/>
          <w:sz w:val="20"/>
          <w:szCs w:val="20"/>
        </w:rPr>
        <w:t>sierpnia</w:t>
      </w:r>
      <w:r w:rsidR="00FD338D">
        <w:rPr>
          <w:rFonts w:ascii="Verdana" w:hAnsi="Verdana"/>
          <w:sz w:val="20"/>
          <w:szCs w:val="20"/>
        </w:rPr>
        <w:t xml:space="preserve"> </w:t>
      </w:r>
      <w:r w:rsidR="00EA1F3C">
        <w:rPr>
          <w:rFonts w:ascii="Verdana" w:hAnsi="Verdana"/>
          <w:sz w:val="20"/>
          <w:szCs w:val="20"/>
        </w:rPr>
        <w:t>2021</w:t>
      </w:r>
      <w:r w:rsidRPr="00FC05E7">
        <w:rPr>
          <w:rFonts w:ascii="Verdana" w:hAnsi="Verdana"/>
          <w:sz w:val="20"/>
          <w:szCs w:val="20"/>
        </w:rPr>
        <w:t>r. znak PSNZ.465.</w:t>
      </w:r>
      <w:r w:rsidR="00BF6A18">
        <w:rPr>
          <w:rFonts w:ascii="Verdana" w:hAnsi="Verdana"/>
          <w:sz w:val="20"/>
          <w:szCs w:val="20"/>
        </w:rPr>
        <w:t>29</w:t>
      </w:r>
      <w:r w:rsidRPr="00FC05E7">
        <w:rPr>
          <w:rFonts w:ascii="Verdana" w:hAnsi="Verdana"/>
          <w:sz w:val="20"/>
          <w:szCs w:val="20"/>
        </w:rPr>
        <w:t>.20</w:t>
      </w:r>
      <w:r w:rsidR="00EA1F3C">
        <w:rPr>
          <w:rFonts w:ascii="Verdana" w:hAnsi="Verdana"/>
          <w:sz w:val="20"/>
          <w:szCs w:val="20"/>
        </w:rPr>
        <w:t>2</w:t>
      </w:r>
      <w:r w:rsidRPr="00FC05E7">
        <w:rPr>
          <w:rFonts w:ascii="Verdana" w:hAnsi="Verdana"/>
          <w:sz w:val="20"/>
          <w:szCs w:val="20"/>
        </w:rPr>
        <w:t xml:space="preserve">1 stwierdził, że przedmiotowe przedsięwzięcie </w:t>
      </w:r>
      <w:r w:rsidR="00BF6A18">
        <w:rPr>
          <w:rFonts w:ascii="Verdana" w:hAnsi="Verdana"/>
          <w:sz w:val="20"/>
          <w:szCs w:val="20"/>
        </w:rPr>
        <w:br/>
      </w:r>
      <w:r w:rsidRPr="00FC05E7">
        <w:rPr>
          <w:rFonts w:ascii="Verdana" w:hAnsi="Verdana"/>
          <w:bCs/>
          <w:sz w:val="20"/>
          <w:szCs w:val="20"/>
        </w:rPr>
        <w:t xml:space="preserve">w zakresie wymagań higienicznych i zdrowotnych nie wymaga potrzeby przeprowadzenia </w:t>
      </w:r>
      <w:r w:rsidRPr="00FC05E7">
        <w:rPr>
          <w:rFonts w:ascii="Verdana" w:hAnsi="Verdana"/>
          <w:bCs/>
          <w:sz w:val="20"/>
          <w:szCs w:val="20"/>
        </w:rPr>
        <w:lastRenderedPageBreak/>
        <w:t xml:space="preserve">oceny oddziaływania na środowisko i konieczności sporządzenia raportu o oddziaływaniu projektowanego przedsięwzięcia na środowisko. </w:t>
      </w:r>
    </w:p>
    <w:p w14:paraId="55934619" w14:textId="77777777" w:rsidR="000D5D07" w:rsidRDefault="000D5D07" w:rsidP="00795F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 w:cs="Arial"/>
          <w:bCs/>
          <w:sz w:val="20"/>
          <w:szCs w:val="20"/>
        </w:rPr>
      </w:pPr>
      <w:bookmarkStart w:id="10" w:name="_Hlk165164"/>
    </w:p>
    <w:p w14:paraId="4F0409B5" w14:textId="11571A29" w:rsidR="00795FAA" w:rsidRPr="006E2E77" w:rsidRDefault="00EA1F3C" w:rsidP="00795FA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 w:cs="Calibri"/>
          <w:bCs/>
          <w:sz w:val="20"/>
          <w:szCs w:val="20"/>
        </w:rPr>
      </w:pPr>
      <w:r w:rsidRPr="00382553">
        <w:rPr>
          <w:rFonts w:ascii="Verdana" w:hAnsi="Verdana" w:cs="Arial"/>
          <w:bCs/>
          <w:sz w:val="20"/>
          <w:szCs w:val="20"/>
        </w:rPr>
        <w:t xml:space="preserve">Dyrektor Zarządu Zlewni w </w:t>
      </w:r>
      <w:r w:rsidR="00417CDF">
        <w:rPr>
          <w:rFonts w:ascii="Verdana" w:hAnsi="Verdana" w:cs="Arial"/>
          <w:bCs/>
          <w:sz w:val="20"/>
          <w:szCs w:val="20"/>
        </w:rPr>
        <w:t>Sandomierzu</w:t>
      </w:r>
      <w:r w:rsidR="007309D1">
        <w:rPr>
          <w:rFonts w:ascii="Verdana" w:hAnsi="Verdana" w:cs="Arial"/>
          <w:bCs/>
          <w:sz w:val="20"/>
          <w:szCs w:val="20"/>
        </w:rPr>
        <w:t xml:space="preserve"> </w:t>
      </w:r>
      <w:r w:rsidRPr="00382553">
        <w:rPr>
          <w:rFonts w:ascii="Verdana" w:hAnsi="Verdana" w:cs="Arial"/>
          <w:bCs/>
          <w:sz w:val="20"/>
          <w:szCs w:val="20"/>
        </w:rPr>
        <w:t>Państwowe</w:t>
      </w:r>
      <w:r>
        <w:rPr>
          <w:rFonts w:ascii="Verdana" w:hAnsi="Verdana" w:cs="Arial"/>
          <w:bCs/>
          <w:sz w:val="20"/>
          <w:szCs w:val="20"/>
        </w:rPr>
        <w:t>go</w:t>
      </w:r>
      <w:r w:rsidRPr="00382553">
        <w:rPr>
          <w:rFonts w:ascii="Verdana" w:hAnsi="Verdana" w:cs="Arial"/>
          <w:bCs/>
          <w:sz w:val="20"/>
          <w:szCs w:val="20"/>
        </w:rPr>
        <w:t xml:space="preserve"> Gospodarstw</w:t>
      </w:r>
      <w:r>
        <w:rPr>
          <w:rFonts w:ascii="Verdana" w:hAnsi="Verdana" w:cs="Arial"/>
          <w:bCs/>
          <w:sz w:val="20"/>
          <w:szCs w:val="20"/>
        </w:rPr>
        <w:t>a</w:t>
      </w:r>
      <w:r w:rsidRPr="00382553">
        <w:rPr>
          <w:rFonts w:ascii="Verdana" w:hAnsi="Verdana" w:cs="Arial"/>
          <w:bCs/>
          <w:sz w:val="20"/>
          <w:szCs w:val="20"/>
        </w:rPr>
        <w:t xml:space="preserve"> Wodne</w:t>
      </w:r>
      <w:r>
        <w:rPr>
          <w:rFonts w:ascii="Verdana" w:hAnsi="Verdana" w:cs="Arial"/>
          <w:bCs/>
          <w:sz w:val="20"/>
          <w:szCs w:val="20"/>
        </w:rPr>
        <w:t>go Wody Polskie</w:t>
      </w:r>
      <w:r w:rsidRPr="00FC05E7">
        <w:rPr>
          <w:rFonts w:ascii="Verdana" w:eastAsiaTheme="minorEastAsia" w:hAnsi="Verdana" w:cs="Arial"/>
          <w:bCs/>
          <w:sz w:val="20"/>
          <w:szCs w:val="20"/>
        </w:rPr>
        <w:t xml:space="preserve"> </w:t>
      </w:r>
      <w:r w:rsidR="000507F0">
        <w:rPr>
          <w:rFonts w:ascii="Verdana" w:hAnsi="Verdana" w:cs="Arial"/>
          <w:bCs/>
          <w:sz w:val="20"/>
          <w:szCs w:val="20"/>
        </w:rPr>
        <w:t>w</w:t>
      </w:r>
      <w:r w:rsidR="00FC05E7" w:rsidRPr="00FC05E7">
        <w:rPr>
          <w:rFonts w:ascii="Verdana" w:eastAsiaTheme="minorEastAsia" w:hAnsi="Verdana" w:cs="Arial"/>
          <w:bCs/>
          <w:sz w:val="20"/>
          <w:szCs w:val="20"/>
        </w:rPr>
        <w:t xml:space="preserve"> opinii</w:t>
      </w:r>
      <w:r w:rsidR="00FC05E7" w:rsidRPr="00FC05E7">
        <w:rPr>
          <w:rFonts w:ascii="Verdana" w:eastAsiaTheme="minorEastAsia" w:hAnsi="Verdana" w:cs="Calibri"/>
          <w:sz w:val="20"/>
          <w:szCs w:val="20"/>
        </w:rPr>
        <w:t xml:space="preserve"> z dnia </w:t>
      </w:r>
      <w:r w:rsidR="00B756BE">
        <w:rPr>
          <w:rFonts w:ascii="Verdana" w:eastAsiaTheme="minorEastAsia" w:hAnsi="Verdana" w:cs="Calibri"/>
          <w:sz w:val="20"/>
          <w:szCs w:val="20"/>
        </w:rPr>
        <w:t>14</w:t>
      </w:r>
      <w:r w:rsidR="000507F0">
        <w:rPr>
          <w:rFonts w:ascii="Verdana" w:eastAsiaTheme="minorEastAsia" w:hAnsi="Verdana" w:cs="Calibri"/>
          <w:sz w:val="20"/>
          <w:szCs w:val="20"/>
        </w:rPr>
        <w:t xml:space="preserve"> </w:t>
      </w:r>
      <w:r w:rsidR="00DD340A">
        <w:rPr>
          <w:rFonts w:ascii="Verdana" w:eastAsiaTheme="minorEastAsia" w:hAnsi="Verdana" w:cs="Calibri"/>
          <w:sz w:val="20"/>
          <w:szCs w:val="20"/>
        </w:rPr>
        <w:t xml:space="preserve">października </w:t>
      </w:r>
      <w:r>
        <w:rPr>
          <w:rFonts w:ascii="Verdana" w:eastAsiaTheme="minorEastAsia" w:hAnsi="Verdana" w:cs="Calibri"/>
          <w:sz w:val="20"/>
          <w:szCs w:val="20"/>
        </w:rPr>
        <w:t>2021</w:t>
      </w:r>
      <w:r w:rsidR="00FC05E7" w:rsidRPr="00FC05E7">
        <w:rPr>
          <w:rFonts w:ascii="Verdana" w:eastAsiaTheme="minorEastAsia" w:hAnsi="Verdana" w:cs="Calibri"/>
          <w:sz w:val="20"/>
          <w:szCs w:val="20"/>
        </w:rPr>
        <w:t xml:space="preserve">r. znak: </w:t>
      </w:r>
      <w:bookmarkStart w:id="11" w:name="_Hlk92885869"/>
      <w:bookmarkEnd w:id="10"/>
      <w:r w:rsidR="000507F0" w:rsidRPr="000507F0">
        <w:rPr>
          <w:rFonts w:ascii="Verdana" w:eastAsiaTheme="minorEastAsia" w:hAnsi="Verdana" w:cs="Calibri"/>
          <w:bCs/>
          <w:sz w:val="20"/>
          <w:szCs w:val="20"/>
        </w:rPr>
        <w:t>KR.ZZŚ.4.4360.</w:t>
      </w:r>
      <w:r w:rsidR="00FD57EE">
        <w:rPr>
          <w:rFonts w:ascii="Verdana" w:eastAsiaTheme="minorEastAsia" w:hAnsi="Verdana" w:cs="Calibri"/>
          <w:bCs/>
          <w:sz w:val="20"/>
          <w:szCs w:val="20"/>
        </w:rPr>
        <w:t>152</w:t>
      </w:r>
      <w:r w:rsidR="000507F0" w:rsidRPr="000507F0">
        <w:rPr>
          <w:rFonts w:ascii="Verdana" w:eastAsiaTheme="minorEastAsia" w:hAnsi="Verdana" w:cs="Calibri"/>
          <w:bCs/>
          <w:sz w:val="20"/>
          <w:szCs w:val="20"/>
        </w:rPr>
        <w:t>.2021.</w:t>
      </w:r>
      <w:bookmarkEnd w:id="11"/>
      <w:r w:rsidR="00FD57EE">
        <w:rPr>
          <w:rFonts w:ascii="Verdana" w:eastAsiaTheme="minorEastAsia" w:hAnsi="Verdana" w:cs="Calibri"/>
          <w:bCs/>
          <w:sz w:val="20"/>
          <w:szCs w:val="20"/>
        </w:rPr>
        <w:t>DO</w:t>
      </w:r>
      <w:r w:rsidR="00FC05E7" w:rsidRPr="00FC05E7">
        <w:rPr>
          <w:rFonts w:ascii="Verdana" w:eastAsiaTheme="minorEastAsia" w:hAnsi="Verdana" w:cs="Arial"/>
          <w:bCs/>
          <w:sz w:val="20"/>
          <w:szCs w:val="20"/>
        </w:rPr>
        <w:t xml:space="preserve"> stwierdził, że </w:t>
      </w:r>
      <w:r w:rsidR="00FC05E7" w:rsidRPr="00FC05E7">
        <w:rPr>
          <w:rFonts w:ascii="Verdana" w:eastAsiaTheme="minorEastAsia" w:hAnsi="Verdana" w:cs="Calibri"/>
          <w:bCs/>
          <w:sz w:val="20"/>
          <w:szCs w:val="20"/>
        </w:rPr>
        <w:t>dla przedmiotowego przedsięwzięcia przeprowadzenie oceny oddziaływania na środowisko nie jest wymagane.</w:t>
      </w:r>
      <w:bookmarkEnd w:id="8"/>
      <w:r w:rsidR="006E2E77">
        <w:rPr>
          <w:rFonts w:ascii="Verdana" w:eastAsiaTheme="minorEastAsia" w:hAnsi="Verdana" w:cs="Calibri"/>
          <w:bCs/>
          <w:sz w:val="20"/>
          <w:szCs w:val="20"/>
        </w:rPr>
        <w:t xml:space="preserve"> </w:t>
      </w:r>
    </w:p>
    <w:bookmarkEnd w:id="9"/>
    <w:p w14:paraId="0E9580B3" w14:textId="77777777" w:rsidR="000D5D07" w:rsidRDefault="000D5D07" w:rsidP="001B3D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7CE3BC0A" w14:textId="0DF5178F" w:rsidR="009C72C2" w:rsidRPr="001B3D8C" w:rsidRDefault="00FD57EE" w:rsidP="001B3D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Cs/>
          <w:sz w:val="20"/>
          <w:szCs w:val="20"/>
          <w:lang w:val="pl"/>
        </w:rPr>
      </w:pPr>
      <w:r>
        <w:rPr>
          <w:rFonts w:ascii="Verdana" w:hAnsi="Verdana"/>
          <w:bCs/>
          <w:sz w:val="20"/>
          <w:szCs w:val="20"/>
        </w:rPr>
        <w:t xml:space="preserve">Marszałek Województwa Podkarpackiego pismem z dnia </w:t>
      </w:r>
      <w:bookmarkStart w:id="12" w:name="_Hlk93050669"/>
      <w:r>
        <w:rPr>
          <w:rFonts w:ascii="Verdana" w:hAnsi="Verdana"/>
          <w:bCs/>
          <w:sz w:val="20"/>
          <w:szCs w:val="20"/>
        </w:rPr>
        <w:t xml:space="preserve">25 sierpnia 2021r. </w:t>
      </w:r>
      <w:r w:rsidR="001B3D8C">
        <w:rPr>
          <w:rFonts w:ascii="Verdana" w:hAnsi="Verdana"/>
          <w:bCs/>
          <w:sz w:val="20"/>
          <w:szCs w:val="20"/>
        </w:rPr>
        <w:t xml:space="preserve">znak </w:t>
      </w:r>
      <w:r w:rsidR="001B3D8C" w:rsidRPr="001B3D8C">
        <w:rPr>
          <w:rFonts w:ascii="Verdana" w:hAnsi="Verdana"/>
          <w:bCs/>
          <w:sz w:val="20"/>
          <w:szCs w:val="20"/>
          <w:lang w:val="pl"/>
        </w:rPr>
        <w:t>OS-1.7220.19.2021.MD</w:t>
      </w:r>
      <w:bookmarkEnd w:id="12"/>
      <w:r w:rsidR="001B3D8C">
        <w:rPr>
          <w:rFonts w:ascii="Verdana" w:hAnsi="Verdana"/>
          <w:bCs/>
          <w:sz w:val="20"/>
          <w:szCs w:val="20"/>
          <w:lang w:val="pl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wyraził opinię, </w:t>
      </w:r>
      <w:r w:rsidRPr="00FC05E7">
        <w:rPr>
          <w:rFonts w:ascii="Verdana" w:eastAsiaTheme="minorEastAsia" w:hAnsi="Verdana" w:cs="Arial"/>
          <w:bCs/>
          <w:sz w:val="20"/>
          <w:szCs w:val="20"/>
        </w:rPr>
        <w:t xml:space="preserve">że </w:t>
      </w:r>
      <w:r w:rsidRPr="00FC05E7">
        <w:rPr>
          <w:rFonts w:ascii="Verdana" w:eastAsiaTheme="minorEastAsia" w:hAnsi="Verdana" w:cs="Calibri"/>
          <w:bCs/>
          <w:sz w:val="20"/>
          <w:szCs w:val="20"/>
        </w:rPr>
        <w:t>dla przedmiotowego przedsięwzięcia</w:t>
      </w:r>
      <w:r>
        <w:rPr>
          <w:rFonts w:ascii="Verdana" w:eastAsiaTheme="minorEastAsia" w:hAnsi="Verdana" w:cs="Calibri"/>
          <w:bCs/>
          <w:sz w:val="20"/>
          <w:szCs w:val="20"/>
        </w:rPr>
        <w:t xml:space="preserve"> nie ma potrzeby </w:t>
      </w:r>
      <w:r w:rsidRPr="00FC05E7">
        <w:rPr>
          <w:rFonts w:ascii="Verdana" w:eastAsiaTheme="minorEastAsia" w:hAnsi="Verdana" w:cs="Calibri"/>
          <w:bCs/>
          <w:sz w:val="20"/>
          <w:szCs w:val="20"/>
        </w:rPr>
        <w:t>przeprowadzeni</w:t>
      </w:r>
      <w:r w:rsidR="009C72C2">
        <w:rPr>
          <w:rFonts w:ascii="Verdana" w:eastAsiaTheme="minorEastAsia" w:hAnsi="Verdana" w:cs="Calibri"/>
          <w:bCs/>
          <w:sz w:val="20"/>
          <w:szCs w:val="20"/>
        </w:rPr>
        <w:t>a</w:t>
      </w:r>
      <w:r w:rsidRPr="00FC05E7">
        <w:rPr>
          <w:rFonts w:ascii="Verdana" w:eastAsiaTheme="minorEastAsia" w:hAnsi="Verdana" w:cs="Calibri"/>
          <w:bCs/>
          <w:sz w:val="20"/>
          <w:szCs w:val="20"/>
        </w:rPr>
        <w:t xml:space="preserve"> oceny oddziaływania na środowisko</w:t>
      </w:r>
      <w:r w:rsidR="009C72C2">
        <w:rPr>
          <w:rFonts w:ascii="Verdana" w:eastAsiaTheme="minorEastAsia" w:hAnsi="Verdana" w:cs="Calibri"/>
          <w:bCs/>
          <w:sz w:val="20"/>
          <w:szCs w:val="20"/>
        </w:rPr>
        <w:t xml:space="preserve"> określając jednocześnie warunki takiego stanowiska tj.:</w:t>
      </w:r>
    </w:p>
    <w:p w14:paraId="36D9E323" w14:textId="77777777" w:rsidR="0073543C" w:rsidRPr="0073543C" w:rsidRDefault="0073543C" w:rsidP="0073543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Verdana" w:hAnsi="Verdana"/>
          <w:bCs/>
          <w:sz w:val="20"/>
          <w:szCs w:val="20"/>
        </w:rPr>
      </w:pPr>
      <w:r w:rsidRPr="0073543C">
        <w:rPr>
          <w:rFonts w:ascii="Verdana" w:eastAsiaTheme="minorEastAsia" w:hAnsi="Verdana" w:cs="Calibri"/>
          <w:bCs/>
          <w:sz w:val="20"/>
          <w:szCs w:val="20"/>
          <w:lang w:val="pl"/>
        </w:rPr>
        <w:t>Podejmowane przez inwestora działania nie będą prowadzić do zwiększenia wydajności przedmiotowej instalacji. Maksymalna zdolność przerobowa modernizowanej instalacji nie ulegnie zmianie w odniesieniu do obowiązującej decyzji Prezydenta Miasta Tarnobrzega z dnia 14.05.2013r., znak: KŚ.V.6220.14.2012 o środowiskowych uwarunkowaniach (...) i będzie wynosiła: dla części mechanicznej 36 000 Mg/rok, a dla części biologicznej 18 340 Mg/rok.</w:t>
      </w:r>
      <w:r w:rsidR="009C72C2" w:rsidRPr="0073543C">
        <w:rPr>
          <w:rFonts w:ascii="Verdana" w:eastAsiaTheme="minorEastAsia" w:hAnsi="Verdana" w:cs="Calibri"/>
          <w:bCs/>
          <w:sz w:val="20"/>
          <w:szCs w:val="20"/>
        </w:rPr>
        <w:t xml:space="preserve"> </w:t>
      </w:r>
    </w:p>
    <w:p w14:paraId="7AB67273" w14:textId="77777777" w:rsidR="0073543C" w:rsidRPr="0073543C" w:rsidRDefault="0073543C" w:rsidP="0073543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Verdana" w:eastAsiaTheme="minorEastAsia" w:hAnsi="Verdana" w:cs="Calibri"/>
          <w:bCs/>
          <w:sz w:val="20"/>
          <w:szCs w:val="20"/>
        </w:rPr>
      </w:pPr>
      <w:r w:rsidRPr="0073543C">
        <w:rPr>
          <w:rFonts w:ascii="Verdana" w:eastAsiaTheme="minorEastAsia" w:hAnsi="Verdana" w:cs="Calibri"/>
          <w:bCs/>
          <w:sz w:val="20"/>
          <w:szCs w:val="20"/>
        </w:rPr>
        <w:t>Podejmowane przez inwestora działania prowadzić będą do zhermetyzowania całego procesu przetwarzania odpadów.</w:t>
      </w:r>
    </w:p>
    <w:p w14:paraId="4FC46B41" w14:textId="14AEEFA3" w:rsidR="0073543C" w:rsidRPr="0073543C" w:rsidRDefault="0073543C" w:rsidP="0073543C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Verdana" w:eastAsiaTheme="minorEastAsia" w:hAnsi="Verdana" w:cs="Calibri"/>
          <w:bCs/>
          <w:sz w:val="20"/>
          <w:szCs w:val="20"/>
          <w:lang w:val="pl"/>
        </w:rPr>
      </w:pPr>
      <w:r w:rsidRPr="0073543C">
        <w:rPr>
          <w:rFonts w:ascii="Verdana" w:eastAsiaTheme="minorEastAsia" w:hAnsi="Verdana" w:cs="Calibri"/>
          <w:bCs/>
          <w:sz w:val="20"/>
          <w:szCs w:val="20"/>
        </w:rPr>
        <w:t>Poszczególne etapy procesu, które generować będą emisje rozproszone i będą źródłem odoru w tym: rozładunek odpadów, magazynowanie odpadów przed procesem, wstępne przygotowanie odpadów do procesu oraz przetwarzanie odpadów aż do wytworzenia gotowego produktu, prowadzone będą w urządzeniach hermetycznych. Urządzenia te zapewniać będą ujęcie strumieni gazów odlotowych w systemie odciągowym zaopatrzonym w urządzenia ochrony powietrza, o</w:t>
      </w:r>
      <w:r>
        <w:rPr>
          <w:rFonts w:ascii="Verdana" w:eastAsiaTheme="minorEastAsia" w:hAnsi="Verdana" w:cs="Calibri"/>
          <w:bCs/>
          <w:sz w:val="20"/>
          <w:szCs w:val="20"/>
        </w:rPr>
        <w:t xml:space="preserve"> których mowa w </w:t>
      </w:r>
      <w:bookmarkStart w:id="13" w:name="_Hlk93050791"/>
      <w:r>
        <w:rPr>
          <w:rFonts w:ascii="Verdana" w:eastAsiaTheme="minorEastAsia" w:hAnsi="Verdana" w:cs="Calibri"/>
          <w:bCs/>
          <w:sz w:val="20"/>
          <w:szCs w:val="20"/>
        </w:rPr>
        <w:t xml:space="preserve">konkluzjach BAT </w:t>
      </w:r>
      <w:r>
        <w:rPr>
          <w:rFonts w:ascii="Verdana" w:eastAsiaTheme="minorEastAsia" w:hAnsi="Verdana" w:cs="Calibri"/>
          <w:bCs/>
          <w:sz w:val="20"/>
          <w:szCs w:val="20"/>
        </w:rPr>
        <w:br/>
      </w:r>
      <w:r w:rsidRPr="0073543C">
        <w:rPr>
          <w:rFonts w:ascii="Verdana" w:eastAsiaTheme="minorEastAsia" w:hAnsi="Verdana" w:cs="Calibri"/>
          <w:bCs/>
          <w:sz w:val="20"/>
          <w:szCs w:val="20"/>
          <w:lang w:val="pl"/>
        </w:rPr>
        <w:t>w odniesieniu do przetwarzania odpadów, zgodnie z dyrektywą Parlamentu Europejskiego i Rady 2010/75/UE (Dz. U. Unii Europejskiej 208/38)</w:t>
      </w:r>
      <w:bookmarkEnd w:id="13"/>
      <w:r w:rsidRPr="0073543C">
        <w:rPr>
          <w:rFonts w:ascii="Verdana" w:eastAsiaTheme="minorEastAsia" w:hAnsi="Verdana" w:cs="Calibri"/>
          <w:bCs/>
          <w:sz w:val="20"/>
          <w:szCs w:val="20"/>
          <w:lang w:val="pl"/>
        </w:rPr>
        <w:t>, w szczególności BAT 34, tj. zostanie zastosowana jedna lub kombinacja następujących technik:</w:t>
      </w:r>
    </w:p>
    <w:p w14:paraId="57F9DD17" w14:textId="77777777" w:rsidR="0073543C" w:rsidRDefault="0073543C" w:rsidP="0073543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567" w:hanging="283"/>
        <w:rPr>
          <w:rFonts w:ascii="Verdana" w:eastAsiaTheme="minorEastAsia" w:hAnsi="Verdana" w:cs="Calibri"/>
          <w:bCs/>
          <w:sz w:val="20"/>
          <w:szCs w:val="20"/>
          <w:lang w:val="pl"/>
        </w:rPr>
      </w:pPr>
      <w:r w:rsidRPr="0073543C">
        <w:rPr>
          <w:rFonts w:ascii="Verdana" w:eastAsiaTheme="minorEastAsia" w:hAnsi="Verdana" w:cs="Calibri"/>
          <w:bCs/>
          <w:sz w:val="20"/>
          <w:szCs w:val="20"/>
          <w:lang w:val="pl"/>
        </w:rPr>
        <w:t>adsorpcja,</w:t>
      </w:r>
    </w:p>
    <w:p w14:paraId="33C0D18D" w14:textId="77777777" w:rsidR="0073543C" w:rsidRDefault="0073543C" w:rsidP="0073543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567" w:hanging="283"/>
        <w:rPr>
          <w:rFonts w:ascii="Verdana" w:eastAsiaTheme="minorEastAsia" w:hAnsi="Verdana" w:cs="Calibri"/>
          <w:bCs/>
          <w:sz w:val="20"/>
          <w:szCs w:val="20"/>
          <w:lang w:val="pl"/>
        </w:rPr>
      </w:pPr>
      <w:r w:rsidRPr="0073543C">
        <w:rPr>
          <w:rFonts w:ascii="Verdana" w:eastAsiaTheme="minorEastAsia" w:hAnsi="Verdana" w:cs="Calibri"/>
          <w:bCs/>
          <w:sz w:val="20"/>
          <w:szCs w:val="20"/>
          <w:lang w:val="pl"/>
        </w:rPr>
        <w:t>filtr biologiczny,</w:t>
      </w:r>
    </w:p>
    <w:p w14:paraId="2C568874" w14:textId="77777777" w:rsidR="0073543C" w:rsidRDefault="0073543C" w:rsidP="0073543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567" w:hanging="283"/>
        <w:rPr>
          <w:rFonts w:ascii="Verdana" w:eastAsiaTheme="minorEastAsia" w:hAnsi="Verdana" w:cs="Calibri"/>
          <w:bCs/>
          <w:sz w:val="20"/>
          <w:szCs w:val="20"/>
          <w:lang w:val="pl"/>
        </w:rPr>
      </w:pPr>
      <w:r w:rsidRPr="0073543C">
        <w:rPr>
          <w:rFonts w:ascii="Verdana" w:eastAsiaTheme="minorEastAsia" w:hAnsi="Verdana" w:cs="Calibri"/>
          <w:bCs/>
          <w:sz w:val="20"/>
          <w:szCs w:val="20"/>
          <w:lang w:val="pl"/>
        </w:rPr>
        <w:t>utlenianie termiczne,</w:t>
      </w:r>
    </w:p>
    <w:p w14:paraId="635F44FD" w14:textId="7DA7E058" w:rsidR="0073543C" w:rsidRPr="0073543C" w:rsidRDefault="0073543C" w:rsidP="0073543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567" w:hanging="283"/>
        <w:rPr>
          <w:rFonts w:ascii="Verdana" w:eastAsiaTheme="minorEastAsia" w:hAnsi="Verdana" w:cs="Calibri"/>
          <w:bCs/>
          <w:sz w:val="20"/>
          <w:szCs w:val="20"/>
          <w:lang w:val="pl"/>
        </w:rPr>
      </w:pPr>
      <w:r w:rsidRPr="0073543C">
        <w:rPr>
          <w:rFonts w:ascii="Verdana" w:eastAsiaTheme="minorEastAsia" w:hAnsi="Verdana" w:cs="Calibri"/>
          <w:bCs/>
          <w:sz w:val="20"/>
          <w:szCs w:val="20"/>
          <w:lang w:val="pl"/>
        </w:rPr>
        <w:t>oczyszczanie na mokro.</w:t>
      </w:r>
    </w:p>
    <w:p w14:paraId="58E68B01" w14:textId="257FCE2B" w:rsidR="0073543C" w:rsidRPr="0073543C" w:rsidRDefault="0073543C" w:rsidP="006649B3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Verdana" w:eastAsiaTheme="minorEastAsia" w:hAnsi="Verdana" w:cs="Calibri"/>
          <w:bCs/>
          <w:sz w:val="20"/>
          <w:szCs w:val="20"/>
          <w:lang w:val="pl"/>
        </w:rPr>
      </w:pPr>
      <w:r w:rsidRPr="0073543C">
        <w:rPr>
          <w:rFonts w:ascii="Verdana" w:eastAsiaTheme="minorEastAsia" w:hAnsi="Verdana" w:cs="Calibri"/>
          <w:bCs/>
          <w:sz w:val="20"/>
          <w:szCs w:val="20"/>
          <w:lang w:val="pl"/>
        </w:rPr>
        <w:t xml:space="preserve">Zastosowana technika gwarantować będzie dotrzymanie poziomów emisji, o których mowa w BAT 34 powiązanych z najlepszymi dostępnymi technikami (BAT-AEL) </w:t>
      </w:r>
      <w:r w:rsidR="006649B3">
        <w:rPr>
          <w:rFonts w:ascii="Verdana" w:eastAsiaTheme="minorEastAsia" w:hAnsi="Verdana" w:cs="Calibri"/>
          <w:bCs/>
          <w:sz w:val="20"/>
          <w:szCs w:val="20"/>
          <w:lang w:val="pl"/>
        </w:rPr>
        <w:br/>
      </w:r>
      <w:r w:rsidRPr="0073543C">
        <w:rPr>
          <w:rFonts w:ascii="Verdana" w:eastAsiaTheme="minorEastAsia" w:hAnsi="Verdana" w:cs="Calibri"/>
          <w:bCs/>
          <w:sz w:val="20"/>
          <w:szCs w:val="20"/>
          <w:lang w:val="pl"/>
        </w:rPr>
        <w:t>w odniesieniu do zorganizowanych emisji NH</w:t>
      </w:r>
      <w:r w:rsidRPr="0073543C">
        <w:rPr>
          <w:rFonts w:ascii="Verdana" w:eastAsiaTheme="minorEastAsia" w:hAnsi="Verdana" w:cs="Calibri"/>
          <w:bCs/>
          <w:sz w:val="20"/>
          <w:szCs w:val="20"/>
          <w:vertAlign w:val="subscript"/>
          <w:lang w:val="pl"/>
        </w:rPr>
        <w:t>3</w:t>
      </w:r>
      <w:r w:rsidRPr="0073543C">
        <w:rPr>
          <w:rFonts w:ascii="Verdana" w:eastAsiaTheme="minorEastAsia" w:hAnsi="Verdana" w:cs="Calibri"/>
          <w:bCs/>
          <w:sz w:val="20"/>
          <w:szCs w:val="20"/>
          <w:lang w:val="pl"/>
        </w:rPr>
        <w:t xml:space="preserve">, odorów i pyłu do powietrza </w:t>
      </w:r>
      <w:r w:rsidR="006649B3">
        <w:rPr>
          <w:rFonts w:ascii="Verdana" w:eastAsiaTheme="minorEastAsia" w:hAnsi="Verdana" w:cs="Calibri"/>
          <w:bCs/>
          <w:sz w:val="20"/>
          <w:szCs w:val="20"/>
          <w:lang w:val="pl"/>
        </w:rPr>
        <w:br/>
      </w:r>
      <w:r w:rsidRPr="0073543C">
        <w:rPr>
          <w:rFonts w:ascii="Verdana" w:eastAsiaTheme="minorEastAsia" w:hAnsi="Verdana" w:cs="Calibri"/>
          <w:bCs/>
          <w:sz w:val="20"/>
          <w:szCs w:val="20"/>
          <w:lang w:val="pl"/>
        </w:rPr>
        <w:t>z biologicznego przetwarzania odpadów.</w:t>
      </w:r>
    </w:p>
    <w:p w14:paraId="1F6F9130" w14:textId="77777777" w:rsidR="0073543C" w:rsidRPr="0073543C" w:rsidRDefault="0073543C" w:rsidP="0073543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284" w:hanging="284"/>
        <w:rPr>
          <w:rFonts w:ascii="Verdana" w:eastAsiaTheme="minorEastAsia" w:hAnsi="Verdana" w:cs="Calibri"/>
          <w:bCs/>
          <w:sz w:val="20"/>
          <w:szCs w:val="20"/>
          <w:lang w:val="pl"/>
        </w:rPr>
      </w:pPr>
      <w:r w:rsidRPr="0073543C">
        <w:rPr>
          <w:rFonts w:ascii="Verdana" w:eastAsiaTheme="minorEastAsia" w:hAnsi="Verdana" w:cs="Calibri"/>
          <w:bCs/>
          <w:sz w:val="20"/>
          <w:szCs w:val="20"/>
          <w:lang w:val="pl"/>
        </w:rPr>
        <w:t xml:space="preserve">Zastosowany w instalacji </w:t>
      </w:r>
      <w:proofErr w:type="spellStart"/>
      <w:r w:rsidRPr="0073543C">
        <w:rPr>
          <w:rFonts w:ascii="Verdana" w:eastAsiaTheme="minorEastAsia" w:hAnsi="Verdana" w:cs="Calibri"/>
          <w:bCs/>
          <w:sz w:val="20"/>
          <w:szCs w:val="20"/>
          <w:lang w:val="pl"/>
        </w:rPr>
        <w:t>biofiltr</w:t>
      </w:r>
      <w:proofErr w:type="spellEnd"/>
      <w:r w:rsidRPr="0073543C">
        <w:rPr>
          <w:rFonts w:ascii="Verdana" w:eastAsiaTheme="minorEastAsia" w:hAnsi="Verdana" w:cs="Calibri"/>
          <w:bCs/>
          <w:sz w:val="20"/>
          <w:szCs w:val="20"/>
          <w:lang w:val="pl"/>
        </w:rPr>
        <w:t xml:space="preserve"> będzie typu zamkniętego.</w:t>
      </w:r>
    </w:p>
    <w:p w14:paraId="1621A087" w14:textId="77777777" w:rsidR="0073543C" w:rsidRPr="0073543C" w:rsidRDefault="0073543C" w:rsidP="0073543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Verdana" w:eastAsiaTheme="minorEastAsia" w:hAnsi="Verdana" w:cs="Calibri"/>
          <w:bCs/>
          <w:sz w:val="20"/>
          <w:szCs w:val="20"/>
          <w:lang w:val="pl"/>
        </w:rPr>
      </w:pPr>
      <w:r w:rsidRPr="0073543C">
        <w:rPr>
          <w:rFonts w:ascii="Verdana" w:eastAsiaTheme="minorEastAsia" w:hAnsi="Verdana" w:cs="Calibri"/>
          <w:bCs/>
          <w:sz w:val="20"/>
          <w:szCs w:val="20"/>
          <w:lang w:val="pl"/>
        </w:rPr>
        <w:lastRenderedPageBreak/>
        <w:t>Wszystkie emitory instalacji odprowadzające zanieczyszczenia z procesu biologicznego przetwarzania odpadów będą wyposażone w króćce pomiarowe.</w:t>
      </w:r>
    </w:p>
    <w:p w14:paraId="5F2175EB" w14:textId="23181677" w:rsidR="00FD57EE" w:rsidRPr="0073543C" w:rsidRDefault="0073543C" w:rsidP="0073543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Verdana" w:hAnsi="Verdana"/>
          <w:bCs/>
          <w:sz w:val="20"/>
          <w:szCs w:val="20"/>
        </w:rPr>
      </w:pPr>
      <w:r w:rsidRPr="0073543C">
        <w:rPr>
          <w:rFonts w:ascii="Verdana" w:eastAsiaTheme="minorEastAsia" w:hAnsi="Verdana" w:cs="Calibri"/>
          <w:bCs/>
          <w:sz w:val="20"/>
          <w:szCs w:val="20"/>
          <w:lang w:val="pl"/>
        </w:rPr>
        <w:t>Odcieki technologiczne będą ujmowane odrębnie i odprowadzane będą do szczelnych, bezodpływowych zbiorników</w:t>
      </w:r>
      <w:r w:rsidR="009C72C2" w:rsidRPr="0073543C">
        <w:rPr>
          <w:rFonts w:ascii="Verdana" w:eastAsiaTheme="minorEastAsia" w:hAnsi="Verdana" w:cs="Calibri"/>
          <w:bCs/>
          <w:sz w:val="20"/>
          <w:szCs w:val="20"/>
        </w:rPr>
        <w:t xml:space="preserve">. </w:t>
      </w:r>
    </w:p>
    <w:p w14:paraId="2A104B3A" w14:textId="77777777" w:rsidR="000D5D07" w:rsidRDefault="000D5D07" w:rsidP="005729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51E340BE" w14:textId="18770BE7" w:rsidR="0064650D" w:rsidRDefault="0064650D" w:rsidP="005729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64650D">
        <w:rPr>
          <w:rFonts w:ascii="Verdana" w:hAnsi="Verdana"/>
          <w:bCs/>
          <w:sz w:val="20"/>
          <w:szCs w:val="20"/>
        </w:rPr>
        <w:t xml:space="preserve">Mając na względzie brzmienie art. 64 ustawy </w:t>
      </w:r>
      <w:proofErr w:type="spellStart"/>
      <w:r w:rsidRPr="0064650D">
        <w:rPr>
          <w:rFonts w:ascii="Verdana" w:hAnsi="Verdana"/>
          <w:bCs/>
          <w:sz w:val="20"/>
          <w:szCs w:val="20"/>
        </w:rPr>
        <w:t>ooś</w:t>
      </w:r>
      <w:proofErr w:type="spellEnd"/>
      <w:r w:rsidRPr="0064650D">
        <w:rPr>
          <w:rFonts w:ascii="Verdana" w:hAnsi="Verdana"/>
          <w:bCs/>
          <w:sz w:val="20"/>
          <w:szCs w:val="20"/>
        </w:rPr>
        <w:t xml:space="preserve">, a w szczególności </w:t>
      </w:r>
      <w:r w:rsidRPr="0064650D">
        <w:rPr>
          <w:rFonts w:ascii="Verdana" w:hAnsi="Verdana"/>
          <w:bCs/>
          <w:sz w:val="20"/>
          <w:szCs w:val="20"/>
        </w:rPr>
        <w:br/>
        <w:t>ust. 2 pkt. 2, Prezydent każdorazowo przesłał dokonywane przez Inwestora uzupełnienia do karty informacyjnej do organów właściwych w sprawie wydania opinii o potrzebie przeprowadzenia oceny oddziaływania przedsięwzięcia na środowisko, w celu uwzględnienia przy zajmowaniu stanowiska lub weryfikacji już wyrażonego stanowiska.</w:t>
      </w:r>
    </w:p>
    <w:p w14:paraId="10A958FC" w14:textId="77777777" w:rsidR="00E24E87" w:rsidRDefault="00E24E87" w:rsidP="0064650D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0A1D092" w14:textId="454A136D" w:rsidR="0064650D" w:rsidRDefault="00E24E87" w:rsidP="0087246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bookmarkStart w:id="14" w:name="_Hlk53567455"/>
      <w:r w:rsidRPr="00E24E87">
        <w:rPr>
          <w:rFonts w:ascii="Verdana" w:hAnsi="Verdana"/>
          <w:bCs/>
          <w:sz w:val="20"/>
          <w:szCs w:val="20"/>
        </w:rPr>
        <w:t xml:space="preserve">Dyrektor Zarządu Zlewni w Sandomierzu Państwowego Gospodarstwa Wodnego Wody Polskie </w:t>
      </w:r>
      <w:bookmarkEnd w:id="14"/>
      <w:r w:rsidR="0064650D" w:rsidRPr="0064650D">
        <w:rPr>
          <w:rFonts w:ascii="Verdana" w:hAnsi="Verdana"/>
          <w:sz w:val="20"/>
          <w:szCs w:val="20"/>
          <w:lang w:bidi="pl-PL"/>
        </w:rPr>
        <w:t>pism</w:t>
      </w:r>
      <w:r w:rsidR="008041ED">
        <w:rPr>
          <w:rFonts w:ascii="Verdana" w:hAnsi="Verdana"/>
          <w:sz w:val="20"/>
          <w:szCs w:val="20"/>
          <w:lang w:bidi="pl-PL"/>
        </w:rPr>
        <w:t xml:space="preserve">em </w:t>
      </w:r>
      <w:r w:rsidRPr="0064650D">
        <w:rPr>
          <w:rFonts w:ascii="Verdana" w:hAnsi="Verdana"/>
          <w:sz w:val="20"/>
          <w:szCs w:val="20"/>
          <w:lang w:bidi="pl-PL"/>
        </w:rPr>
        <w:t xml:space="preserve">znak: </w:t>
      </w:r>
      <w:r w:rsidRPr="00E24E87">
        <w:rPr>
          <w:rFonts w:ascii="Verdana" w:hAnsi="Verdana"/>
          <w:bCs/>
          <w:sz w:val="20"/>
          <w:szCs w:val="20"/>
          <w:lang w:bidi="pl-PL"/>
        </w:rPr>
        <w:t>KR.ZZŚ.4.4360.</w:t>
      </w:r>
      <w:r w:rsidR="008041ED">
        <w:rPr>
          <w:rFonts w:ascii="Verdana" w:hAnsi="Verdana"/>
          <w:bCs/>
          <w:sz w:val="20"/>
          <w:szCs w:val="20"/>
          <w:lang w:bidi="pl-PL"/>
        </w:rPr>
        <w:t>152</w:t>
      </w:r>
      <w:r w:rsidRPr="00E24E87">
        <w:rPr>
          <w:rFonts w:ascii="Verdana" w:hAnsi="Verdana"/>
          <w:bCs/>
          <w:sz w:val="20"/>
          <w:szCs w:val="20"/>
          <w:lang w:bidi="pl-PL"/>
        </w:rPr>
        <w:t>.2021.</w:t>
      </w:r>
      <w:r w:rsidR="008041ED">
        <w:rPr>
          <w:rFonts w:ascii="Verdana" w:hAnsi="Verdana"/>
          <w:bCs/>
          <w:sz w:val="20"/>
          <w:szCs w:val="20"/>
          <w:lang w:bidi="pl-PL"/>
        </w:rPr>
        <w:t>DO</w:t>
      </w:r>
      <w:r w:rsidRPr="00E24E87">
        <w:rPr>
          <w:rFonts w:ascii="Verdana" w:hAnsi="Verdana"/>
          <w:sz w:val="20"/>
          <w:szCs w:val="20"/>
          <w:lang w:bidi="pl-PL"/>
        </w:rPr>
        <w:t xml:space="preserve"> </w:t>
      </w:r>
      <w:r w:rsidR="0064650D" w:rsidRPr="0064650D">
        <w:rPr>
          <w:rFonts w:ascii="Verdana" w:hAnsi="Verdana"/>
          <w:sz w:val="20"/>
          <w:szCs w:val="20"/>
          <w:lang w:bidi="pl-PL"/>
        </w:rPr>
        <w:t xml:space="preserve">z dnia </w:t>
      </w:r>
      <w:r w:rsidR="008041ED">
        <w:rPr>
          <w:rFonts w:ascii="Verdana" w:hAnsi="Verdana"/>
          <w:sz w:val="20"/>
          <w:szCs w:val="20"/>
          <w:lang w:bidi="pl-PL"/>
        </w:rPr>
        <w:t>16 grudnia</w:t>
      </w:r>
      <w:r w:rsidR="0064650D" w:rsidRPr="0064650D">
        <w:rPr>
          <w:rFonts w:ascii="Verdana" w:hAnsi="Verdana"/>
          <w:sz w:val="20"/>
          <w:szCs w:val="20"/>
          <w:lang w:bidi="pl-PL"/>
        </w:rPr>
        <w:t xml:space="preserve"> 2021r.</w:t>
      </w:r>
      <w:r>
        <w:rPr>
          <w:rFonts w:ascii="Verdana" w:hAnsi="Verdana"/>
          <w:sz w:val="20"/>
          <w:szCs w:val="20"/>
          <w:lang w:bidi="pl-PL"/>
        </w:rPr>
        <w:t xml:space="preserve"> </w:t>
      </w:r>
      <w:r w:rsidR="0064650D">
        <w:rPr>
          <w:rFonts w:ascii="Verdana" w:hAnsi="Verdana"/>
          <w:sz w:val="20"/>
          <w:szCs w:val="20"/>
          <w:lang w:bidi="pl-PL"/>
        </w:rPr>
        <w:t xml:space="preserve">podtrzymał swoje stanowisko wyrażone w </w:t>
      </w:r>
      <w:r>
        <w:rPr>
          <w:rFonts w:ascii="Verdana" w:hAnsi="Verdana"/>
          <w:sz w:val="20"/>
          <w:szCs w:val="20"/>
          <w:lang w:bidi="pl-PL"/>
        </w:rPr>
        <w:t>opinii</w:t>
      </w:r>
      <w:r w:rsidR="0064650D">
        <w:rPr>
          <w:rFonts w:ascii="Verdana" w:hAnsi="Verdana"/>
          <w:sz w:val="20"/>
          <w:szCs w:val="20"/>
          <w:lang w:bidi="pl-PL"/>
        </w:rPr>
        <w:t xml:space="preserve"> z dnia</w:t>
      </w:r>
      <w:r w:rsidR="00A008B3">
        <w:rPr>
          <w:rFonts w:ascii="Verdana" w:hAnsi="Verdana"/>
          <w:sz w:val="20"/>
          <w:szCs w:val="20"/>
          <w:lang w:bidi="pl-PL"/>
        </w:rPr>
        <w:t xml:space="preserve"> </w:t>
      </w:r>
      <w:r w:rsidR="008041ED">
        <w:rPr>
          <w:rFonts w:ascii="Verdana" w:hAnsi="Verdana"/>
          <w:sz w:val="20"/>
          <w:szCs w:val="20"/>
          <w:lang w:bidi="pl-PL"/>
        </w:rPr>
        <w:t>14</w:t>
      </w:r>
      <w:r w:rsidR="00A008B3" w:rsidRPr="00A008B3">
        <w:rPr>
          <w:rFonts w:ascii="Verdana" w:hAnsi="Verdana"/>
          <w:sz w:val="20"/>
          <w:szCs w:val="20"/>
          <w:lang w:bidi="pl-PL"/>
        </w:rPr>
        <w:t xml:space="preserve"> </w:t>
      </w:r>
      <w:r>
        <w:rPr>
          <w:rFonts w:ascii="Verdana" w:hAnsi="Verdana"/>
          <w:sz w:val="20"/>
          <w:szCs w:val="20"/>
          <w:lang w:bidi="pl-PL"/>
        </w:rPr>
        <w:t>października</w:t>
      </w:r>
      <w:r w:rsidR="00A008B3" w:rsidRPr="00A008B3">
        <w:rPr>
          <w:rFonts w:ascii="Verdana" w:hAnsi="Verdana"/>
          <w:sz w:val="20"/>
          <w:szCs w:val="20"/>
          <w:lang w:bidi="pl-PL"/>
        </w:rPr>
        <w:t xml:space="preserve"> 2021r. znak: </w:t>
      </w:r>
      <w:r w:rsidRPr="00E24E87">
        <w:rPr>
          <w:rFonts w:ascii="Verdana" w:hAnsi="Verdana"/>
          <w:bCs/>
          <w:sz w:val="20"/>
          <w:szCs w:val="20"/>
          <w:lang w:bidi="pl-PL"/>
        </w:rPr>
        <w:t>KR.ZZŚ.4.4360.</w:t>
      </w:r>
      <w:r w:rsidR="008041ED">
        <w:rPr>
          <w:rFonts w:ascii="Verdana" w:hAnsi="Verdana"/>
          <w:bCs/>
          <w:sz w:val="20"/>
          <w:szCs w:val="20"/>
          <w:lang w:bidi="pl-PL"/>
        </w:rPr>
        <w:t>152</w:t>
      </w:r>
      <w:r w:rsidRPr="00E24E87">
        <w:rPr>
          <w:rFonts w:ascii="Verdana" w:hAnsi="Verdana"/>
          <w:bCs/>
          <w:sz w:val="20"/>
          <w:szCs w:val="20"/>
          <w:lang w:bidi="pl-PL"/>
        </w:rPr>
        <w:t>.2021.</w:t>
      </w:r>
      <w:r w:rsidR="008041ED">
        <w:rPr>
          <w:rFonts w:ascii="Verdana" w:hAnsi="Verdana"/>
          <w:bCs/>
          <w:sz w:val="20"/>
          <w:szCs w:val="20"/>
          <w:lang w:bidi="pl-PL"/>
        </w:rPr>
        <w:t>DO</w:t>
      </w:r>
      <w:r>
        <w:rPr>
          <w:rFonts w:ascii="Verdana" w:hAnsi="Verdana"/>
          <w:bCs/>
          <w:sz w:val="20"/>
          <w:szCs w:val="20"/>
          <w:lang w:bidi="pl-PL"/>
        </w:rPr>
        <w:t>.</w:t>
      </w:r>
      <w:r w:rsidR="00A008B3">
        <w:rPr>
          <w:rFonts w:ascii="Verdana" w:hAnsi="Verdana"/>
          <w:sz w:val="20"/>
          <w:szCs w:val="20"/>
          <w:lang w:bidi="pl-PL"/>
        </w:rPr>
        <w:t xml:space="preserve"> </w:t>
      </w:r>
      <w:r w:rsidR="00A008B3" w:rsidRPr="00A008B3">
        <w:rPr>
          <w:rFonts w:ascii="Verdana" w:hAnsi="Verdana"/>
          <w:sz w:val="20"/>
          <w:szCs w:val="20"/>
          <w:lang w:bidi="pl-PL"/>
        </w:rPr>
        <w:t xml:space="preserve">Państwowy Powiatowy Inspektor Sanitarny </w:t>
      </w:r>
      <w:r>
        <w:rPr>
          <w:rFonts w:ascii="Verdana" w:hAnsi="Verdana"/>
          <w:sz w:val="20"/>
          <w:szCs w:val="20"/>
          <w:lang w:bidi="pl-PL"/>
        </w:rPr>
        <w:br/>
      </w:r>
      <w:r w:rsidR="007C5183">
        <w:rPr>
          <w:rFonts w:ascii="Verdana" w:hAnsi="Verdana"/>
          <w:sz w:val="20"/>
          <w:szCs w:val="20"/>
          <w:lang w:bidi="pl-PL"/>
        </w:rPr>
        <w:t xml:space="preserve"> </w:t>
      </w:r>
      <w:r w:rsidR="00A008B3" w:rsidRPr="00A008B3">
        <w:rPr>
          <w:rFonts w:ascii="Verdana" w:hAnsi="Verdana"/>
          <w:sz w:val="20"/>
          <w:szCs w:val="20"/>
          <w:lang w:bidi="pl-PL"/>
        </w:rPr>
        <w:t xml:space="preserve">w Tarnobrzegu </w:t>
      </w:r>
      <w:r w:rsidR="00A008B3">
        <w:rPr>
          <w:rFonts w:ascii="Verdana" w:hAnsi="Verdana"/>
          <w:sz w:val="20"/>
          <w:szCs w:val="20"/>
          <w:lang w:bidi="pl-PL"/>
        </w:rPr>
        <w:t xml:space="preserve">pismami znak </w:t>
      </w:r>
      <w:r w:rsidR="00A008B3" w:rsidRPr="00A008B3">
        <w:rPr>
          <w:rFonts w:ascii="Verdana" w:hAnsi="Verdana"/>
          <w:sz w:val="20"/>
          <w:szCs w:val="20"/>
          <w:lang w:bidi="pl-PL"/>
        </w:rPr>
        <w:t>PSNZ.465.</w:t>
      </w:r>
      <w:r w:rsidR="008041ED">
        <w:rPr>
          <w:rFonts w:ascii="Verdana" w:hAnsi="Verdana"/>
          <w:sz w:val="20"/>
          <w:szCs w:val="20"/>
          <w:lang w:bidi="pl-PL"/>
        </w:rPr>
        <w:t>29</w:t>
      </w:r>
      <w:r w:rsidR="00A008B3" w:rsidRPr="00A008B3">
        <w:rPr>
          <w:rFonts w:ascii="Verdana" w:hAnsi="Verdana"/>
          <w:sz w:val="20"/>
          <w:szCs w:val="20"/>
          <w:lang w:bidi="pl-PL"/>
        </w:rPr>
        <w:t>.2021</w:t>
      </w:r>
      <w:r w:rsidR="00A008B3">
        <w:rPr>
          <w:rFonts w:ascii="Verdana" w:hAnsi="Verdana"/>
          <w:sz w:val="20"/>
          <w:szCs w:val="20"/>
          <w:lang w:bidi="pl-PL"/>
        </w:rPr>
        <w:t xml:space="preserve"> </w:t>
      </w:r>
      <w:r w:rsidR="00A008B3" w:rsidRPr="00A008B3">
        <w:rPr>
          <w:rFonts w:ascii="Verdana" w:hAnsi="Verdana"/>
          <w:sz w:val="20"/>
          <w:szCs w:val="20"/>
          <w:lang w:bidi="pl-PL"/>
        </w:rPr>
        <w:t xml:space="preserve">z dnia </w:t>
      </w:r>
      <w:r w:rsidR="008041ED">
        <w:rPr>
          <w:rFonts w:ascii="Verdana" w:hAnsi="Verdana"/>
          <w:sz w:val="20"/>
          <w:szCs w:val="20"/>
          <w:lang w:bidi="pl-PL"/>
        </w:rPr>
        <w:t>6 grudnia</w:t>
      </w:r>
      <w:r w:rsidR="00A008B3">
        <w:rPr>
          <w:rFonts w:ascii="Verdana" w:hAnsi="Verdana"/>
          <w:sz w:val="20"/>
          <w:szCs w:val="20"/>
          <w:lang w:bidi="pl-PL"/>
        </w:rPr>
        <w:t xml:space="preserve"> </w:t>
      </w:r>
      <w:r w:rsidR="00A008B3" w:rsidRPr="00A008B3">
        <w:rPr>
          <w:rFonts w:ascii="Verdana" w:hAnsi="Verdana"/>
          <w:sz w:val="20"/>
          <w:szCs w:val="20"/>
          <w:lang w:bidi="pl-PL"/>
        </w:rPr>
        <w:t>2021r.</w:t>
      </w:r>
      <w:r w:rsidR="00A008B3">
        <w:rPr>
          <w:rFonts w:ascii="Verdana" w:hAnsi="Verdana"/>
          <w:sz w:val="20"/>
          <w:szCs w:val="20"/>
          <w:lang w:bidi="pl-PL"/>
        </w:rPr>
        <w:t xml:space="preserve"> podtrzymał swoje stanowisko wyrażone w opinii z dnia </w:t>
      </w:r>
      <w:r w:rsidR="008041ED">
        <w:rPr>
          <w:rFonts w:ascii="Verdana" w:hAnsi="Verdana"/>
          <w:sz w:val="20"/>
          <w:szCs w:val="20"/>
          <w:lang w:bidi="pl-PL"/>
        </w:rPr>
        <w:t>31 sierpnia</w:t>
      </w:r>
      <w:r w:rsidR="00A008B3">
        <w:rPr>
          <w:rFonts w:ascii="Verdana" w:hAnsi="Verdana"/>
          <w:sz w:val="20"/>
          <w:szCs w:val="20"/>
          <w:lang w:bidi="pl-PL"/>
        </w:rPr>
        <w:t xml:space="preserve"> 2021r. </w:t>
      </w:r>
      <w:r w:rsidR="008041ED">
        <w:rPr>
          <w:rFonts w:ascii="Verdana" w:hAnsi="Verdana"/>
          <w:sz w:val="20"/>
          <w:szCs w:val="20"/>
          <w:lang w:bidi="pl-PL"/>
        </w:rPr>
        <w:t xml:space="preserve">znak </w:t>
      </w:r>
      <w:r w:rsidR="008041ED" w:rsidRPr="00A008B3">
        <w:rPr>
          <w:rFonts w:ascii="Verdana" w:hAnsi="Verdana"/>
          <w:sz w:val="20"/>
          <w:szCs w:val="20"/>
          <w:lang w:bidi="pl-PL"/>
        </w:rPr>
        <w:t>PSNZ.465.</w:t>
      </w:r>
      <w:r w:rsidR="008041ED">
        <w:rPr>
          <w:rFonts w:ascii="Verdana" w:hAnsi="Verdana"/>
          <w:sz w:val="20"/>
          <w:szCs w:val="20"/>
          <w:lang w:bidi="pl-PL"/>
        </w:rPr>
        <w:t>29</w:t>
      </w:r>
      <w:r w:rsidR="008041ED" w:rsidRPr="00A008B3">
        <w:rPr>
          <w:rFonts w:ascii="Verdana" w:hAnsi="Verdana"/>
          <w:sz w:val="20"/>
          <w:szCs w:val="20"/>
          <w:lang w:bidi="pl-PL"/>
        </w:rPr>
        <w:t>.2021</w:t>
      </w:r>
      <w:r w:rsidR="008041ED">
        <w:rPr>
          <w:rFonts w:ascii="Verdana" w:hAnsi="Verdana"/>
          <w:sz w:val="20"/>
          <w:szCs w:val="20"/>
          <w:lang w:bidi="pl-PL"/>
        </w:rPr>
        <w:t>.</w:t>
      </w:r>
    </w:p>
    <w:p w14:paraId="235EB2B9" w14:textId="77777777" w:rsidR="000D5D07" w:rsidRDefault="000D5D07" w:rsidP="005729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14:paraId="24E5F46D" w14:textId="4E22AD49" w:rsidR="00872465" w:rsidRDefault="008041ED" w:rsidP="005729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Marszałek Województwa Podkarpackiego </w:t>
      </w:r>
      <w:r w:rsidR="001B3D8C" w:rsidRPr="001B3D8C">
        <w:rPr>
          <w:rFonts w:ascii="Verdana" w:hAnsi="Verdana"/>
          <w:bCs/>
          <w:sz w:val="20"/>
          <w:szCs w:val="20"/>
        </w:rPr>
        <w:t xml:space="preserve">znak </w:t>
      </w:r>
      <w:r w:rsidR="001B3D8C" w:rsidRPr="001B3D8C">
        <w:rPr>
          <w:rFonts w:ascii="Verdana" w:hAnsi="Verdana"/>
          <w:bCs/>
          <w:sz w:val="20"/>
          <w:szCs w:val="20"/>
          <w:lang w:val="pl"/>
        </w:rPr>
        <w:t>OS-1.7220.19.2021.MD</w:t>
      </w:r>
      <w:r w:rsidR="001B3D8C">
        <w:rPr>
          <w:rFonts w:ascii="Verdana" w:hAnsi="Verdana"/>
          <w:bCs/>
          <w:sz w:val="20"/>
          <w:szCs w:val="20"/>
          <w:lang w:val="pl"/>
        </w:rPr>
        <w:t xml:space="preserve"> z dnia 30 listopada 2021r. Podtrzymał swoje stanowisko wyrażone w opinii z dnia </w:t>
      </w:r>
      <w:r w:rsidR="001B3D8C" w:rsidRPr="001B3D8C">
        <w:rPr>
          <w:rFonts w:ascii="Verdana" w:hAnsi="Verdana"/>
          <w:bCs/>
          <w:sz w:val="20"/>
          <w:szCs w:val="20"/>
        </w:rPr>
        <w:t xml:space="preserve">25 sierpnia 2021r. znak </w:t>
      </w:r>
      <w:r w:rsidR="001B3D8C" w:rsidRPr="001B3D8C">
        <w:rPr>
          <w:rFonts w:ascii="Verdana" w:hAnsi="Verdana"/>
          <w:bCs/>
          <w:sz w:val="20"/>
          <w:szCs w:val="20"/>
          <w:lang w:val="pl"/>
        </w:rPr>
        <w:t>OS-1.7220.19.2021.MD</w:t>
      </w:r>
    </w:p>
    <w:p w14:paraId="75C487B1" w14:textId="77777777" w:rsidR="000D5D07" w:rsidRDefault="000D5D07" w:rsidP="005729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14:paraId="68F556A5" w14:textId="02FB1796" w:rsidR="00F752C7" w:rsidRPr="00211BD3" w:rsidRDefault="00F752C7" w:rsidP="005729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Obowiązek przeprowadzenia oceny oddziaływania planowanego przedsięwzięcia na środowisko organ stwierdza zgodnie z art. 63 ust. 1 po uwzględnieniu łącznie następujących uwarunkowań:</w:t>
      </w:r>
    </w:p>
    <w:p w14:paraId="2709D561" w14:textId="77777777" w:rsidR="00F752C7" w:rsidRPr="00211BD3" w:rsidRDefault="00F752C7" w:rsidP="005729BF">
      <w:pPr>
        <w:pStyle w:val="NormalnyWeb"/>
        <w:spacing w:before="0" w:beforeAutospacing="0" w:after="0" w:afterAutospacing="0"/>
        <w:ind w:left="408" w:hanging="408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1. Rodzaj i charakterystykę przedsięwzięcia, z uwzględnieniem:</w:t>
      </w:r>
    </w:p>
    <w:p w14:paraId="3F4BB11F" w14:textId="77777777" w:rsidR="00F752C7" w:rsidRPr="00211BD3" w:rsidRDefault="00F752C7" w:rsidP="005729BF">
      <w:pPr>
        <w:pStyle w:val="NormalnyWeb"/>
        <w:numPr>
          <w:ilvl w:val="0"/>
          <w:numId w:val="6"/>
        </w:numPr>
        <w:spacing w:before="0" w:beforeAutospacing="0" w:after="0" w:afterAutospacing="0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skali przedsięwzięcia i wielkości zajmowanego terenu oraz ich wzajemnych proporcji,</w:t>
      </w: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także istotnych rozwiązań charakteryzujących przedsięwzięcie,</w:t>
      </w:r>
    </w:p>
    <w:p w14:paraId="55D6C5A8" w14:textId="77777777" w:rsidR="00F752C7" w:rsidRPr="00211BD3" w:rsidRDefault="00F752C7" w:rsidP="005729BF">
      <w:pPr>
        <w:pStyle w:val="NormalnyWeb"/>
        <w:numPr>
          <w:ilvl w:val="0"/>
          <w:numId w:val="6"/>
        </w:numPr>
        <w:spacing w:before="0" w:beforeAutospacing="0" w:after="0" w:afterAutospacing="0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powiązań z innymi przedsięwzięciami, w szczególności kumulowania się oddziaływań przedsięwzięć realizowanych i zrealizowanych, dla których została wydana decyzja </w:t>
      </w:r>
      <w:r w:rsidR="00ED72A8"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o środowiskowych uwarunkowaniach, znajdujących się na terenie, na którym planuje się realizację przedsięwzięcia, oraz w obszarze oddziaływania przedsięwzięcia lub których oddziaływania mieszczą się w obszarze oddziaływania planowanego przedsięwzięcia w zakresie, w jakim ich oddziaływania mogą prowadzić do skumulowania oddziaływań z planowanym przedsięwzięciem,</w:t>
      </w:r>
    </w:p>
    <w:p w14:paraId="2B699E3E" w14:textId="77777777" w:rsidR="00F752C7" w:rsidRPr="00211BD3" w:rsidRDefault="00F752C7" w:rsidP="005729BF">
      <w:pPr>
        <w:pStyle w:val="NormalnyWeb"/>
        <w:numPr>
          <w:ilvl w:val="0"/>
          <w:numId w:val="6"/>
        </w:numPr>
        <w:spacing w:before="0" w:beforeAutospacing="0" w:after="0" w:afterAutospacing="0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różnorodności biologicznej, wykorzystywania zasobów naturalnych, w tym gleby, wody i powierzchni ziemi</w:t>
      </w:r>
      <w:r w:rsidRPr="00211BD3">
        <w:rPr>
          <w:rFonts w:ascii="Verdana" w:hAnsi="Verdana"/>
          <w:sz w:val="20"/>
          <w:szCs w:val="20"/>
        </w:rPr>
        <w:t>,</w:t>
      </w:r>
    </w:p>
    <w:p w14:paraId="0DE86CB2" w14:textId="77777777" w:rsidR="00F752C7" w:rsidRPr="00211BD3" w:rsidRDefault="00F752C7" w:rsidP="005729BF">
      <w:pPr>
        <w:pStyle w:val="NormalnyWeb"/>
        <w:numPr>
          <w:ilvl w:val="0"/>
          <w:numId w:val="6"/>
        </w:numPr>
        <w:spacing w:before="0" w:beforeAutospacing="0" w:after="0" w:afterAutospacing="0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emisji i występowania innych uciążliwości,</w:t>
      </w:r>
    </w:p>
    <w:p w14:paraId="289E96AC" w14:textId="77777777" w:rsidR="00F752C7" w:rsidRPr="00211BD3" w:rsidRDefault="00F752C7" w:rsidP="005729BF">
      <w:pPr>
        <w:pStyle w:val="NormalnyWeb"/>
        <w:numPr>
          <w:ilvl w:val="0"/>
          <w:numId w:val="6"/>
        </w:numPr>
        <w:spacing w:before="0" w:beforeAutospacing="0" w:after="0" w:afterAutospacing="0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 xml:space="preserve">ocenionego w oparciu o wiedzę naukową ryzyka wystąpienia poważnych awarii lub katastrof naturalnych i budowlanych, przy uwzględnieniu używanych substancji </w:t>
      </w:r>
      <w:r w:rsidR="00ED72A8"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i stosowanych technologii, w tym ryzyka związanego ze zmianą klimatu,</w:t>
      </w:r>
    </w:p>
    <w:p w14:paraId="67070C30" w14:textId="77777777" w:rsidR="00F752C7" w:rsidRPr="00211BD3" w:rsidRDefault="00F752C7" w:rsidP="005729BF">
      <w:pPr>
        <w:pStyle w:val="NormalnyWeb"/>
        <w:numPr>
          <w:ilvl w:val="0"/>
          <w:numId w:val="6"/>
        </w:numPr>
        <w:spacing w:before="0" w:beforeAutospacing="0" w:after="0" w:afterAutospacing="0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przewidywanych ilości i rodzaju wytwarzanych odpadów oraz ich wpływu na środowisko, w przypadkach gdy planuje się ich powstawanie, </w:t>
      </w:r>
    </w:p>
    <w:p w14:paraId="146B8720" w14:textId="12C6B2EB" w:rsidR="00F752C7" w:rsidRPr="000F7407" w:rsidRDefault="00F752C7" w:rsidP="005729BF">
      <w:pPr>
        <w:pStyle w:val="NormalnyWeb"/>
        <w:numPr>
          <w:ilvl w:val="0"/>
          <w:numId w:val="6"/>
        </w:numPr>
        <w:spacing w:before="0" w:beforeAutospacing="0" w:after="0" w:afterAutospacing="0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zagrożenia dla zdrowia ludzi, w tym wynikającego z emisji;</w:t>
      </w:r>
    </w:p>
    <w:p w14:paraId="7C2B897F" w14:textId="77777777" w:rsidR="00F752C7" w:rsidRPr="00211BD3" w:rsidRDefault="00F752C7" w:rsidP="005729BF">
      <w:pPr>
        <w:pStyle w:val="NormalnyWeb"/>
        <w:spacing w:before="0" w:beforeAutospacing="0" w:after="0" w:afterAutospacing="0"/>
        <w:ind w:left="266" w:hanging="227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2. Usytuowanie przedsięwzięcia, z uwzględnieniem możliwego zagrożenia dla środowiska,                                    w szczególności przy istniejącym i planowanym użytkowaniu terenu, zdolności samooczyszczania się środowiska i odnawiania się zasobów naturalnych, walorów przyrodniczych i krajobrazowych oraz uwarunkowań miejscowych planów zagospodarowania przestrzennego – uwzględniające:</w:t>
      </w:r>
    </w:p>
    <w:p w14:paraId="2D46DA27" w14:textId="77777777" w:rsidR="00F752C7" w:rsidRPr="00211BD3" w:rsidRDefault="00F752C7" w:rsidP="005729BF">
      <w:pPr>
        <w:pStyle w:val="NormalnyWeb"/>
        <w:numPr>
          <w:ilvl w:val="0"/>
          <w:numId w:val="7"/>
        </w:numPr>
        <w:spacing w:before="0" w:beforeAutospacing="0" w:after="0" w:afterAutospacing="0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obszary wodno-błotne, inne obszary o płytkim zaleganiu wód podziemnych, w tym siedliska łęgowe oraz ujścia rzek</w:t>
      </w:r>
      <w:r w:rsidRPr="00211BD3">
        <w:rPr>
          <w:rFonts w:ascii="Verdana" w:hAnsi="Verdana"/>
          <w:sz w:val="20"/>
          <w:szCs w:val="20"/>
        </w:rPr>
        <w:t>,</w:t>
      </w:r>
    </w:p>
    <w:p w14:paraId="122BDE51" w14:textId="77777777" w:rsidR="00F752C7" w:rsidRPr="00211BD3" w:rsidRDefault="00F752C7" w:rsidP="005729BF">
      <w:pPr>
        <w:pStyle w:val="NormalnyWeb"/>
        <w:numPr>
          <w:ilvl w:val="0"/>
          <w:numId w:val="7"/>
        </w:numPr>
        <w:spacing w:before="0" w:beforeAutospacing="0" w:after="0" w:afterAutospacing="0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obszary wybrzeży i środowisko morskie</w:t>
      </w:r>
      <w:r w:rsidRPr="00211BD3">
        <w:rPr>
          <w:rFonts w:ascii="Verdana" w:hAnsi="Verdana"/>
          <w:sz w:val="20"/>
          <w:szCs w:val="20"/>
        </w:rPr>
        <w:t>,</w:t>
      </w:r>
    </w:p>
    <w:p w14:paraId="37FC7C3A" w14:textId="77777777" w:rsidR="00F752C7" w:rsidRPr="00211BD3" w:rsidRDefault="00F752C7" w:rsidP="005729BF">
      <w:pPr>
        <w:pStyle w:val="NormalnyWeb"/>
        <w:numPr>
          <w:ilvl w:val="0"/>
          <w:numId w:val="7"/>
        </w:numPr>
        <w:spacing w:before="0" w:beforeAutospacing="0" w:after="0" w:afterAutospacing="0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obszary górskie lub leśne,</w:t>
      </w:r>
    </w:p>
    <w:p w14:paraId="6C369CC0" w14:textId="77777777" w:rsidR="00F752C7" w:rsidRPr="00211BD3" w:rsidRDefault="00F752C7" w:rsidP="005729BF">
      <w:pPr>
        <w:pStyle w:val="NormalnyWeb"/>
        <w:numPr>
          <w:ilvl w:val="0"/>
          <w:numId w:val="7"/>
        </w:numPr>
        <w:spacing w:before="0" w:beforeAutospacing="0" w:after="0" w:afterAutospacing="0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obszary objęte ochroną, w tym strefy ochronne ujęć wód i obszary ochronne zbiorników wód śródlądowych,</w:t>
      </w:r>
    </w:p>
    <w:p w14:paraId="0628703C" w14:textId="77777777" w:rsidR="00F752C7" w:rsidRPr="00211BD3" w:rsidRDefault="00F752C7" w:rsidP="005729BF">
      <w:pPr>
        <w:pStyle w:val="NormalnyWeb"/>
        <w:numPr>
          <w:ilvl w:val="0"/>
          <w:numId w:val="7"/>
        </w:numPr>
        <w:spacing w:before="0" w:beforeAutospacing="0" w:after="0" w:afterAutospacing="0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obszary wymagające specjalnej ochrony ze względu na występowanie gatunków roślin, grzybów i zwierząt lub ich siedlisk lub siedlisk przyrodniczych objętych ochroną, w tym obszary Natura 2000, oraz pozostałe formy ochrony przyrody</w:t>
      </w:r>
      <w:r w:rsidRPr="00211BD3">
        <w:rPr>
          <w:rFonts w:ascii="Verdana" w:hAnsi="Verdana"/>
          <w:sz w:val="20"/>
          <w:szCs w:val="20"/>
        </w:rPr>
        <w:t>,</w:t>
      </w:r>
    </w:p>
    <w:p w14:paraId="58665249" w14:textId="77777777" w:rsidR="00F752C7" w:rsidRPr="00211BD3" w:rsidRDefault="00F752C7" w:rsidP="005729BF">
      <w:pPr>
        <w:pStyle w:val="NormalnyWeb"/>
        <w:numPr>
          <w:ilvl w:val="0"/>
          <w:numId w:val="7"/>
        </w:numPr>
        <w:spacing w:before="0" w:beforeAutospacing="0" w:after="0" w:afterAutospacing="0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obszary, na których standardy jakości środowiska zostały przekroczone lub istnieje prawdopodobieństwo ich przekroczenia</w:t>
      </w:r>
      <w:r w:rsidRPr="00211BD3">
        <w:rPr>
          <w:rFonts w:ascii="Verdana" w:hAnsi="Verdana"/>
          <w:sz w:val="20"/>
          <w:szCs w:val="20"/>
        </w:rPr>
        <w:t>,</w:t>
      </w:r>
    </w:p>
    <w:p w14:paraId="686FA5F7" w14:textId="77777777" w:rsidR="00F752C7" w:rsidRPr="00211BD3" w:rsidRDefault="00F752C7" w:rsidP="005729BF">
      <w:pPr>
        <w:pStyle w:val="NormalnyWeb"/>
        <w:numPr>
          <w:ilvl w:val="0"/>
          <w:numId w:val="7"/>
        </w:numPr>
        <w:spacing w:before="0" w:beforeAutospacing="0" w:after="0" w:afterAutospacing="0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obszary o krajobrazie mającym znaczenie historyczne, kulturowe lub archeologiczne,</w:t>
      </w:r>
    </w:p>
    <w:p w14:paraId="1E3EE0B4" w14:textId="77777777" w:rsidR="00F752C7" w:rsidRPr="00211BD3" w:rsidRDefault="00F752C7" w:rsidP="005729BF">
      <w:pPr>
        <w:pStyle w:val="NormalnyWeb"/>
        <w:numPr>
          <w:ilvl w:val="0"/>
          <w:numId w:val="7"/>
        </w:numPr>
        <w:spacing w:before="0" w:beforeAutospacing="0" w:after="0" w:afterAutospacing="0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gęstość zaludnienia,</w:t>
      </w:r>
    </w:p>
    <w:p w14:paraId="6D3F2969" w14:textId="77777777" w:rsidR="00F752C7" w:rsidRPr="00211BD3" w:rsidRDefault="00F752C7" w:rsidP="005729BF">
      <w:pPr>
        <w:pStyle w:val="NormalnyWeb"/>
        <w:numPr>
          <w:ilvl w:val="0"/>
          <w:numId w:val="7"/>
        </w:numPr>
        <w:spacing w:before="0" w:beforeAutospacing="0" w:after="0" w:afterAutospacing="0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obszary przylegające do jezior,</w:t>
      </w:r>
    </w:p>
    <w:p w14:paraId="2B24A10C" w14:textId="77777777" w:rsidR="00F752C7" w:rsidRPr="00211BD3" w:rsidRDefault="00F752C7" w:rsidP="005729BF">
      <w:pPr>
        <w:pStyle w:val="NormalnyWeb"/>
        <w:numPr>
          <w:ilvl w:val="0"/>
          <w:numId w:val="7"/>
        </w:numPr>
        <w:spacing w:before="0" w:beforeAutospacing="0" w:after="0" w:afterAutospacing="0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uzdrowiska i obszary ochrony uzdrowiskowej,</w:t>
      </w:r>
    </w:p>
    <w:p w14:paraId="37432599" w14:textId="653E4068" w:rsidR="00F752C7" w:rsidRPr="000F7407" w:rsidRDefault="00F752C7" w:rsidP="005729BF">
      <w:pPr>
        <w:pStyle w:val="NormalnyWeb"/>
        <w:numPr>
          <w:ilvl w:val="0"/>
          <w:numId w:val="7"/>
        </w:numPr>
        <w:spacing w:before="0" w:beforeAutospacing="0" w:after="0" w:afterAutospacing="0"/>
        <w:ind w:left="680" w:hanging="396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wody i obowiązujące dla nich cele środowiskowe;</w:t>
      </w:r>
    </w:p>
    <w:p w14:paraId="26062910" w14:textId="77777777" w:rsidR="00F752C7" w:rsidRPr="00211BD3" w:rsidRDefault="00F752C7" w:rsidP="005729BF">
      <w:pPr>
        <w:pStyle w:val="NormalnyWeb"/>
        <w:spacing w:before="0" w:beforeAutospacing="0" w:after="0" w:afterAutospacing="0"/>
        <w:ind w:left="284" w:hanging="284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3. R</w:t>
      </w: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odzaj, cechy i skalę możliwego oddziaływania rozważanego w odniesieniu do kryteriów wymienionych w pkt. 1 i 2 oraz </w:t>
      </w:r>
      <w:r w:rsidRPr="00F752C7">
        <w:rPr>
          <w:rFonts w:ascii="Verdana" w:hAnsi="Verdana"/>
          <w:sz w:val="20"/>
          <w:szCs w:val="20"/>
          <w:shd w:val="clear" w:color="auto" w:fill="FFFFFF"/>
        </w:rPr>
        <w:t>w</w:t>
      </w:r>
      <w:r w:rsidRPr="00F752C7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hyperlink r:id="rId9" w:history="1">
        <w:r w:rsidRPr="00F752C7">
          <w:rPr>
            <w:rStyle w:val="Hipercze"/>
            <w:rFonts w:ascii="Verdana" w:hAnsi="Verdana"/>
            <w:color w:val="auto"/>
            <w:sz w:val="20"/>
            <w:szCs w:val="20"/>
            <w:u w:val="none"/>
            <w:shd w:val="clear" w:color="auto" w:fill="FFFFFF"/>
          </w:rPr>
          <w:t>art. 62 ust. 1 pkt. 1</w:t>
        </w:r>
      </w:hyperlink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, wynikające z</w:t>
      </w:r>
      <w:r w:rsidRPr="00211BD3">
        <w:rPr>
          <w:rFonts w:ascii="Verdana" w:hAnsi="Verdana"/>
          <w:sz w:val="20"/>
          <w:szCs w:val="20"/>
        </w:rPr>
        <w:t>:</w:t>
      </w:r>
    </w:p>
    <w:p w14:paraId="5562136B" w14:textId="77777777" w:rsidR="00F752C7" w:rsidRPr="00211BD3" w:rsidRDefault="00F752C7" w:rsidP="005729BF">
      <w:pPr>
        <w:pStyle w:val="NormalnyWeb"/>
        <w:numPr>
          <w:ilvl w:val="0"/>
          <w:numId w:val="2"/>
        </w:numPr>
        <w:spacing w:before="0" w:beforeAutospacing="0" w:after="0" w:afterAutospacing="0"/>
        <w:ind w:left="709" w:hanging="425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zasięgu oddziaływania - obszaru geograficznego i liczby ludności, na którą przedsięwzięcie może oddziaływać,</w:t>
      </w:r>
    </w:p>
    <w:p w14:paraId="2E8FCA16" w14:textId="77777777" w:rsidR="00F752C7" w:rsidRPr="00211BD3" w:rsidRDefault="00F752C7" w:rsidP="005729BF">
      <w:pPr>
        <w:pStyle w:val="NormalnyWeb"/>
        <w:numPr>
          <w:ilvl w:val="0"/>
          <w:numId w:val="2"/>
        </w:numPr>
        <w:spacing w:before="0" w:beforeAutospacing="0" w:after="0" w:afterAutospacing="0"/>
        <w:ind w:left="709" w:hanging="425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transgranicznego charakteru oddziaływania przedsięwzięcia na poszczególne elementy przyrodnicze,</w:t>
      </w:r>
    </w:p>
    <w:p w14:paraId="5D487C24" w14:textId="77777777" w:rsidR="00F752C7" w:rsidRPr="00211BD3" w:rsidRDefault="00F752C7" w:rsidP="005729BF">
      <w:pPr>
        <w:pStyle w:val="NormalnyWeb"/>
        <w:numPr>
          <w:ilvl w:val="0"/>
          <w:numId w:val="2"/>
        </w:numPr>
        <w:spacing w:before="0" w:beforeAutospacing="0" w:after="0" w:afterAutospacing="0"/>
        <w:ind w:left="709" w:hanging="425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charakteru, wielkości, intensywności i złożoności oddziaływania, z uwzględnieniem obciążenia istniejącej infrastruktury technicznej oraz przewidywanego momentu rozpoczęcia oddziaływania</w:t>
      </w:r>
      <w:r w:rsidRPr="00211BD3">
        <w:rPr>
          <w:rFonts w:ascii="Verdana" w:hAnsi="Verdana"/>
          <w:sz w:val="20"/>
          <w:szCs w:val="20"/>
        </w:rPr>
        <w:t>,</w:t>
      </w:r>
    </w:p>
    <w:p w14:paraId="40CF5C3A" w14:textId="77777777" w:rsidR="00F752C7" w:rsidRPr="00211BD3" w:rsidRDefault="00F752C7" w:rsidP="005729BF">
      <w:pPr>
        <w:pStyle w:val="NormalnyWeb"/>
        <w:numPr>
          <w:ilvl w:val="0"/>
          <w:numId w:val="2"/>
        </w:numPr>
        <w:spacing w:before="0" w:beforeAutospacing="0" w:after="0" w:afterAutospacing="0"/>
        <w:ind w:left="709" w:hanging="425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prawdopodobieństwa oddziaływania,</w:t>
      </w:r>
    </w:p>
    <w:p w14:paraId="6E11ED2B" w14:textId="77777777" w:rsidR="00F752C7" w:rsidRPr="00211BD3" w:rsidRDefault="00F752C7" w:rsidP="005729BF">
      <w:pPr>
        <w:pStyle w:val="NormalnyWeb"/>
        <w:numPr>
          <w:ilvl w:val="0"/>
          <w:numId w:val="2"/>
        </w:numPr>
        <w:spacing w:before="0" w:beforeAutospacing="0" w:after="0" w:afterAutospacing="0"/>
        <w:ind w:left="709" w:hanging="425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sz w:val="20"/>
          <w:szCs w:val="20"/>
        </w:rPr>
        <w:t>czasu trwania, częstotliwości i odwracalności oddziaływania,</w:t>
      </w:r>
    </w:p>
    <w:p w14:paraId="40C46B21" w14:textId="77777777" w:rsidR="00F752C7" w:rsidRPr="00211BD3" w:rsidRDefault="00F752C7" w:rsidP="005729BF">
      <w:pPr>
        <w:pStyle w:val="NormalnyWeb"/>
        <w:numPr>
          <w:ilvl w:val="0"/>
          <w:numId w:val="2"/>
        </w:numPr>
        <w:spacing w:before="0" w:beforeAutospacing="0" w:after="0" w:afterAutospacing="0"/>
        <w:ind w:left="709" w:hanging="425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>powiązań z innymi przedsięwzięciami, w szczególności kumulowania się oddziaływań przedsięwzięć realizowanych i zrealizowanych, dla których została wydana decyzja o środowiskowych uwarunkowaniach, znajdujących się na terenie, na którym planuje się realizację przedsięwzięcia, oraz w obszarze oddziaływania przedsięwzięcia lub których oddziaływania mieszczą się w obszarze oddziaływania planowanego przedsięwzięcia - w zakresie, w jakim ich oddziaływania mogą prowadzić do skumulowania oddziaływań z planowanym przedsięwzięciem,</w:t>
      </w:r>
    </w:p>
    <w:p w14:paraId="4A4EA907" w14:textId="77777777" w:rsidR="00F752C7" w:rsidRPr="00211BD3" w:rsidRDefault="00F752C7" w:rsidP="005729BF">
      <w:pPr>
        <w:pStyle w:val="NormalnyWeb"/>
        <w:numPr>
          <w:ilvl w:val="0"/>
          <w:numId w:val="2"/>
        </w:numPr>
        <w:spacing w:before="0" w:beforeAutospacing="0" w:after="0" w:afterAutospacing="0"/>
        <w:ind w:left="709" w:hanging="425"/>
        <w:rPr>
          <w:rFonts w:ascii="Verdana" w:hAnsi="Verdana"/>
          <w:sz w:val="20"/>
          <w:szCs w:val="20"/>
        </w:rPr>
      </w:pPr>
      <w:r w:rsidRPr="00211BD3">
        <w:rPr>
          <w:rFonts w:ascii="Verdana" w:hAnsi="Verdana"/>
          <w:color w:val="000000"/>
          <w:sz w:val="20"/>
          <w:szCs w:val="20"/>
          <w:shd w:val="clear" w:color="auto" w:fill="FFFFFF"/>
        </w:rPr>
        <w:t>możliwości ograniczenia oddziaływania.</w:t>
      </w:r>
    </w:p>
    <w:p w14:paraId="1C9E3E75" w14:textId="77777777" w:rsidR="000D5D07" w:rsidRDefault="000D5D07" w:rsidP="005729BF">
      <w:pPr>
        <w:pStyle w:val="NormalnyWeb"/>
        <w:spacing w:before="0" w:beforeAutospacing="0" w:after="0" w:afterAutospacing="0"/>
        <w:ind w:firstLine="708"/>
        <w:rPr>
          <w:rFonts w:ascii="Verdana" w:hAnsi="Verdana"/>
          <w:sz w:val="20"/>
          <w:szCs w:val="20"/>
        </w:rPr>
      </w:pPr>
    </w:p>
    <w:p w14:paraId="46B75BCB" w14:textId="0F9685F8" w:rsidR="00986528" w:rsidRDefault="00986528" w:rsidP="005729BF">
      <w:pPr>
        <w:pStyle w:val="NormalnyWeb"/>
        <w:spacing w:before="0" w:beforeAutospacing="0" w:after="0" w:afterAutospacing="0"/>
        <w:ind w:firstLine="708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 xml:space="preserve">W trakcie postępowania administracyjnego oceniono w/w uwarunkowania </w:t>
      </w:r>
      <w:r w:rsidR="00C72039">
        <w:rPr>
          <w:rFonts w:ascii="Verdana" w:hAnsi="Verdana"/>
          <w:sz w:val="20"/>
          <w:szCs w:val="20"/>
        </w:rPr>
        <w:br/>
      </w:r>
      <w:r w:rsidRPr="005E5B6E">
        <w:rPr>
          <w:rFonts w:ascii="Verdana" w:hAnsi="Verdana"/>
          <w:sz w:val="20"/>
          <w:szCs w:val="20"/>
        </w:rPr>
        <w:t>i ustalono:</w:t>
      </w:r>
    </w:p>
    <w:p w14:paraId="0E76A6A9" w14:textId="694E3C23" w:rsidR="00A80BF1" w:rsidRPr="00A80BF1" w:rsidRDefault="00593679" w:rsidP="00A80BF1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Verdana" w:eastAsiaTheme="minorEastAsia" w:hAnsi="Verdana" w:cs="Cambria"/>
          <w:sz w:val="20"/>
          <w:szCs w:val="20"/>
          <w:lang w:val="pl"/>
        </w:rPr>
      </w:pPr>
      <w:bookmarkStart w:id="15" w:name="_Hlk532547828"/>
      <w:r w:rsidRPr="003D1876">
        <w:rPr>
          <w:rFonts w:ascii="Verdana" w:eastAsiaTheme="minorEastAsia" w:hAnsi="Verdana" w:cs="Cambria"/>
          <w:color w:val="FF0000"/>
          <w:sz w:val="20"/>
          <w:szCs w:val="20"/>
        </w:rPr>
        <w:t xml:space="preserve"> </w:t>
      </w:r>
      <w:r w:rsidR="00F623CA" w:rsidRPr="003D1876">
        <w:rPr>
          <w:rFonts w:ascii="Verdana" w:eastAsiaTheme="minorEastAsia" w:hAnsi="Verdana" w:cs="Cambria"/>
          <w:sz w:val="20"/>
          <w:szCs w:val="20"/>
        </w:rPr>
        <w:t>Przedmiotowe</w:t>
      </w:r>
      <w:r w:rsidR="00BC2936" w:rsidRPr="003D1876">
        <w:rPr>
          <w:rFonts w:ascii="Verdana" w:eastAsiaTheme="minorEastAsia" w:hAnsi="Verdana" w:cs="Cambria"/>
          <w:sz w:val="20"/>
          <w:szCs w:val="20"/>
        </w:rPr>
        <w:t xml:space="preserve"> przedsięwzięcie polegać będzie </w:t>
      </w:r>
      <w:bookmarkStart w:id="16" w:name="_Hlk76548210"/>
      <w:r w:rsidR="008C1D24" w:rsidRPr="003D1876">
        <w:rPr>
          <w:rFonts w:ascii="Verdana" w:eastAsiaTheme="minorEastAsia" w:hAnsi="Verdana" w:cs="Cambria"/>
          <w:sz w:val="20"/>
          <w:szCs w:val="20"/>
          <w:lang w:val="pl"/>
        </w:rPr>
        <w:t xml:space="preserve">na </w:t>
      </w:r>
      <w:r w:rsidRPr="003D1876">
        <w:rPr>
          <w:rFonts w:ascii="Verdana" w:eastAsiaTheme="minorEastAsia" w:hAnsi="Verdana" w:cs="Cambria"/>
          <w:sz w:val="20"/>
          <w:szCs w:val="20"/>
          <w:lang w:val="pl"/>
        </w:rPr>
        <w:t xml:space="preserve">modernizacji </w:t>
      </w:r>
      <w:r w:rsidR="00DD088C" w:rsidRPr="003D1876">
        <w:rPr>
          <w:rFonts w:ascii="Verdana" w:eastAsiaTheme="minorEastAsia" w:hAnsi="Verdana" w:cs="Cambria"/>
          <w:sz w:val="20"/>
          <w:szCs w:val="20"/>
          <w:lang w:val="pl"/>
        </w:rPr>
        <w:t xml:space="preserve">systemu wentylacyjnego oraz oczyszczania powietrza </w:t>
      </w:r>
      <w:r w:rsidRPr="003D1876">
        <w:rPr>
          <w:rFonts w:ascii="Verdana" w:eastAsiaTheme="minorEastAsia" w:hAnsi="Verdana" w:cs="Cambria"/>
          <w:sz w:val="20"/>
          <w:szCs w:val="20"/>
          <w:lang w:val="pl"/>
        </w:rPr>
        <w:t>instalacji do mechaniczno-biologicznego</w:t>
      </w:r>
      <w:r w:rsidR="00F65AA0" w:rsidRPr="003D1876">
        <w:rPr>
          <w:rFonts w:ascii="Verdana" w:eastAsiaTheme="minorEastAsia" w:hAnsi="Verdana" w:cs="Cambria"/>
          <w:sz w:val="20"/>
          <w:szCs w:val="20"/>
          <w:lang w:val="pl"/>
        </w:rPr>
        <w:t xml:space="preserve"> </w:t>
      </w:r>
      <w:r w:rsidRPr="003D1876">
        <w:rPr>
          <w:rFonts w:ascii="Verdana" w:eastAsiaTheme="minorEastAsia" w:hAnsi="Verdana" w:cs="Cambria"/>
          <w:sz w:val="20"/>
          <w:szCs w:val="20"/>
          <w:lang w:val="pl"/>
        </w:rPr>
        <w:t>przetwarzania odpadów</w:t>
      </w:r>
      <w:r w:rsidR="00A80BF1">
        <w:rPr>
          <w:rFonts w:ascii="Verdana" w:eastAsiaTheme="minorEastAsia" w:hAnsi="Verdana" w:cs="Cambria"/>
          <w:sz w:val="20"/>
          <w:szCs w:val="20"/>
          <w:lang w:val="pl"/>
        </w:rPr>
        <w:t xml:space="preserve"> Inwestora</w:t>
      </w:r>
      <w:r w:rsidR="003D1876" w:rsidRPr="003D1876">
        <w:rPr>
          <w:rFonts w:ascii="Verdana" w:eastAsiaTheme="minorEastAsia" w:hAnsi="Verdana" w:cs="Cambria"/>
          <w:sz w:val="20"/>
          <w:szCs w:val="20"/>
          <w:lang w:val="pl"/>
        </w:rPr>
        <w:t xml:space="preserve"> </w:t>
      </w:r>
      <w:r w:rsidR="00A80BF1" w:rsidRPr="00A80BF1">
        <w:rPr>
          <w:rFonts w:ascii="Verdana" w:eastAsiaTheme="minorEastAsia" w:hAnsi="Verdana" w:cs="Cambria"/>
          <w:sz w:val="20"/>
          <w:szCs w:val="20"/>
          <w:lang w:val="pl"/>
        </w:rPr>
        <w:t xml:space="preserve">w Tarnobrzegu przy ul. Strefowej 8 na działkach o nr </w:t>
      </w:r>
      <w:proofErr w:type="spellStart"/>
      <w:r w:rsidR="00A80BF1" w:rsidRPr="00A80BF1">
        <w:rPr>
          <w:rFonts w:ascii="Verdana" w:eastAsiaTheme="minorEastAsia" w:hAnsi="Verdana" w:cs="Cambria"/>
          <w:sz w:val="20"/>
          <w:szCs w:val="20"/>
          <w:lang w:val="pl"/>
        </w:rPr>
        <w:t>ewid</w:t>
      </w:r>
      <w:proofErr w:type="spellEnd"/>
      <w:r w:rsidR="00A80BF1" w:rsidRPr="00A80BF1">
        <w:rPr>
          <w:rFonts w:ascii="Verdana" w:eastAsiaTheme="minorEastAsia" w:hAnsi="Verdana" w:cs="Cambria"/>
          <w:sz w:val="20"/>
          <w:szCs w:val="20"/>
          <w:lang w:val="pl"/>
        </w:rPr>
        <w:t xml:space="preserve">. 302, 303, 304/1, 305/1, 305/2, 306/1, 306/2, 307/1, 307/2, 304/2, 308, 308/1, 309, 309/1, 310, 311, 312, 349/5, obręb Nagnajów. Na przedmiotowym terenie zlokalizowana jest m.in. instalacja do </w:t>
      </w:r>
      <w:proofErr w:type="spellStart"/>
      <w:r w:rsidR="00A80BF1" w:rsidRPr="00A80BF1">
        <w:rPr>
          <w:rFonts w:ascii="Verdana" w:eastAsiaTheme="minorEastAsia" w:hAnsi="Verdana" w:cs="Cambria"/>
          <w:sz w:val="20"/>
          <w:szCs w:val="20"/>
          <w:lang w:val="pl"/>
        </w:rPr>
        <w:t>mechaniczno</w:t>
      </w:r>
      <w:proofErr w:type="spellEnd"/>
      <w:r w:rsidR="00A80BF1" w:rsidRPr="00A80BF1">
        <w:rPr>
          <w:rFonts w:ascii="Verdana" w:eastAsiaTheme="minorEastAsia" w:hAnsi="Verdana" w:cs="Cambria"/>
          <w:sz w:val="20"/>
          <w:szCs w:val="20"/>
          <w:lang w:val="pl"/>
        </w:rPr>
        <w:t xml:space="preserve"> - biologicznego przetwarzania odpadów, instalacja do demontażu odpadów wielkogabarytowych oraz instalacja do przetwarzania odpadów budowlanych. Zamierzenie inwestycyjne nie będzie związane ze zmianą wydajności instalacji.</w:t>
      </w:r>
    </w:p>
    <w:p w14:paraId="0EC24141" w14:textId="30AB3455" w:rsidR="003D1876" w:rsidRPr="008E6012" w:rsidRDefault="003D1876" w:rsidP="00A80BF1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Verdana" w:eastAsiaTheme="minorEastAsia" w:hAnsi="Verdana" w:cs="Cambria"/>
          <w:sz w:val="20"/>
          <w:szCs w:val="20"/>
          <w:lang w:val="pl"/>
        </w:rPr>
      </w:pPr>
      <w:r w:rsidRPr="003D1876">
        <w:rPr>
          <w:rFonts w:ascii="Verdana" w:eastAsiaTheme="minorEastAsia" w:hAnsi="Verdana" w:cs="Cambria"/>
          <w:sz w:val="20"/>
          <w:szCs w:val="20"/>
          <w:lang w:val="pl"/>
        </w:rPr>
        <w:t xml:space="preserve">Część biologiczna instalacji MBP to budynek kompostowni składający się </w:t>
      </w:r>
      <w:r>
        <w:rPr>
          <w:rFonts w:ascii="Verdana" w:eastAsiaTheme="minorEastAsia" w:hAnsi="Verdana" w:cs="Cambria"/>
          <w:sz w:val="20"/>
          <w:szCs w:val="20"/>
          <w:lang w:val="pl"/>
        </w:rPr>
        <w:br/>
      </w:r>
      <w:r w:rsidRPr="003D1876">
        <w:rPr>
          <w:rFonts w:ascii="Verdana" w:eastAsiaTheme="minorEastAsia" w:hAnsi="Verdana" w:cs="Cambria"/>
          <w:sz w:val="20"/>
          <w:szCs w:val="20"/>
          <w:lang w:val="pl"/>
        </w:rPr>
        <w:t xml:space="preserve">z trzech tuneli </w:t>
      </w:r>
      <w:proofErr w:type="spellStart"/>
      <w:r w:rsidRPr="003D1876">
        <w:rPr>
          <w:rFonts w:ascii="Verdana" w:eastAsiaTheme="minorEastAsia" w:hAnsi="Verdana" w:cs="Cambria"/>
          <w:sz w:val="20"/>
          <w:szCs w:val="20"/>
          <w:lang w:val="pl"/>
        </w:rPr>
        <w:t>kompostowniczych</w:t>
      </w:r>
      <w:proofErr w:type="spellEnd"/>
      <w:r w:rsidRPr="003D1876">
        <w:rPr>
          <w:rFonts w:ascii="Verdana" w:eastAsiaTheme="minorEastAsia" w:hAnsi="Verdana" w:cs="Cambria"/>
          <w:sz w:val="20"/>
          <w:szCs w:val="20"/>
          <w:lang w:val="pl"/>
        </w:rPr>
        <w:t xml:space="preserve"> o zdolności przetwarzania 18 340 Mg/rok, średnio 50,24 Mg/dobę. Każdy z tuneli wyposażony jest w indywidualny system napowietrzania dostarczający powietrze z zewnątrz lub wykorzystujący powietrze procesowe </w:t>
      </w:r>
      <w:r>
        <w:rPr>
          <w:rFonts w:ascii="Verdana" w:eastAsiaTheme="minorEastAsia" w:hAnsi="Verdana" w:cs="Cambria"/>
          <w:sz w:val="20"/>
          <w:szCs w:val="20"/>
          <w:lang w:val="pl"/>
        </w:rPr>
        <w:br/>
      </w:r>
      <w:r w:rsidRPr="003D1876">
        <w:rPr>
          <w:rFonts w:ascii="Verdana" w:eastAsiaTheme="minorEastAsia" w:hAnsi="Verdana" w:cs="Cambria"/>
          <w:sz w:val="20"/>
          <w:szCs w:val="20"/>
          <w:lang w:val="pl"/>
        </w:rPr>
        <w:t xml:space="preserve">z sąsiednich tuneli. Tunele wyposażone są w podłogę perforowaną, za pomocą której powietrze wdmuchiwane jest do wewnątrz. Odciąg powietrza zanieczyszczonego </w:t>
      </w:r>
      <w:r>
        <w:rPr>
          <w:rFonts w:ascii="Verdana" w:eastAsiaTheme="minorEastAsia" w:hAnsi="Verdana" w:cs="Cambria"/>
          <w:sz w:val="20"/>
          <w:szCs w:val="20"/>
          <w:lang w:val="pl"/>
        </w:rPr>
        <w:br/>
      </w:r>
      <w:r w:rsidRPr="003D1876">
        <w:rPr>
          <w:rFonts w:ascii="Verdana" w:eastAsiaTheme="minorEastAsia" w:hAnsi="Verdana" w:cs="Cambria"/>
          <w:sz w:val="20"/>
          <w:szCs w:val="20"/>
          <w:lang w:val="pl"/>
        </w:rPr>
        <w:t xml:space="preserve">z procesu kompostowania odbywa się w sposób centralny za pomocą wentylatora wyciągowego o wydajności 20000 m3/h. </w:t>
      </w:r>
      <w:r>
        <w:rPr>
          <w:rFonts w:ascii="Verdana" w:eastAsiaTheme="minorEastAsia" w:hAnsi="Verdana" w:cs="Cambria"/>
          <w:sz w:val="20"/>
          <w:szCs w:val="20"/>
          <w:lang w:val="pl"/>
        </w:rPr>
        <w:t>O</w:t>
      </w:r>
      <w:r w:rsidRPr="003D1876">
        <w:rPr>
          <w:rFonts w:ascii="Verdana" w:eastAsiaTheme="minorEastAsia" w:hAnsi="Verdana" w:cs="Cambria"/>
          <w:sz w:val="20"/>
          <w:szCs w:val="20"/>
          <w:lang w:val="pl"/>
        </w:rPr>
        <w:t>dciągane</w:t>
      </w:r>
      <w:r>
        <w:rPr>
          <w:rFonts w:ascii="Verdana" w:eastAsiaTheme="minorEastAsia" w:hAnsi="Verdana" w:cs="Cambria"/>
          <w:sz w:val="20"/>
          <w:szCs w:val="20"/>
          <w:lang w:val="pl"/>
        </w:rPr>
        <w:t xml:space="preserve"> powietrze</w:t>
      </w:r>
      <w:r w:rsidRPr="003D1876">
        <w:rPr>
          <w:rFonts w:ascii="Verdana" w:eastAsiaTheme="minorEastAsia" w:hAnsi="Verdana" w:cs="Cambria"/>
          <w:sz w:val="20"/>
          <w:szCs w:val="20"/>
          <w:lang w:val="pl"/>
        </w:rPr>
        <w:t xml:space="preserve"> kierowane jest do oczyszczenia na </w:t>
      </w:r>
      <w:proofErr w:type="spellStart"/>
      <w:r w:rsidRPr="003D1876">
        <w:rPr>
          <w:rFonts w:ascii="Verdana" w:eastAsiaTheme="minorEastAsia" w:hAnsi="Verdana" w:cs="Cambria"/>
          <w:sz w:val="20"/>
          <w:szCs w:val="20"/>
          <w:lang w:val="pl"/>
        </w:rPr>
        <w:t>biofiltrze</w:t>
      </w:r>
      <w:proofErr w:type="spellEnd"/>
      <w:r w:rsidRPr="003D1876">
        <w:rPr>
          <w:rFonts w:ascii="Verdana" w:eastAsiaTheme="minorEastAsia" w:hAnsi="Verdana" w:cs="Cambria"/>
          <w:sz w:val="20"/>
          <w:szCs w:val="20"/>
          <w:lang w:val="pl"/>
        </w:rPr>
        <w:t xml:space="preserve">, który stanowią pryzmy </w:t>
      </w:r>
      <w:proofErr w:type="spellStart"/>
      <w:r w:rsidRPr="003D1876">
        <w:rPr>
          <w:rFonts w:ascii="Verdana" w:eastAsiaTheme="minorEastAsia" w:hAnsi="Verdana" w:cs="Cambria"/>
          <w:sz w:val="20"/>
          <w:szCs w:val="20"/>
          <w:lang w:val="pl"/>
        </w:rPr>
        <w:t>stabilizatu</w:t>
      </w:r>
      <w:proofErr w:type="spellEnd"/>
      <w:r w:rsidRPr="003D1876">
        <w:rPr>
          <w:rFonts w:ascii="Verdana" w:eastAsiaTheme="minorEastAsia" w:hAnsi="Verdana" w:cs="Cambria"/>
          <w:sz w:val="20"/>
          <w:szCs w:val="20"/>
          <w:lang w:val="pl"/>
        </w:rPr>
        <w:t xml:space="preserve"> uformowane na płycie dojrzewania </w:t>
      </w:r>
      <w:proofErr w:type="spellStart"/>
      <w:r w:rsidRPr="003D1876">
        <w:rPr>
          <w:rFonts w:ascii="Verdana" w:eastAsiaTheme="minorEastAsia" w:hAnsi="Verdana" w:cs="Cambria"/>
          <w:sz w:val="20"/>
          <w:szCs w:val="20"/>
          <w:lang w:val="pl"/>
        </w:rPr>
        <w:t>stabilizatu</w:t>
      </w:r>
      <w:proofErr w:type="spellEnd"/>
      <w:r w:rsidRPr="003D1876">
        <w:rPr>
          <w:rFonts w:ascii="Verdana" w:eastAsiaTheme="minorEastAsia" w:hAnsi="Verdana" w:cs="Cambria"/>
          <w:sz w:val="20"/>
          <w:szCs w:val="20"/>
          <w:lang w:val="pl"/>
        </w:rPr>
        <w:t xml:space="preserve">. Powierzchnię czynną </w:t>
      </w:r>
      <w:proofErr w:type="spellStart"/>
      <w:r w:rsidRPr="003D1876">
        <w:rPr>
          <w:rFonts w:ascii="Verdana" w:eastAsiaTheme="minorEastAsia" w:hAnsi="Verdana" w:cs="Cambria"/>
          <w:sz w:val="20"/>
          <w:szCs w:val="20"/>
          <w:lang w:val="pl"/>
        </w:rPr>
        <w:t>biofiltra</w:t>
      </w:r>
      <w:proofErr w:type="spellEnd"/>
      <w:r w:rsidRPr="003D1876">
        <w:rPr>
          <w:rFonts w:ascii="Verdana" w:eastAsiaTheme="minorEastAsia" w:hAnsi="Verdana" w:cs="Cambria"/>
          <w:sz w:val="20"/>
          <w:szCs w:val="20"/>
          <w:lang w:val="pl"/>
        </w:rPr>
        <w:t xml:space="preserve"> stanowi 5 pryzm </w:t>
      </w:r>
      <w:proofErr w:type="spellStart"/>
      <w:r w:rsidRPr="003D1876">
        <w:rPr>
          <w:rFonts w:ascii="Verdana" w:eastAsiaTheme="minorEastAsia" w:hAnsi="Verdana" w:cs="Cambria"/>
          <w:sz w:val="20"/>
          <w:szCs w:val="20"/>
          <w:lang w:val="pl"/>
        </w:rPr>
        <w:t>stabilizatu</w:t>
      </w:r>
      <w:proofErr w:type="spellEnd"/>
      <w:r w:rsidRPr="003D1876">
        <w:rPr>
          <w:rFonts w:ascii="Verdana" w:eastAsiaTheme="minorEastAsia" w:hAnsi="Verdana" w:cs="Cambria"/>
          <w:sz w:val="20"/>
          <w:szCs w:val="20"/>
          <w:lang w:val="pl"/>
        </w:rPr>
        <w:t xml:space="preserve"> </w:t>
      </w:r>
      <w:r>
        <w:rPr>
          <w:rFonts w:ascii="Verdana" w:eastAsiaTheme="minorEastAsia" w:hAnsi="Verdana" w:cs="Cambria"/>
          <w:sz w:val="20"/>
          <w:szCs w:val="20"/>
          <w:lang w:val="pl"/>
        </w:rPr>
        <w:br/>
      </w:r>
      <w:r w:rsidRPr="003D1876">
        <w:rPr>
          <w:rFonts w:ascii="Verdana" w:eastAsiaTheme="minorEastAsia" w:hAnsi="Verdana" w:cs="Cambria"/>
          <w:sz w:val="20"/>
          <w:szCs w:val="20"/>
          <w:lang w:val="pl"/>
        </w:rPr>
        <w:t xml:space="preserve">o wymiarach 4,65 m x 3 m i wysokości od 1,5 m do 3 m. W ramach planowanej inwestycji proces biologicznej stabilizacji nie ulegnie zmianie. Wykonana zostanie zabudowa </w:t>
      </w:r>
      <w:proofErr w:type="spellStart"/>
      <w:r w:rsidRPr="003D1876">
        <w:rPr>
          <w:rFonts w:ascii="Verdana" w:eastAsiaTheme="minorEastAsia" w:hAnsi="Verdana" w:cs="Cambria"/>
          <w:sz w:val="20"/>
          <w:szCs w:val="20"/>
          <w:lang w:val="pl"/>
        </w:rPr>
        <w:t>biofiltra</w:t>
      </w:r>
      <w:proofErr w:type="spellEnd"/>
      <w:r w:rsidR="001A50AE">
        <w:rPr>
          <w:rFonts w:ascii="Verdana" w:eastAsiaTheme="minorEastAsia" w:hAnsi="Verdana" w:cs="Cambria"/>
          <w:sz w:val="20"/>
          <w:szCs w:val="20"/>
          <w:lang w:val="pl"/>
        </w:rPr>
        <w:t xml:space="preserve">, </w:t>
      </w:r>
      <w:r w:rsidR="001A50AE" w:rsidRPr="001A50AE">
        <w:rPr>
          <w:rFonts w:ascii="Verdana" w:eastAsiaTheme="minorEastAsia" w:hAnsi="Verdana" w:cs="Cambria"/>
          <w:sz w:val="20"/>
          <w:szCs w:val="20"/>
          <w:lang w:val="pl"/>
        </w:rPr>
        <w:t>któr</w:t>
      </w:r>
      <w:r w:rsidR="001A50AE">
        <w:rPr>
          <w:rFonts w:ascii="Verdana" w:eastAsiaTheme="minorEastAsia" w:hAnsi="Verdana" w:cs="Cambria"/>
          <w:sz w:val="20"/>
          <w:szCs w:val="20"/>
          <w:lang w:val="pl"/>
        </w:rPr>
        <w:t>y</w:t>
      </w:r>
      <w:r w:rsidR="001A50AE" w:rsidRPr="001A50AE">
        <w:rPr>
          <w:rFonts w:ascii="Verdana" w:eastAsiaTheme="minorEastAsia" w:hAnsi="Verdana" w:cs="Cambria"/>
          <w:sz w:val="20"/>
          <w:szCs w:val="20"/>
          <w:lang w:val="pl"/>
        </w:rPr>
        <w:t xml:space="preserve"> do tej pory stanowił źródło emisji niezorganizowanej zanieczyszczeń do powietrza</w:t>
      </w:r>
      <w:r w:rsidR="008E6012">
        <w:rPr>
          <w:rFonts w:ascii="Verdana" w:eastAsiaTheme="minorEastAsia" w:hAnsi="Verdana" w:cs="Cambria"/>
          <w:sz w:val="20"/>
          <w:szCs w:val="20"/>
          <w:lang w:val="pl"/>
        </w:rPr>
        <w:t>.</w:t>
      </w:r>
      <w:r w:rsidRPr="003D1876">
        <w:rPr>
          <w:rFonts w:ascii="Verdana" w:eastAsiaTheme="minorEastAsia" w:hAnsi="Verdana" w:cs="Cambria"/>
          <w:sz w:val="20"/>
          <w:szCs w:val="20"/>
          <w:lang w:val="pl"/>
        </w:rPr>
        <w:t xml:space="preserve"> </w:t>
      </w:r>
      <w:r w:rsidR="008E6012">
        <w:rPr>
          <w:rFonts w:ascii="Verdana" w:eastAsiaTheme="minorEastAsia" w:hAnsi="Verdana" w:cs="Cambria"/>
          <w:sz w:val="20"/>
          <w:szCs w:val="20"/>
          <w:lang w:val="pl"/>
        </w:rPr>
        <w:t xml:space="preserve">W wyniku realizacji przedsięwzięcia przefiltrowane powietrze </w:t>
      </w:r>
      <w:r w:rsidR="008E6012" w:rsidRPr="008E6012">
        <w:rPr>
          <w:rFonts w:ascii="Verdana" w:eastAsiaTheme="minorEastAsia" w:hAnsi="Verdana" w:cs="Cambria"/>
          <w:sz w:val="20"/>
          <w:szCs w:val="20"/>
          <w:lang w:val="pl"/>
        </w:rPr>
        <w:t>odprowadzane będzie do atmosfery w sposób zorganizowany poprzez emitor E2.</w:t>
      </w:r>
      <w:r w:rsidR="008E6012">
        <w:rPr>
          <w:rFonts w:ascii="Verdana" w:eastAsiaTheme="minorEastAsia" w:hAnsi="Verdana" w:cs="Cambria"/>
          <w:sz w:val="20"/>
          <w:szCs w:val="20"/>
          <w:lang w:val="pl"/>
        </w:rPr>
        <w:t xml:space="preserve"> Planowana zmiana </w:t>
      </w:r>
      <w:r w:rsidRPr="008E6012">
        <w:rPr>
          <w:rFonts w:ascii="Verdana" w:eastAsiaTheme="minorEastAsia" w:hAnsi="Verdana" w:cs="Cambria"/>
          <w:sz w:val="20"/>
          <w:szCs w:val="20"/>
          <w:lang w:val="pl"/>
        </w:rPr>
        <w:t xml:space="preserve">systemu wentylacji hali przyjęcia odpadów oraz hali magazynowania odpadów </w:t>
      </w:r>
      <w:r w:rsidR="008E6012">
        <w:rPr>
          <w:rFonts w:ascii="Verdana" w:eastAsiaTheme="minorEastAsia" w:hAnsi="Verdana" w:cs="Cambria"/>
          <w:sz w:val="20"/>
          <w:szCs w:val="20"/>
          <w:lang w:val="pl"/>
        </w:rPr>
        <w:t xml:space="preserve">spowoduje </w:t>
      </w:r>
      <w:r w:rsidRPr="008E6012">
        <w:rPr>
          <w:rFonts w:ascii="Verdana" w:eastAsiaTheme="minorEastAsia" w:hAnsi="Verdana" w:cs="Cambria"/>
          <w:sz w:val="20"/>
          <w:szCs w:val="20"/>
          <w:lang w:val="pl"/>
        </w:rPr>
        <w:t>likwidacj</w:t>
      </w:r>
      <w:r w:rsidR="008E6012">
        <w:rPr>
          <w:rFonts w:ascii="Verdana" w:eastAsiaTheme="minorEastAsia" w:hAnsi="Verdana" w:cs="Cambria"/>
          <w:sz w:val="20"/>
          <w:szCs w:val="20"/>
          <w:lang w:val="pl"/>
        </w:rPr>
        <w:t>ę</w:t>
      </w:r>
      <w:r w:rsidRPr="008E6012">
        <w:rPr>
          <w:rFonts w:ascii="Verdana" w:eastAsiaTheme="minorEastAsia" w:hAnsi="Verdana" w:cs="Cambria"/>
          <w:sz w:val="20"/>
          <w:szCs w:val="20"/>
          <w:lang w:val="pl"/>
        </w:rPr>
        <w:t xml:space="preserve"> emitor</w:t>
      </w:r>
      <w:r w:rsidR="008E6012">
        <w:rPr>
          <w:rFonts w:ascii="Verdana" w:eastAsiaTheme="minorEastAsia" w:hAnsi="Verdana" w:cs="Cambria"/>
          <w:sz w:val="20"/>
          <w:szCs w:val="20"/>
          <w:lang w:val="pl"/>
        </w:rPr>
        <w:t>ów</w:t>
      </w:r>
      <w:r w:rsidRPr="008E6012">
        <w:rPr>
          <w:rFonts w:ascii="Verdana" w:eastAsiaTheme="minorEastAsia" w:hAnsi="Verdana" w:cs="Cambria"/>
          <w:sz w:val="20"/>
          <w:szCs w:val="20"/>
          <w:lang w:val="pl"/>
        </w:rPr>
        <w:t>: E3, E5, E6, E7, E8, E9, E15 oraz E16. Zastąpione</w:t>
      </w:r>
      <w:r w:rsidR="008E6012">
        <w:rPr>
          <w:rFonts w:ascii="Verdana" w:eastAsiaTheme="minorEastAsia" w:hAnsi="Verdana" w:cs="Cambria"/>
          <w:sz w:val="20"/>
          <w:szCs w:val="20"/>
          <w:lang w:val="pl"/>
        </w:rPr>
        <w:t xml:space="preserve"> one</w:t>
      </w:r>
      <w:r w:rsidRPr="008E6012">
        <w:rPr>
          <w:rFonts w:ascii="Verdana" w:eastAsiaTheme="minorEastAsia" w:hAnsi="Verdana" w:cs="Cambria"/>
          <w:sz w:val="20"/>
          <w:szCs w:val="20"/>
          <w:lang w:val="pl"/>
        </w:rPr>
        <w:t xml:space="preserve"> będą jednym emitorem - emitorem E</w:t>
      </w:r>
      <w:r w:rsidR="001A50AE" w:rsidRPr="008E6012">
        <w:rPr>
          <w:rFonts w:ascii="Verdana" w:eastAsiaTheme="minorEastAsia" w:hAnsi="Verdana" w:cs="Cambria"/>
          <w:sz w:val="20"/>
          <w:szCs w:val="20"/>
          <w:lang w:val="pl"/>
        </w:rPr>
        <w:t>1</w:t>
      </w:r>
      <w:r w:rsidRPr="008E6012">
        <w:rPr>
          <w:rFonts w:ascii="Verdana" w:eastAsiaTheme="minorEastAsia" w:hAnsi="Verdana" w:cs="Cambria"/>
          <w:sz w:val="20"/>
          <w:szCs w:val="20"/>
          <w:lang w:val="pl"/>
        </w:rPr>
        <w:t xml:space="preserve">. Powietrze znad urządzeń technicznych wyciągane będzie poprzez system wentylacyjny kanałowy </w:t>
      </w:r>
      <w:r w:rsidRPr="008E6012">
        <w:rPr>
          <w:rFonts w:ascii="Verdana" w:eastAsiaTheme="minorEastAsia" w:hAnsi="Verdana" w:cs="Cambria"/>
          <w:sz w:val="20"/>
          <w:szCs w:val="20"/>
          <w:lang w:val="pl"/>
        </w:rPr>
        <w:lastRenderedPageBreak/>
        <w:t>zakończony wentylatorem. Wentylator ten będzie poprzedzony filtrem przeznaczonym do filtrowania pyłu z odpadów komunalnych o powierzchni filtracyjnej 265 m2 pracujący</w:t>
      </w:r>
      <w:r w:rsidR="001A50AE" w:rsidRPr="008E6012">
        <w:rPr>
          <w:rFonts w:ascii="Verdana" w:eastAsiaTheme="minorEastAsia" w:hAnsi="Verdana" w:cs="Cambria"/>
          <w:sz w:val="20"/>
          <w:szCs w:val="20"/>
          <w:lang w:val="pl"/>
        </w:rPr>
        <w:t>m</w:t>
      </w:r>
      <w:r w:rsidRPr="008E6012">
        <w:rPr>
          <w:rFonts w:ascii="Verdana" w:eastAsiaTheme="minorEastAsia" w:hAnsi="Verdana" w:cs="Cambria"/>
          <w:sz w:val="20"/>
          <w:szCs w:val="20"/>
          <w:lang w:val="pl"/>
        </w:rPr>
        <w:t xml:space="preserve"> jako filtr podciśnieniowy. Skuteczność filtracji wynosi od 1 - 4 mg/m3. </w:t>
      </w:r>
    </w:p>
    <w:bookmarkEnd w:id="15"/>
    <w:bookmarkEnd w:id="16"/>
    <w:p w14:paraId="2CD3CB96" w14:textId="77777777" w:rsidR="00175931" w:rsidRPr="00175931" w:rsidRDefault="00175931" w:rsidP="00107117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Verdana" w:eastAsiaTheme="minorEastAsia" w:hAnsi="Verdana"/>
          <w:sz w:val="20"/>
          <w:szCs w:val="20"/>
        </w:rPr>
      </w:pPr>
      <w:r w:rsidRPr="00175931">
        <w:rPr>
          <w:rFonts w:ascii="Verdana" w:eastAsiaTheme="minorEastAsia" w:hAnsi="Verdana" w:cs="Calibri"/>
          <w:sz w:val="20"/>
          <w:szCs w:val="20"/>
        </w:rPr>
        <w:t xml:space="preserve">Planowana inwestycja będzie zlokalizowana na terenie, gdzie nie występują: obszary </w:t>
      </w:r>
      <w:r w:rsidRPr="00175931">
        <w:rPr>
          <w:rFonts w:ascii="Verdana" w:eastAsiaTheme="minorEastAsia" w:hAnsi="Verdana" w:cs="Calibri"/>
          <w:sz w:val="20"/>
          <w:szCs w:val="20"/>
        </w:rPr>
        <w:br/>
        <w:t xml:space="preserve">o płytkim zaleganiu wód podziemnych, nie występują ujęcia wody (powierzchniowej </w:t>
      </w:r>
      <w:r w:rsidRPr="00175931">
        <w:rPr>
          <w:rFonts w:ascii="Verdana" w:eastAsiaTheme="minorEastAsia" w:hAnsi="Verdana" w:cs="Calibri"/>
          <w:sz w:val="20"/>
          <w:szCs w:val="20"/>
        </w:rPr>
        <w:br/>
        <w:t>i podziemnej).</w:t>
      </w:r>
    </w:p>
    <w:p w14:paraId="06FFC1A4" w14:textId="1D9E44E4" w:rsidR="0002795B" w:rsidRDefault="00175931" w:rsidP="00520553">
      <w:pPr>
        <w:pStyle w:val="Style3"/>
        <w:spacing w:line="360" w:lineRule="auto"/>
        <w:ind w:left="284"/>
        <w:rPr>
          <w:rFonts w:ascii="Verdana" w:hAnsi="Verdana"/>
          <w:sz w:val="20"/>
          <w:szCs w:val="20"/>
        </w:rPr>
      </w:pPr>
      <w:r w:rsidRPr="00175931">
        <w:rPr>
          <w:rFonts w:ascii="Verdana" w:hAnsi="Verdana"/>
          <w:sz w:val="20"/>
          <w:szCs w:val="20"/>
        </w:rPr>
        <w:t xml:space="preserve">Zgodnie z ustaleniami „Planu gospodarowania wodami na obszarze dorzecza Wisły" (rozporządzenie Rady Ministrów z dnia 18 października 2016 r., Dz. U. z 2016 r. </w:t>
      </w:r>
      <w:r w:rsidRPr="00175931">
        <w:rPr>
          <w:rFonts w:ascii="Verdana" w:hAnsi="Verdana"/>
          <w:sz w:val="20"/>
          <w:szCs w:val="20"/>
        </w:rPr>
        <w:br/>
        <w:t>poz. 1911</w:t>
      </w:r>
      <w:r w:rsidR="00520553">
        <w:rPr>
          <w:rFonts w:ascii="Verdana" w:hAnsi="Verdana"/>
          <w:sz w:val="20"/>
          <w:szCs w:val="20"/>
        </w:rPr>
        <w:t xml:space="preserve"> ze zm.</w:t>
      </w:r>
      <w:r w:rsidRPr="00175931">
        <w:rPr>
          <w:rFonts w:ascii="Verdana" w:hAnsi="Verdana"/>
          <w:sz w:val="20"/>
          <w:szCs w:val="20"/>
        </w:rPr>
        <w:t>) t</w:t>
      </w:r>
      <w:r w:rsidRPr="00175931">
        <w:rPr>
          <w:rFonts w:ascii="Verdana" w:hAnsi="Verdana" w:cs="Calibri"/>
          <w:sz w:val="20"/>
          <w:szCs w:val="20"/>
        </w:rPr>
        <w:t xml:space="preserve">eren objęty planowanym przedsięwzięciem zlokalizowany jest </w:t>
      </w:r>
      <w:r w:rsidR="00520553">
        <w:rPr>
          <w:rFonts w:ascii="Verdana" w:hAnsi="Verdana" w:cs="Calibri"/>
          <w:sz w:val="20"/>
          <w:szCs w:val="20"/>
        </w:rPr>
        <w:br/>
      </w:r>
      <w:r w:rsidRPr="00175931">
        <w:rPr>
          <w:rFonts w:ascii="Verdana" w:hAnsi="Verdana" w:cs="Calibri"/>
          <w:sz w:val="20"/>
          <w:szCs w:val="20"/>
        </w:rPr>
        <w:t xml:space="preserve">w obszarze </w:t>
      </w:r>
      <w:r w:rsidRPr="00175931">
        <w:rPr>
          <w:rFonts w:ascii="Verdana" w:hAnsi="Verdana"/>
          <w:sz w:val="20"/>
          <w:szCs w:val="20"/>
        </w:rPr>
        <w:t>Jednolitej Części Wód Powierzchniowych (JCWP)</w:t>
      </w:r>
      <w:r w:rsidR="00F25385">
        <w:rPr>
          <w:rFonts w:ascii="Verdana" w:hAnsi="Verdana"/>
          <w:sz w:val="20"/>
          <w:szCs w:val="20"/>
        </w:rPr>
        <w:t xml:space="preserve"> </w:t>
      </w:r>
      <w:r w:rsidR="0002795B" w:rsidRPr="0002795B">
        <w:rPr>
          <w:rFonts w:ascii="Verdana" w:hAnsi="Verdana"/>
          <w:sz w:val="20"/>
          <w:szCs w:val="20"/>
          <w:lang w:val="pl"/>
        </w:rPr>
        <w:t>oznaczonej europejskim kodem PRLW20002121999 Wisła od Wisłoki do Sanu, zaliczon</w:t>
      </w:r>
      <w:r w:rsidR="00044550">
        <w:rPr>
          <w:rFonts w:ascii="Verdana" w:hAnsi="Verdana"/>
          <w:sz w:val="20"/>
          <w:szCs w:val="20"/>
          <w:lang w:val="pl"/>
        </w:rPr>
        <w:t>ej</w:t>
      </w:r>
      <w:r w:rsidR="0002795B" w:rsidRPr="0002795B">
        <w:rPr>
          <w:rFonts w:ascii="Verdana" w:hAnsi="Verdana"/>
          <w:sz w:val="20"/>
          <w:szCs w:val="20"/>
          <w:lang w:val="pl"/>
        </w:rPr>
        <w:t xml:space="preserve"> do regionu wodnego Górnej Wisły. JCWP ma status silnie zmienionej części wód, aktualny stan - zły, ocena ryzyka nieosiągnięcia celów środowiskowych - zagrożona. Celem środowiskowym dla ww. JWP jest dobry potencjał ekologiczny i dobry stan chemiczny wód. Przewidziano dla niej odstępstwo- przedłużenie terminu osiągnięcia celu do roku 2021 w związku </w:t>
      </w:r>
      <w:r w:rsidR="00044550">
        <w:rPr>
          <w:rFonts w:ascii="Verdana" w:hAnsi="Verdana"/>
          <w:sz w:val="20"/>
          <w:szCs w:val="20"/>
          <w:lang w:val="pl"/>
        </w:rPr>
        <w:br/>
      </w:r>
      <w:r w:rsidR="0002795B" w:rsidRPr="0002795B">
        <w:rPr>
          <w:rFonts w:ascii="Verdana" w:hAnsi="Verdana"/>
          <w:sz w:val="20"/>
          <w:szCs w:val="20"/>
          <w:lang w:val="pl"/>
        </w:rPr>
        <w:t xml:space="preserve">z brakiem możliwości technicznych. Brak możliwości technicznych. W zlewni JCWP nie zidentyfikowano presji mogącej być przyczyną występujących przekroczeń wskaźników jakości. Konieczne jest dokonanie szczegółowego rozpoznania przyczyn w celu prawidłowego zaplanowania działań naprawczych. Rozpoznanie przyczyn nieosiągnięcia dobrego stanu zapewni realizacja działań na poziomie krajowym: utworzenie krajowej bazy danych o zmianach </w:t>
      </w:r>
      <w:proofErr w:type="spellStart"/>
      <w:r w:rsidR="0002795B" w:rsidRPr="0002795B">
        <w:rPr>
          <w:rFonts w:ascii="Verdana" w:hAnsi="Verdana"/>
          <w:sz w:val="20"/>
          <w:szCs w:val="20"/>
          <w:lang w:val="pl"/>
        </w:rPr>
        <w:t>hydromorfologicznych</w:t>
      </w:r>
      <w:proofErr w:type="spellEnd"/>
      <w:r w:rsidR="0002795B" w:rsidRPr="0002795B">
        <w:rPr>
          <w:rFonts w:ascii="Verdana" w:hAnsi="Verdana"/>
          <w:sz w:val="20"/>
          <w:szCs w:val="20"/>
          <w:lang w:val="pl"/>
        </w:rPr>
        <w:t xml:space="preserve">, przeprowadzenie pogłębionej analizy presji pod kątem zmian </w:t>
      </w:r>
      <w:proofErr w:type="spellStart"/>
      <w:r w:rsidR="0002795B" w:rsidRPr="0002795B">
        <w:rPr>
          <w:rFonts w:ascii="Verdana" w:hAnsi="Verdana"/>
          <w:sz w:val="20"/>
          <w:szCs w:val="20"/>
          <w:lang w:val="pl"/>
        </w:rPr>
        <w:t>hydromorfologicznych</w:t>
      </w:r>
      <w:proofErr w:type="spellEnd"/>
      <w:r w:rsidR="0002795B" w:rsidRPr="0002795B">
        <w:rPr>
          <w:rFonts w:ascii="Verdana" w:hAnsi="Verdana"/>
          <w:sz w:val="20"/>
          <w:szCs w:val="20"/>
          <w:lang w:val="pl"/>
        </w:rPr>
        <w:t xml:space="preserve">, opracowanie dobrych praktyk w zakresie robót hydrotechnicznych i prac utrzymaniowych wraz z ustaleniem zasad ich wdrażania oraz opracowanie krajowego programu </w:t>
      </w:r>
      <w:proofErr w:type="spellStart"/>
      <w:r w:rsidR="0002795B" w:rsidRPr="0002795B">
        <w:rPr>
          <w:rFonts w:ascii="Verdana" w:hAnsi="Verdana"/>
          <w:sz w:val="20"/>
          <w:szCs w:val="20"/>
          <w:lang w:val="pl"/>
        </w:rPr>
        <w:t>renaturalizacji</w:t>
      </w:r>
      <w:proofErr w:type="spellEnd"/>
      <w:r w:rsidR="0002795B" w:rsidRPr="0002795B">
        <w:rPr>
          <w:rFonts w:ascii="Verdana" w:hAnsi="Verdana"/>
          <w:sz w:val="20"/>
          <w:szCs w:val="20"/>
          <w:lang w:val="pl"/>
        </w:rPr>
        <w:t xml:space="preserve"> wód powierzchniowych.</w:t>
      </w:r>
    </w:p>
    <w:p w14:paraId="38EF7CCB" w14:textId="77777777" w:rsidR="00175931" w:rsidRPr="00175931" w:rsidRDefault="00175931" w:rsidP="005729BF">
      <w:pPr>
        <w:autoSpaceDE w:val="0"/>
        <w:autoSpaceDN w:val="0"/>
        <w:adjustRightInd w:val="0"/>
        <w:spacing w:before="5" w:line="360" w:lineRule="auto"/>
        <w:ind w:left="284"/>
        <w:jc w:val="both"/>
        <w:rPr>
          <w:rFonts w:ascii="Verdana" w:eastAsiaTheme="minorEastAsia" w:hAnsi="Verdana"/>
          <w:sz w:val="20"/>
          <w:szCs w:val="20"/>
        </w:rPr>
      </w:pPr>
      <w:r w:rsidRPr="00175931">
        <w:rPr>
          <w:rFonts w:ascii="Verdana" w:eastAsiaTheme="minorEastAsia" w:hAnsi="Verdana"/>
          <w:sz w:val="20"/>
          <w:szCs w:val="20"/>
        </w:rPr>
        <w:t>Teren planowanego przedsięwzięcia zlokalizowany jest w obrębie Jednolitej Części Wód Podziemnych (</w:t>
      </w:r>
      <w:proofErr w:type="spellStart"/>
      <w:r w:rsidRPr="00175931">
        <w:rPr>
          <w:rFonts w:ascii="Verdana" w:eastAsiaTheme="minorEastAsia" w:hAnsi="Verdana"/>
          <w:sz w:val="20"/>
          <w:szCs w:val="20"/>
        </w:rPr>
        <w:t>JCWPd</w:t>
      </w:r>
      <w:proofErr w:type="spellEnd"/>
      <w:r w:rsidRPr="00175931">
        <w:rPr>
          <w:rFonts w:ascii="Verdana" w:eastAsiaTheme="minorEastAsia" w:hAnsi="Verdana"/>
          <w:sz w:val="20"/>
          <w:szCs w:val="20"/>
        </w:rPr>
        <w:t xml:space="preserve">) o kodzie: PLGW2000135, dla której stan wód (chemiczny </w:t>
      </w:r>
      <w:r w:rsidRPr="00175931">
        <w:rPr>
          <w:rFonts w:ascii="Verdana" w:eastAsiaTheme="minorEastAsia" w:hAnsi="Verdana"/>
          <w:sz w:val="20"/>
          <w:szCs w:val="20"/>
        </w:rPr>
        <w:br/>
        <w:t xml:space="preserve">i ilościowy) oceniono jako dobry. Jest to część wód niezagrożona nieosiągnięciem celów środowiskowych. Celem środowiskowym, określonym w Planie, dla części wód podziemnych będących co najmniej w dobrym stanie chemicznym i ilościowym, będzie utrzymanie tego stanu poprzez: zapewnienie równowagi pomiędzy poborem, </w:t>
      </w:r>
      <w:r w:rsidRPr="00175931">
        <w:rPr>
          <w:rFonts w:ascii="Verdana" w:eastAsiaTheme="minorEastAsia" w:hAnsi="Verdana"/>
          <w:sz w:val="20"/>
          <w:szCs w:val="20"/>
        </w:rPr>
        <w:br/>
        <w:t>a zasilaniem wód podziemnych, zapobieganie dopływowi lub ograniczenie dopływu zanieczyszczeń do wód podziemnych.</w:t>
      </w:r>
    </w:p>
    <w:p w14:paraId="569351BC" w14:textId="77777777" w:rsidR="00175931" w:rsidRPr="00175931" w:rsidRDefault="00175931" w:rsidP="005729B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Verdana" w:eastAsiaTheme="minorEastAsia" w:hAnsi="Verdana" w:cs="Calibri"/>
          <w:sz w:val="20"/>
          <w:szCs w:val="20"/>
        </w:rPr>
      </w:pPr>
      <w:r w:rsidRPr="00175931">
        <w:rPr>
          <w:rFonts w:ascii="Verdana" w:eastAsiaTheme="minorEastAsia" w:hAnsi="Verdana"/>
          <w:sz w:val="20"/>
          <w:szCs w:val="20"/>
        </w:rPr>
        <w:t xml:space="preserve">W odniesieniu do obszarów chronionych w rozumieniu art. 16 pkt 32 ustawy z dnia 20 lipca 2017 r. Prawo wodne (obejmujących: jednolite części wód przeznaczone do poboru wody na potrzeby zaopatrzenia ludności w wodę przeznaczoną do spożycia przez ludzi, jednolite części wód przeznaczone do celów rekreacyjnych, w tym kąpieliskowych, obszary wrażliwe na eutrofizację wywołaną zanieczyszczeniami pochodzącymi ze źródeł komunalnych, obszary przeznaczone do ochrony siedlisk lub gatunków, o których mowa w przepisach ustawy z dnia 16 kwietnia 2004 r. o ochronie przyrody, dla których </w:t>
      </w:r>
      <w:r w:rsidRPr="00175931">
        <w:rPr>
          <w:rFonts w:ascii="Verdana" w:eastAsiaTheme="minorEastAsia" w:hAnsi="Verdana"/>
          <w:sz w:val="20"/>
          <w:szCs w:val="20"/>
        </w:rPr>
        <w:lastRenderedPageBreak/>
        <w:t>utrzymanie lub poprawa stanu wód jest ważnym czynnikiem w ich ochronie, obszary przeznaczone do ochrony gatunków zwierząt wodnych o znaczeniu gospodarczym) na terenie, na którym planowane jest przedsięwzięcie wyznaczono jednolitą część wód podziemnych jako część przeznaczoną do poboru wody na potrzeby zaopatrzenia ludności w wodę przeznaczoną do spożycia przez ludzi.</w:t>
      </w:r>
    </w:p>
    <w:p w14:paraId="6CB378E7" w14:textId="77777777" w:rsidR="00175931" w:rsidRPr="00175931" w:rsidRDefault="00175931" w:rsidP="005729B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Verdana" w:eastAsiaTheme="minorEastAsia" w:hAnsi="Verdana"/>
          <w:sz w:val="20"/>
          <w:szCs w:val="20"/>
        </w:rPr>
      </w:pPr>
      <w:r w:rsidRPr="00175931">
        <w:rPr>
          <w:rFonts w:ascii="Verdana" w:eastAsiaTheme="minorEastAsia" w:hAnsi="Verdana"/>
          <w:sz w:val="20"/>
          <w:szCs w:val="20"/>
        </w:rPr>
        <w:t xml:space="preserve">Przedsięwzięcie zlokalizowane jest na obszarze wrażliwym na eutrofizację wywołaną zanieczyszczeniami pochodzącymi ze źródeł komunalnych (który obejmuje cały kraj). </w:t>
      </w:r>
    </w:p>
    <w:p w14:paraId="329C194A" w14:textId="51EE9C62" w:rsidR="00044550" w:rsidRPr="00044550" w:rsidRDefault="00561E4C" w:rsidP="0004455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Verdana" w:eastAsiaTheme="minorEastAsia" w:hAnsi="Verdana" w:cs="Arial"/>
          <w:sz w:val="20"/>
          <w:szCs w:val="20"/>
          <w:lang w:val="pl"/>
        </w:rPr>
      </w:pPr>
      <w:r>
        <w:rPr>
          <w:rFonts w:ascii="Verdana" w:eastAsiaTheme="minorEastAsia" w:hAnsi="Verdana" w:cs="Arial"/>
          <w:sz w:val="20"/>
          <w:szCs w:val="20"/>
        </w:rPr>
        <w:t>P</w:t>
      </w:r>
      <w:r w:rsidR="00D95B4D" w:rsidRPr="00D95B4D">
        <w:rPr>
          <w:rFonts w:ascii="Verdana" w:eastAsiaTheme="minorEastAsia" w:hAnsi="Verdana" w:cs="Arial"/>
          <w:sz w:val="20"/>
          <w:szCs w:val="20"/>
        </w:rPr>
        <w:t xml:space="preserve">rzedsięwzięcie planowane jest poza obszarami głównych zbiorników wód podziemnych, stref ochronnych ujęć wody oraz obszarem szczególnego zagrożenia powodzią </w:t>
      </w:r>
      <w:r w:rsidR="00D95B4D">
        <w:rPr>
          <w:rFonts w:ascii="Verdana" w:eastAsiaTheme="minorEastAsia" w:hAnsi="Verdana" w:cs="Arial"/>
          <w:sz w:val="20"/>
          <w:szCs w:val="20"/>
        </w:rPr>
        <w:br/>
      </w:r>
      <w:r w:rsidR="00D95B4D" w:rsidRPr="00D95B4D">
        <w:rPr>
          <w:rFonts w:ascii="Verdana" w:eastAsiaTheme="minorEastAsia" w:hAnsi="Verdana" w:cs="Arial"/>
          <w:sz w:val="20"/>
          <w:szCs w:val="20"/>
        </w:rPr>
        <w:t xml:space="preserve">w rozumieniu art. 16 pkt 34 ustawy </w:t>
      </w:r>
      <w:r w:rsidR="00D95B4D" w:rsidRPr="00D95B4D">
        <w:rPr>
          <w:rFonts w:ascii="Verdana" w:eastAsiaTheme="minorEastAsia" w:hAnsi="Verdana" w:cs="Arial"/>
          <w:i/>
          <w:iCs/>
          <w:sz w:val="20"/>
          <w:szCs w:val="20"/>
        </w:rPr>
        <w:t>Prawo wodne.</w:t>
      </w:r>
      <w:r w:rsidRPr="00561E4C">
        <w:rPr>
          <w:rFonts w:ascii="Verdana" w:eastAsiaTheme="minorEastAsia" w:hAnsi="Verdana" w:cs="Arial"/>
          <w:sz w:val="20"/>
          <w:szCs w:val="20"/>
          <w:lang w:val="pl"/>
        </w:rPr>
        <w:t xml:space="preserve"> Równocześnie w obszarze inwestycji nie występują cieki, urządzenia melioracji wodnej</w:t>
      </w:r>
      <w:r w:rsidR="00086066">
        <w:rPr>
          <w:rFonts w:ascii="Verdana" w:eastAsiaTheme="minorEastAsia" w:hAnsi="Verdana" w:cs="Arial"/>
          <w:sz w:val="20"/>
          <w:szCs w:val="20"/>
          <w:lang w:val="pl"/>
        </w:rPr>
        <w:t xml:space="preserve">, </w:t>
      </w:r>
      <w:r w:rsidR="00086066" w:rsidRPr="00086066">
        <w:rPr>
          <w:rFonts w:ascii="Verdana" w:eastAsiaTheme="minorEastAsia" w:hAnsi="Verdana" w:cs="Arial"/>
          <w:sz w:val="20"/>
          <w:szCs w:val="20"/>
          <w:lang w:val="pl"/>
        </w:rPr>
        <w:t xml:space="preserve">w odległości około </w:t>
      </w:r>
      <w:r w:rsidR="00992415">
        <w:rPr>
          <w:rFonts w:ascii="Verdana" w:eastAsiaTheme="minorEastAsia" w:hAnsi="Verdana" w:cs="Arial"/>
          <w:sz w:val="20"/>
          <w:szCs w:val="20"/>
          <w:lang w:val="pl"/>
        </w:rPr>
        <w:t>1,6</w:t>
      </w:r>
      <w:r w:rsidR="00086066" w:rsidRPr="00086066">
        <w:rPr>
          <w:rFonts w:ascii="Verdana" w:eastAsiaTheme="minorEastAsia" w:hAnsi="Verdana" w:cs="Arial"/>
          <w:sz w:val="20"/>
          <w:szCs w:val="20"/>
          <w:lang w:val="pl"/>
        </w:rPr>
        <w:t xml:space="preserve"> </w:t>
      </w:r>
      <w:r w:rsidR="00992415">
        <w:rPr>
          <w:rFonts w:ascii="Verdana" w:eastAsiaTheme="minorEastAsia" w:hAnsi="Verdana" w:cs="Arial"/>
          <w:sz w:val="20"/>
          <w:szCs w:val="20"/>
          <w:lang w:val="pl"/>
        </w:rPr>
        <w:t>k</w:t>
      </w:r>
      <w:r w:rsidR="00086066" w:rsidRPr="00086066">
        <w:rPr>
          <w:rFonts w:ascii="Verdana" w:eastAsiaTheme="minorEastAsia" w:hAnsi="Verdana" w:cs="Arial"/>
          <w:sz w:val="20"/>
          <w:szCs w:val="20"/>
          <w:lang w:val="pl"/>
        </w:rPr>
        <w:t xml:space="preserve">m od </w:t>
      </w:r>
      <w:r w:rsidR="00086066">
        <w:rPr>
          <w:rFonts w:ascii="Verdana" w:eastAsiaTheme="minorEastAsia" w:hAnsi="Verdana" w:cs="Arial"/>
          <w:sz w:val="20"/>
          <w:szCs w:val="20"/>
          <w:lang w:val="pl"/>
        </w:rPr>
        <w:t>Jeziora Tarnobrzeskiego</w:t>
      </w:r>
      <w:r w:rsidR="00044550">
        <w:rPr>
          <w:rFonts w:ascii="Verdana" w:eastAsiaTheme="minorEastAsia" w:hAnsi="Verdana" w:cs="Arial"/>
          <w:sz w:val="20"/>
          <w:szCs w:val="20"/>
          <w:lang w:val="pl"/>
        </w:rPr>
        <w:t xml:space="preserve"> i około</w:t>
      </w:r>
      <w:r w:rsidR="00044550" w:rsidRPr="00044550">
        <w:rPr>
          <w:rFonts w:ascii="Arial" w:eastAsia="Arial" w:hAnsi="Arial" w:cs="Arial"/>
          <w:color w:val="000000"/>
          <w:spacing w:val="10"/>
          <w:sz w:val="16"/>
          <w:szCs w:val="16"/>
          <w:lang w:val="pl"/>
        </w:rPr>
        <w:t xml:space="preserve"> </w:t>
      </w:r>
      <w:r w:rsidR="00044550" w:rsidRPr="00044550">
        <w:rPr>
          <w:rFonts w:ascii="Verdana" w:eastAsiaTheme="minorEastAsia" w:hAnsi="Verdana" w:cs="Arial"/>
          <w:sz w:val="20"/>
          <w:szCs w:val="20"/>
          <w:lang w:val="pl"/>
        </w:rPr>
        <w:t>1,2 km od rzek</w:t>
      </w:r>
      <w:r w:rsidR="00044550">
        <w:rPr>
          <w:rFonts w:ascii="Verdana" w:eastAsiaTheme="minorEastAsia" w:hAnsi="Verdana" w:cs="Arial"/>
          <w:sz w:val="20"/>
          <w:szCs w:val="20"/>
          <w:lang w:val="pl"/>
        </w:rPr>
        <w:t>i</w:t>
      </w:r>
      <w:r w:rsidR="00044550" w:rsidRPr="00044550">
        <w:rPr>
          <w:rFonts w:ascii="Verdana" w:eastAsiaTheme="minorEastAsia" w:hAnsi="Verdana" w:cs="Arial"/>
          <w:sz w:val="20"/>
          <w:szCs w:val="20"/>
          <w:lang w:val="pl"/>
        </w:rPr>
        <w:t xml:space="preserve"> Wisł</w:t>
      </w:r>
      <w:r w:rsidR="00044550">
        <w:rPr>
          <w:rFonts w:ascii="Verdana" w:eastAsiaTheme="minorEastAsia" w:hAnsi="Verdana" w:cs="Arial"/>
          <w:sz w:val="20"/>
          <w:szCs w:val="20"/>
          <w:lang w:val="pl"/>
        </w:rPr>
        <w:t>y</w:t>
      </w:r>
      <w:r w:rsidR="00044550" w:rsidRPr="00044550">
        <w:rPr>
          <w:rFonts w:ascii="Verdana" w:eastAsiaTheme="minorEastAsia" w:hAnsi="Verdana" w:cs="Arial"/>
          <w:sz w:val="20"/>
          <w:szCs w:val="20"/>
          <w:lang w:val="pl"/>
        </w:rPr>
        <w:t>.</w:t>
      </w:r>
    </w:p>
    <w:p w14:paraId="6C05A402" w14:textId="570A961D" w:rsidR="00175931" w:rsidRDefault="00175931" w:rsidP="005729B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Verdana" w:eastAsiaTheme="minorEastAsia" w:hAnsi="Verdana" w:cs="Arial"/>
          <w:sz w:val="20"/>
          <w:szCs w:val="20"/>
        </w:rPr>
      </w:pPr>
      <w:r w:rsidRPr="00175931">
        <w:rPr>
          <w:rFonts w:ascii="Verdana" w:eastAsiaTheme="minorEastAsia" w:hAnsi="Verdana" w:cs="Arial"/>
          <w:sz w:val="20"/>
          <w:szCs w:val="20"/>
        </w:rPr>
        <w:t xml:space="preserve">Z uwagi na rodzaj, charakterystykę i lokalizację planowanej inwestycji, nie przewiduje się negatywnego wpływu tego przedsięwzięcia na możliwość osiągnięcia celów środowiskowych dla jednolitych części wód powierzchniowych, jednolitych części wód podziemnych oraz obszarów chronionych, o których mowa w art. 56, art. 57, art. 59 </w:t>
      </w:r>
      <w:r w:rsidRPr="00175931">
        <w:rPr>
          <w:rFonts w:ascii="Verdana" w:eastAsiaTheme="minorEastAsia" w:hAnsi="Verdana" w:cs="Arial"/>
          <w:sz w:val="20"/>
          <w:szCs w:val="20"/>
        </w:rPr>
        <w:br/>
        <w:t>i art. 61 ustawy Prawo wodne</w:t>
      </w:r>
      <w:r w:rsidR="00C9741B">
        <w:rPr>
          <w:rFonts w:ascii="Verdana" w:eastAsiaTheme="minorEastAsia" w:hAnsi="Verdana" w:cs="Arial"/>
          <w:sz w:val="20"/>
          <w:szCs w:val="20"/>
        </w:rPr>
        <w:t xml:space="preserve">. </w:t>
      </w:r>
      <w:r w:rsidR="00C9741B" w:rsidRPr="004C010C">
        <w:rPr>
          <w:rFonts w:ascii="Verdana" w:eastAsiaTheme="minorEastAsia" w:hAnsi="Verdana" w:cs="Arial"/>
          <w:sz w:val="20"/>
          <w:szCs w:val="20"/>
        </w:rPr>
        <w:t xml:space="preserve">Jednocześnie, przedsięwzięcie nie będzie wpływać negatywnie na możliwość osiągnięcia celów środowiskowych, wyznaczonych dla jednolitych części wód oraz dla obszarów chronionych, o których mowa w art. 4 ust. 1 </w:t>
      </w:r>
      <w:r w:rsidR="00C9741B">
        <w:rPr>
          <w:rFonts w:ascii="Verdana" w:eastAsiaTheme="minorEastAsia" w:hAnsi="Verdana" w:cs="Arial"/>
          <w:sz w:val="20"/>
          <w:szCs w:val="20"/>
        </w:rPr>
        <w:br/>
      </w:r>
      <w:r w:rsidR="00C9741B" w:rsidRPr="004C010C">
        <w:rPr>
          <w:rFonts w:ascii="Verdana" w:eastAsiaTheme="minorEastAsia" w:hAnsi="Verdana" w:cs="Arial"/>
          <w:sz w:val="20"/>
          <w:szCs w:val="20"/>
        </w:rPr>
        <w:t>lit. c Dyrektywy 2000/60/WE Parlamentu Europejskiego i Rady z dnia 23 października 2000 r. ustanawiającej ramy wspólnotowego działania w dziedzinie polityki wodnej.</w:t>
      </w:r>
    </w:p>
    <w:p w14:paraId="418E5185" w14:textId="0C6078A2" w:rsidR="00FD60D9" w:rsidRPr="00FD60D9" w:rsidRDefault="00A8403D" w:rsidP="00FD60D9">
      <w:pPr>
        <w:spacing w:line="360" w:lineRule="auto"/>
        <w:ind w:left="284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Decyzja środowiskowa nie zwalnia  obowiązku wynikającego z </w:t>
      </w:r>
      <w:r w:rsidR="00FD60D9" w:rsidRPr="00FD60D9">
        <w:rPr>
          <w:rFonts w:ascii="Verdana" w:hAnsi="Verdana"/>
          <w:sz w:val="20"/>
          <w:szCs w:val="20"/>
        </w:rPr>
        <w:t xml:space="preserve">§ 17 Rozporządzenia Ministra Gospodarki Morskiej i Żeglugi Śródlądowej z dnia 12 lipca 2019 r. </w:t>
      </w:r>
      <w:r w:rsidR="00FD60D9" w:rsidRPr="00FD60D9">
        <w:rPr>
          <w:rFonts w:ascii="Verdana" w:hAnsi="Verdana"/>
          <w:i/>
          <w:iCs/>
          <w:sz w:val="20"/>
          <w:szCs w:val="20"/>
        </w:rPr>
        <w:t xml:space="preserve">w sprawie substancji szczególnie szkodliwych dla środowiska wodnego oraz warunków, jakie należy spełnić przy wprowadzaniu do wód lub do ziemi ścieków, a także przy odprowadzaniu wód opadowych lub roztopowych do wód lub do urządzeń wodnych </w:t>
      </w:r>
      <w:r w:rsidR="00FD60D9" w:rsidRPr="00FD60D9">
        <w:rPr>
          <w:rFonts w:ascii="Verdana" w:hAnsi="Verdana"/>
          <w:sz w:val="20"/>
          <w:szCs w:val="20"/>
        </w:rPr>
        <w:t>(Dz. U. z 2019 r. poz. 1311)</w:t>
      </w:r>
      <w:r>
        <w:rPr>
          <w:rFonts w:ascii="Verdana" w:hAnsi="Verdana"/>
          <w:sz w:val="20"/>
          <w:szCs w:val="20"/>
        </w:rPr>
        <w:t>. W</w:t>
      </w:r>
      <w:r w:rsidR="00FD60D9" w:rsidRPr="00FD60D9">
        <w:rPr>
          <w:rFonts w:ascii="Verdana" w:hAnsi="Verdana"/>
          <w:sz w:val="20"/>
          <w:szCs w:val="20"/>
        </w:rPr>
        <w:t xml:space="preserve">ody opadowe lub roztopowe, ujęte w otwarte lub zamknięte systemy kanalizacyjne, pochodzące z zanieczyszczonej powierzchni szczelnej mogą być wprowadzane do wód lub do urządzeń wodnych, z wyjątkiem przypadków, o których mowa w art. 75a ustawy z dnia 20 lipca 2017 r. - </w:t>
      </w:r>
      <w:r w:rsidR="00FD60D9" w:rsidRPr="00FD60D9">
        <w:rPr>
          <w:rFonts w:ascii="Verdana" w:hAnsi="Verdana"/>
          <w:i/>
          <w:iCs/>
          <w:sz w:val="20"/>
          <w:szCs w:val="20"/>
        </w:rPr>
        <w:t xml:space="preserve">Prawo wodne, </w:t>
      </w:r>
      <w:r w:rsidR="00FD60D9" w:rsidRPr="00FD60D9">
        <w:rPr>
          <w:rFonts w:ascii="Verdana" w:hAnsi="Verdana"/>
          <w:sz w:val="20"/>
          <w:szCs w:val="20"/>
        </w:rPr>
        <w:t>o ile nie zawierają substancji zanieczyszczających w ilościach przekraczających 100 mg/l zawiesiny ogólnej oraz 15 mg/l węglowodorów ropopochodnych. W przypadku przekroczenia ww. wartości wody opadowe lub roztopowe z powierzchni szczelnej należy podczyścić przed wprowadzeniem ich do odbiornika.</w:t>
      </w:r>
    </w:p>
    <w:p w14:paraId="2F71D2C5" w14:textId="4D34C232" w:rsidR="00175931" w:rsidRDefault="00175931" w:rsidP="005729BF">
      <w:pPr>
        <w:spacing w:line="360" w:lineRule="auto"/>
        <w:ind w:left="284"/>
        <w:contextualSpacing/>
        <w:jc w:val="both"/>
        <w:rPr>
          <w:rFonts w:ascii="Verdana" w:hAnsi="Verdana"/>
          <w:sz w:val="20"/>
          <w:szCs w:val="20"/>
        </w:rPr>
      </w:pPr>
      <w:r w:rsidRPr="00A8403D">
        <w:rPr>
          <w:rFonts w:ascii="Verdana" w:hAnsi="Verdana"/>
          <w:sz w:val="20"/>
          <w:szCs w:val="20"/>
        </w:rPr>
        <w:t>Planowa</w:t>
      </w:r>
      <w:r w:rsidRPr="00175931">
        <w:rPr>
          <w:rFonts w:ascii="Verdana" w:hAnsi="Verdana"/>
          <w:sz w:val="20"/>
          <w:szCs w:val="20"/>
        </w:rPr>
        <w:t xml:space="preserve">na inwestycja nie będzie się wiązała z odprowadzaniem do środowiska zasolonych wód, w związku z czym realizacja jak i eksploatacja ww. przedsięwzięcia nie spowoduje znaczących negatywnych oddziaływań na środowisko </w:t>
      </w:r>
      <w:proofErr w:type="spellStart"/>
      <w:r w:rsidRPr="00175931">
        <w:rPr>
          <w:rFonts w:ascii="Verdana" w:hAnsi="Verdana"/>
          <w:sz w:val="20"/>
          <w:szCs w:val="20"/>
        </w:rPr>
        <w:t>wodno</w:t>
      </w:r>
      <w:proofErr w:type="spellEnd"/>
      <w:r w:rsidRPr="00175931">
        <w:rPr>
          <w:rFonts w:ascii="Verdana" w:hAnsi="Verdana"/>
          <w:sz w:val="20"/>
          <w:szCs w:val="20"/>
        </w:rPr>
        <w:t xml:space="preserve"> – gruntowe oraz nie będzie stanowiła zagrożenia dla osiągnięcia celów środowiskowych wyznaczonych dla jednolitych części wód.</w:t>
      </w:r>
    </w:p>
    <w:p w14:paraId="36E97026" w14:textId="77777777" w:rsidR="00036E49" w:rsidRPr="000F7407" w:rsidRDefault="00036E49" w:rsidP="00107117">
      <w:pPr>
        <w:numPr>
          <w:ilvl w:val="0"/>
          <w:numId w:val="14"/>
        </w:numPr>
        <w:spacing w:line="360" w:lineRule="auto"/>
        <w:ind w:left="284" w:hanging="284"/>
        <w:contextualSpacing/>
        <w:jc w:val="both"/>
        <w:rPr>
          <w:rFonts w:ascii="Verdana" w:hAnsi="Verdana"/>
          <w:sz w:val="20"/>
          <w:szCs w:val="20"/>
        </w:rPr>
      </w:pPr>
      <w:bookmarkStart w:id="17" w:name="_Hlk532548036"/>
      <w:r w:rsidRPr="000F7407">
        <w:rPr>
          <w:rFonts w:ascii="Verdana" w:hAnsi="Verdana"/>
          <w:sz w:val="20"/>
          <w:szCs w:val="20"/>
        </w:rPr>
        <w:lastRenderedPageBreak/>
        <w:t xml:space="preserve">W zakresie oddziaływania planowanego przedsięwzięcia nie ma obszarów podlegających szczególnej ochronie tj.: </w:t>
      </w:r>
    </w:p>
    <w:p w14:paraId="6A3864CA" w14:textId="3D547494" w:rsidR="00E1226E" w:rsidRPr="00E1226E" w:rsidRDefault="00175931" w:rsidP="00107117">
      <w:pPr>
        <w:pStyle w:val="NormalnyWeb"/>
        <w:numPr>
          <w:ilvl w:val="0"/>
          <w:numId w:val="12"/>
        </w:numPr>
        <w:spacing w:before="0" w:beforeAutospacing="0" w:after="0" w:afterAutospacing="0"/>
        <w:ind w:left="567" w:hanging="283"/>
        <w:rPr>
          <w:rFonts w:ascii="Verdana" w:eastAsia="Courier" w:hAnsi="Verdana" w:cs="Arial"/>
          <w:sz w:val="20"/>
          <w:szCs w:val="20"/>
          <w:lang w:eastAsia="ar-SA"/>
        </w:rPr>
      </w:pPr>
      <w:r w:rsidRPr="006939A2">
        <w:rPr>
          <w:rFonts w:ascii="Verdana" w:eastAsia="Univers-PL" w:hAnsi="Verdana"/>
          <w:sz w:val="20"/>
          <w:szCs w:val="20"/>
          <w:lang w:eastAsia="ar-SA"/>
        </w:rPr>
        <w:t xml:space="preserve">Inwestycja zlokalizowana jest poza granicami wielkopowierzchniowych form ochrony przyrody, o których mowa w art. 6 ust. </w:t>
      </w:r>
      <w:r>
        <w:rPr>
          <w:rFonts w:ascii="Verdana" w:eastAsia="Univers-PL" w:hAnsi="Verdana"/>
          <w:sz w:val="20"/>
          <w:szCs w:val="20"/>
          <w:lang w:eastAsia="ar-SA"/>
        </w:rPr>
        <w:t>1</w:t>
      </w:r>
      <w:r w:rsidRPr="006939A2">
        <w:rPr>
          <w:rFonts w:ascii="Verdana" w:eastAsia="Univers-PL" w:hAnsi="Verdana"/>
          <w:sz w:val="20"/>
          <w:szCs w:val="20"/>
          <w:lang w:eastAsia="ar-SA"/>
        </w:rPr>
        <w:t xml:space="preserve"> ustawy z dnia 16 kwietnia </w:t>
      </w:r>
      <w:r w:rsidRPr="006939A2">
        <w:rPr>
          <w:rFonts w:ascii="Verdana" w:eastAsia="Univers-PL" w:hAnsi="Verdana"/>
          <w:sz w:val="20"/>
          <w:szCs w:val="20"/>
          <w:lang w:eastAsia="ar-SA"/>
        </w:rPr>
        <w:br/>
        <w:t>2004 r. o ochronie przyrody (</w:t>
      </w:r>
      <w:r w:rsidRPr="00495833">
        <w:rPr>
          <w:rFonts w:ascii="Verdana" w:eastAsia="Univers-PL" w:hAnsi="Verdana"/>
          <w:sz w:val="20"/>
          <w:szCs w:val="20"/>
          <w:lang w:eastAsia="ar-SA"/>
        </w:rPr>
        <w:t xml:space="preserve">tekst jednolity </w:t>
      </w:r>
      <w:r w:rsidRPr="00C9741B">
        <w:rPr>
          <w:rStyle w:val="FontStyle21"/>
          <w:rFonts w:ascii="Verdana" w:hAnsi="Verdana"/>
          <w:sz w:val="20"/>
          <w:szCs w:val="20"/>
        </w:rPr>
        <w:t xml:space="preserve">Dz. U. z </w:t>
      </w:r>
      <w:r w:rsidR="00C9741B" w:rsidRPr="00C9741B">
        <w:rPr>
          <w:rStyle w:val="FontStyle20"/>
          <w:rFonts w:ascii="Verdana" w:hAnsi="Verdana"/>
        </w:rPr>
        <w:t>202</w:t>
      </w:r>
      <w:r w:rsidR="00520553">
        <w:rPr>
          <w:rStyle w:val="FontStyle20"/>
          <w:rFonts w:ascii="Verdana" w:hAnsi="Verdana"/>
        </w:rPr>
        <w:t>1</w:t>
      </w:r>
      <w:r w:rsidR="00C9741B" w:rsidRPr="00C9741B">
        <w:rPr>
          <w:rStyle w:val="FontStyle20"/>
          <w:rFonts w:ascii="Verdana" w:hAnsi="Verdana"/>
        </w:rPr>
        <w:t xml:space="preserve"> r., poz. </w:t>
      </w:r>
      <w:r w:rsidR="00520553">
        <w:rPr>
          <w:rStyle w:val="FontStyle20"/>
          <w:rFonts w:ascii="Verdana" w:hAnsi="Verdana"/>
        </w:rPr>
        <w:t>1098</w:t>
      </w:r>
      <w:r w:rsidR="00C9741B" w:rsidRPr="00C9741B">
        <w:rPr>
          <w:rStyle w:val="FontStyle20"/>
          <w:rFonts w:ascii="Verdana" w:hAnsi="Verdana"/>
        </w:rPr>
        <w:t xml:space="preserve"> </w:t>
      </w:r>
      <w:r w:rsidRPr="00C9741B">
        <w:rPr>
          <w:rStyle w:val="FontStyle21"/>
          <w:rFonts w:ascii="Verdana" w:hAnsi="Verdana"/>
          <w:sz w:val="20"/>
          <w:szCs w:val="20"/>
        </w:rPr>
        <w:t xml:space="preserve">ze </w:t>
      </w:r>
      <w:proofErr w:type="spellStart"/>
      <w:r w:rsidRPr="00C9741B">
        <w:rPr>
          <w:rStyle w:val="FontStyle21"/>
          <w:rFonts w:ascii="Verdana" w:hAnsi="Verdana"/>
          <w:sz w:val="20"/>
          <w:szCs w:val="20"/>
        </w:rPr>
        <w:t>zm</w:t>
      </w:r>
      <w:proofErr w:type="spellEnd"/>
      <w:r w:rsidRPr="006939A2">
        <w:rPr>
          <w:rFonts w:ascii="Verdana" w:eastAsia="Univers-PL" w:hAnsi="Verdana"/>
          <w:sz w:val="20"/>
          <w:szCs w:val="20"/>
          <w:lang w:eastAsia="ar-SA"/>
        </w:rPr>
        <w:t xml:space="preserve">), </w:t>
      </w:r>
      <w:r>
        <w:rPr>
          <w:rFonts w:ascii="Verdana" w:eastAsia="Univers-PL" w:hAnsi="Verdana"/>
          <w:sz w:val="20"/>
          <w:szCs w:val="20"/>
          <w:lang w:eastAsia="ar-SA"/>
        </w:rPr>
        <w:br/>
      </w:r>
      <w:r w:rsidRPr="006939A2">
        <w:rPr>
          <w:rFonts w:ascii="Verdana" w:eastAsia="Univers-PL" w:hAnsi="Verdana"/>
          <w:sz w:val="20"/>
          <w:szCs w:val="20"/>
          <w:lang w:eastAsia="ar-SA"/>
        </w:rPr>
        <w:t xml:space="preserve">w tym poza granicami obszarów Natura 2000. </w:t>
      </w:r>
      <w:r w:rsidRPr="006939A2">
        <w:rPr>
          <w:rFonts w:ascii="Verdana" w:hAnsi="Verdana"/>
          <w:sz w:val="20"/>
          <w:szCs w:val="20"/>
          <w:shd w:val="clear" w:color="auto" w:fill="FFFFFF"/>
        </w:rPr>
        <w:t xml:space="preserve">Najbliżej położonymi obszarami Natura 2000 </w:t>
      </w:r>
      <w:r>
        <w:rPr>
          <w:rFonts w:ascii="Verdana" w:hAnsi="Verdana"/>
          <w:sz w:val="20"/>
          <w:szCs w:val="20"/>
          <w:shd w:val="clear" w:color="auto" w:fill="FFFFFF"/>
        </w:rPr>
        <w:t>jest</w:t>
      </w:r>
      <w:r w:rsidRPr="006939A2">
        <w:rPr>
          <w:rFonts w:ascii="Verdana" w:hAnsi="Verdana"/>
          <w:sz w:val="20"/>
          <w:szCs w:val="20"/>
          <w:shd w:val="clear" w:color="auto" w:fill="FFFFFF"/>
        </w:rPr>
        <w:t xml:space="preserve">: </w:t>
      </w:r>
      <w:r w:rsidR="001F5EB4" w:rsidRPr="001F5EB4">
        <w:rPr>
          <w:rFonts w:ascii="Verdana" w:hAnsi="Verdana"/>
          <w:sz w:val="20"/>
          <w:szCs w:val="20"/>
          <w:shd w:val="clear" w:color="auto" w:fill="FFFFFF"/>
          <w:lang w:val="pl"/>
        </w:rPr>
        <w:t xml:space="preserve">obszar </w:t>
      </w:r>
      <w:r w:rsidR="00086066" w:rsidRPr="00086066">
        <w:rPr>
          <w:rFonts w:ascii="Verdana" w:hAnsi="Verdana"/>
          <w:sz w:val="20"/>
          <w:szCs w:val="20"/>
          <w:shd w:val="clear" w:color="auto" w:fill="FFFFFF"/>
          <w:lang w:val="pl"/>
        </w:rPr>
        <w:t>Tarnobrzeska Dolina Wisły</w:t>
      </w:r>
      <w:r w:rsidR="00086066">
        <w:rPr>
          <w:rFonts w:ascii="Verdana" w:hAnsi="Verdana"/>
          <w:sz w:val="20"/>
          <w:szCs w:val="20"/>
          <w:shd w:val="clear" w:color="auto" w:fill="FFFFFF"/>
          <w:lang w:val="pl"/>
        </w:rPr>
        <w:t xml:space="preserve"> </w:t>
      </w:r>
      <w:r w:rsidR="00A03575" w:rsidRPr="00A03575">
        <w:rPr>
          <w:rFonts w:ascii="Verdana" w:hAnsi="Verdana"/>
          <w:sz w:val="20"/>
          <w:szCs w:val="20"/>
          <w:shd w:val="clear" w:color="auto" w:fill="FFFFFF"/>
          <w:lang w:val="pl"/>
        </w:rPr>
        <w:t>PLH180049</w:t>
      </w:r>
      <w:r w:rsidR="001F5EB4" w:rsidRPr="001F5EB4">
        <w:rPr>
          <w:rFonts w:ascii="Verdana" w:hAnsi="Verdana"/>
          <w:sz w:val="20"/>
          <w:szCs w:val="20"/>
          <w:shd w:val="clear" w:color="auto" w:fill="FFFFFF"/>
          <w:lang w:val="pl"/>
        </w:rPr>
        <w:t xml:space="preserve">, znajdujący się w odległości ok. </w:t>
      </w:r>
      <w:r w:rsidR="003F675E" w:rsidRPr="003F675E">
        <w:rPr>
          <w:rFonts w:ascii="Verdana" w:hAnsi="Verdana"/>
          <w:sz w:val="20"/>
          <w:szCs w:val="20"/>
          <w:shd w:val="clear" w:color="auto" w:fill="FFFFFF"/>
          <w:lang w:val="pl"/>
        </w:rPr>
        <w:t xml:space="preserve">760 m </w:t>
      </w:r>
      <w:r w:rsidR="001F5EB4" w:rsidRPr="001F5EB4">
        <w:rPr>
          <w:rFonts w:ascii="Verdana" w:hAnsi="Verdana"/>
          <w:sz w:val="20"/>
          <w:szCs w:val="20"/>
          <w:shd w:val="clear" w:color="auto" w:fill="FFFFFF"/>
          <w:lang w:val="pl"/>
        </w:rPr>
        <w:t xml:space="preserve">od przedmiotowego przedsięwzięcia. </w:t>
      </w:r>
      <w:r w:rsidR="00E1226E" w:rsidRPr="00E1226E">
        <w:rPr>
          <w:rFonts w:ascii="Verdana" w:eastAsia="Courier" w:hAnsi="Verdana" w:cs="Arial"/>
          <w:sz w:val="20"/>
          <w:szCs w:val="20"/>
          <w:lang w:eastAsia="ar-SA"/>
        </w:rPr>
        <w:t xml:space="preserve">Inne obszary wchodzące w skład sieci obszarów Natura 2000 znajdują się w większych odległościach. Teren, w obrębie którego planuje się zamierzenie, położony jest </w:t>
      </w:r>
      <w:r w:rsidR="00811F32">
        <w:rPr>
          <w:rFonts w:ascii="Verdana" w:eastAsia="Courier" w:hAnsi="Verdana" w:cs="Arial"/>
          <w:sz w:val="20"/>
          <w:szCs w:val="20"/>
          <w:lang w:eastAsia="ar-SA"/>
        </w:rPr>
        <w:t xml:space="preserve">poza </w:t>
      </w:r>
      <w:r w:rsidR="00E1226E" w:rsidRPr="00E1226E">
        <w:rPr>
          <w:rFonts w:ascii="Verdana" w:eastAsia="Courier" w:hAnsi="Verdana" w:cs="Arial"/>
          <w:sz w:val="20"/>
          <w:szCs w:val="20"/>
          <w:lang w:eastAsia="ar-SA"/>
        </w:rPr>
        <w:t>granica</w:t>
      </w:r>
      <w:r w:rsidR="00811F32">
        <w:rPr>
          <w:rFonts w:ascii="Verdana" w:eastAsia="Courier" w:hAnsi="Verdana" w:cs="Arial"/>
          <w:sz w:val="20"/>
          <w:szCs w:val="20"/>
          <w:lang w:eastAsia="ar-SA"/>
        </w:rPr>
        <w:t>mi</w:t>
      </w:r>
      <w:r w:rsidR="00E1226E" w:rsidRPr="00E1226E">
        <w:rPr>
          <w:rFonts w:ascii="Verdana" w:eastAsia="Courier" w:hAnsi="Verdana" w:cs="Arial"/>
          <w:sz w:val="20"/>
          <w:szCs w:val="20"/>
          <w:lang w:eastAsia="ar-SA"/>
        </w:rPr>
        <w:t xml:space="preserve"> korytarz</w:t>
      </w:r>
      <w:r w:rsidR="00811F32">
        <w:rPr>
          <w:rFonts w:ascii="Verdana" w:eastAsia="Courier" w:hAnsi="Verdana" w:cs="Arial"/>
          <w:sz w:val="20"/>
          <w:szCs w:val="20"/>
          <w:lang w:eastAsia="ar-SA"/>
        </w:rPr>
        <w:t>y</w:t>
      </w:r>
      <w:r w:rsidR="00E1226E" w:rsidRPr="00E1226E">
        <w:rPr>
          <w:rFonts w:ascii="Verdana" w:eastAsia="Courier" w:hAnsi="Verdana" w:cs="Arial"/>
          <w:sz w:val="20"/>
          <w:szCs w:val="20"/>
          <w:lang w:eastAsia="ar-SA"/>
        </w:rPr>
        <w:t xml:space="preserve"> ekologiczn</w:t>
      </w:r>
      <w:r w:rsidR="00811F32">
        <w:rPr>
          <w:rFonts w:ascii="Verdana" w:eastAsia="Courier" w:hAnsi="Verdana" w:cs="Arial"/>
          <w:sz w:val="20"/>
          <w:szCs w:val="20"/>
          <w:lang w:eastAsia="ar-SA"/>
        </w:rPr>
        <w:t>ych</w:t>
      </w:r>
      <w:r w:rsidR="00E1226E" w:rsidRPr="00E1226E">
        <w:rPr>
          <w:rFonts w:ascii="Verdana" w:eastAsia="Courier" w:hAnsi="Verdana" w:cs="Arial"/>
          <w:sz w:val="20"/>
          <w:szCs w:val="20"/>
          <w:lang w:eastAsia="ar-SA"/>
        </w:rPr>
        <w:t xml:space="preserve">, </w:t>
      </w:r>
      <w:r w:rsidR="00811F32" w:rsidRPr="00E1226E">
        <w:rPr>
          <w:rFonts w:ascii="Verdana" w:eastAsia="Courier" w:hAnsi="Verdana" w:cs="Arial"/>
          <w:sz w:val="20"/>
          <w:szCs w:val="20"/>
          <w:lang w:eastAsia="ar-SA"/>
        </w:rPr>
        <w:t>wyznaczo</w:t>
      </w:r>
      <w:r w:rsidR="00811F32">
        <w:rPr>
          <w:rFonts w:ascii="Verdana" w:eastAsia="Courier" w:hAnsi="Verdana" w:cs="Arial"/>
          <w:sz w:val="20"/>
          <w:szCs w:val="20"/>
          <w:lang w:eastAsia="ar-SA"/>
        </w:rPr>
        <w:t>nych</w:t>
      </w:r>
      <w:r w:rsidR="00E1226E" w:rsidRPr="00E1226E">
        <w:rPr>
          <w:rFonts w:ascii="Verdana" w:eastAsia="Courier" w:hAnsi="Verdana" w:cs="Arial"/>
          <w:sz w:val="20"/>
          <w:szCs w:val="20"/>
          <w:lang w:eastAsia="ar-SA"/>
        </w:rPr>
        <w:t xml:space="preserve"> w Projekcie korytarzy ekologicznych łączących Europejską Sieć Natura 2000 w Polsce (Jędrzejewski W., Nowak S., Stachura K., </w:t>
      </w:r>
      <w:proofErr w:type="spellStart"/>
      <w:r w:rsidR="00E1226E" w:rsidRPr="00E1226E">
        <w:rPr>
          <w:rFonts w:ascii="Verdana" w:eastAsia="Courier" w:hAnsi="Verdana" w:cs="Arial"/>
          <w:sz w:val="20"/>
          <w:szCs w:val="20"/>
          <w:lang w:eastAsia="ar-SA"/>
        </w:rPr>
        <w:t>Skierczyński</w:t>
      </w:r>
      <w:proofErr w:type="spellEnd"/>
      <w:r w:rsidR="00E1226E" w:rsidRPr="00E1226E">
        <w:rPr>
          <w:rFonts w:ascii="Verdana" w:eastAsia="Courier" w:hAnsi="Verdana" w:cs="Arial"/>
          <w:sz w:val="20"/>
          <w:szCs w:val="20"/>
          <w:lang w:eastAsia="ar-SA"/>
        </w:rPr>
        <w:t xml:space="preserve"> M., </w:t>
      </w:r>
      <w:proofErr w:type="spellStart"/>
      <w:r w:rsidR="00E1226E" w:rsidRPr="00E1226E">
        <w:rPr>
          <w:rFonts w:ascii="Verdana" w:eastAsia="Courier" w:hAnsi="Verdana" w:cs="Arial"/>
          <w:sz w:val="20"/>
          <w:szCs w:val="20"/>
          <w:lang w:eastAsia="ar-SA"/>
        </w:rPr>
        <w:t>Mysłajek</w:t>
      </w:r>
      <w:proofErr w:type="spellEnd"/>
      <w:r w:rsidR="00E1226E" w:rsidRPr="00E1226E">
        <w:rPr>
          <w:rFonts w:ascii="Verdana" w:eastAsia="Courier" w:hAnsi="Verdana" w:cs="Arial"/>
          <w:sz w:val="20"/>
          <w:szCs w:val="20"/>
          <w:lang w:eastAsia="ar-SA"/>
        </w:rPr>
        <w:t xml:space="preserve"> R. W, Niedziałkowski K., Jędrzejewska B., Wójcik J. M., Zalewska H., Pilot M. 2005), który został zaktualizowany w latach 2010-2012 przez Instytut Biologii Ssaków PAN w Białowieży, celem zapewnienia łączności ekologicznej, zarówno w skali całego kraju jak i w skali europejskiej.</w:t>
      </w:r>
    </w:p>
    <w:p w14:paraId="547E42C3" w14:textId="5D47FA8B" w:rsidR="00175931" w:rsidRDefault="00175931" w:rsidP="005729BF">
      <w:pPr>
        <w:pStyle w:val="Style4"/>
        <w:widowControl/>
        <w:spacing w:line="360" w:lineRule="auto"/>
        <w:ind w:left="567" w:firstLine="0"/>
        <w:rPr>
          <w:rStyle w:val="FontStyle26"/>
          <w:rFonts w:ascii="Verdana" w:hAnsi="Verdana"/>
          <w:sz w:val="20"/>
          <w:szCs w:val="20"/>
        </w:rPr>
      </w:pPr>
      <w:r w:rsidRPr="006911F2">
        <w:rPr>
          <w:rStyle w:val="FontStyle16"/>
          <w:rFonts w:ascii="Verdana" w:hAnsi="Verdana"/>
          <w:i w:val="0"/>
        </w:rPr>
        <w:t xml:space="preserve">Mając na uwadze rodzaj, skalę oraz usytuowanie przedsięwzięcia uznano, iż nie będzie ono w sposób znaczący oddziaływać na zasoby, twory </w:t>
      </w:r>
      <w:r w:rsidR="00140DCC">
        <w:rPr>
          <w:rStyle w:val="FontStyle16"/>
          <w:rFonts w:ascii="Verdana" w:hAnsi="Verdana"/>
          <w:i w:val="0"/>
        </w:rPr>
        <w:t>i</w:t>
      </w:r>
      <w:r w:rsidRPr="006911F2">
        <w:rPr>
          <w:rStyle w:val="FontStyle16"/>
          <w:rFonts w:ascii="Verdana" w:hAnsi="Verdana"/>
          <w:i w:val="0"/>
        </w:rPr>
        <w:t xml:space="preserve"> składniki przyrody</w:t>
      </w:r>
      <w:r w:rsidRPr="00175931">
        <w:rPr>
          <w:rStyle w:val="FontStyle16"/>
          <w:rFonts w:ascii="Verdana" w:hAnsi="Verdana"/>
          <w:i w:val="0"/>
        </w:rPr>
        <w:t xml:space="preserve">, </w:t>
      </w:r>
      <w:r w:rsidRPr="00175931">
        <w:rPr>
          <w:rStyle w:val="FontStyle16"/>
          <w:rFonts w:ascii="Verdana" w:hAnsi="Verdana"/>
          <w:i w:val="0"/>
        </w:rPr>
        <w:br/>
        <w:t xml:space="preserve">o których mowa w art. 2 ust. 1 ww. ustawy o ochronie przyrody, w tym na przedmioty i cele ochrony ww. obszaru Natura 2000, na integralność tego obszaru </w:t>
      </w:r>
      <w:r>
        <w:rPr>
          <w:rStyle w:val="FontStyle16"/>
          <w:rFonts w:ascii="Verdana" w:hAnsi="Verdana"/>
          <w:i w:val="0"/>
        </w:rPr>
        <w:br/>
      </w:r>
      <w:r w:rsidRPr="00175931">
        <w:rPr>
          <w:rStyle w:val="FontStyle16"/>
          <w:rFonts w:ascii="Verdana" w:hAnsi="Verdana"/>
          <w:i w:val="0"/>
        </w:rPr>
        <w:t>i spójność sieci Natura 2000. Planowane przedsięwzięcie nie wymaga zatem przeprowadzenia oceny oddziaływania na środowisko, a tym samym oceny oddziaływania na obszary Natura 2000, wymaganej art. 6.3 Dyrektywy Rady 92/43/EWG z dnia 21 maja 1992 r. w sprawie ochrony siedlisk przyrodniczych oraz dzikiej fauny i flory.</w:t>
      </w:r>
      <w:r w:rsidR="00140DCC">
        <w:rPr>
          <w:rStyle w:val="FontStyle16"/>
          <w:rFonts w:ascii="Verdana" w:hAnsi="Verdana"/>
          <w:i w:val="0"/>
        </w:rPr>
        <w:t xml:space="preserve"> </w:t>
      </w:r>
      <w:r w:rsidRPr="002C21C6">
        <w:rPr>
          <w:rStyle w:val="FontStyle26"/>
          <w:rFonts w:ascii="Verdana" w:hAnsi="Verdana"/>
          <w:sz w:val="20"/>
          <w:szCs w:val="20"/>
        </w:rPr>
        <w:t xml:space="preserve">Decyzja o środowiskowych uwarunkowaniach nie zezwala na przeprowadzenie czynności zakazanych w stosunku do gatunków chronionych - decyzje te wydawane są w odrębnych postępowaniach i mają inny charakter, dlatego też w przypadku gdy realizacja planowanego przedsięwzięcia wiązała się będzie </w:t>
      </w:r>
      <w:r>
        <w:rPr>
          <w:rStyle w:val="FontStyle26"/>
          <w:rFonts w:ascii="Verdana" w:hAnsi="Verdana"/>
          <w:sz w:val="20"/>
          <w:szCs w:val="20"/>
        </w:rPr>
        <w:br/>
      </w:r>
      <w:r w:rsidRPr="002C21C6">
        <w:rPr>
          <w:rStyle w:val="FontStyle26"/>
          <w:rFonts w:ascii="Verdana" w:hAnsi="Verdana"/>
          <w:sz w:val="20"/>
          <w:szCs w:val="20"/>
        </w:rPr>
        <w:t xml:space="preserve">z łamaniem zakazów obowiązujących w stosunku do gatunków roślin, zwierząt </w:t>
      </w:r>
      <w:r>
        <w:rPr>
          <w:rStyle w:val="FontStyle26"/>
          <w:rFonts w:ascii="Verdana" w:hAnsi="Verdana"/>
          <w:sz w:val="20"/>
          <w:szCs w:val="20"/>
        </w:rPr>
        <w:br/>
      </w:r>
      <w:r w:rsidRPr="002C21C6">
        <w:rPr>
          <w:rStyle w:val="FontStyle26"/>
          <w:rFonts w:ascii="Verdana" w:hAnsi="Verdana"/>
          <w:sz w:val="20"/>
          <w:szCs w:val="20"/>
        </w:rPr>
        <w:t>i grzybów objętych ochroną gatunkową, konieczne będzie uzyskanie stosownych zezwoleń, o których mowa w art. 56 ustawy o ochronie przyrody.</w:t>
      </w:r>
    </w:p>
    <w:p w14:paraId="0AD4081D" w14:textId="77777777" w:rsidR="00175931" w:rsidRDefault="00175931" w:rsidP="00107117">
      <w:pPr>
        <w:pStyle w:val="Style4"/>
        <w:widowControl/>
        <w:numPr>
          <w:ilvl w:val="0"/>
          <w:numId w:val="12"/>
        </w:numPr>
        <w:spacing w:line="360" w:lineRule="auto"/>
        <w:ind w:left="567" w:hanging="283"/>
        <w:rPr>
          <w:rFonts w:ascii="Verdana" w:hAnsi="Verdana"/>
          <w:sz w:val="20"/>
          <w:szCs w:val="20"/>
        </w:rPr>
      </w:pPr>
      <w:r w:rsidRPr="006939A2">
        <w:rPr>
          <w:rFonts w:ascii="Verdana" w:hAnsi="Verdana"/>
          <w:sz w:val="20"/>
          <w:szCs w:val="20"/>
        </w:rPr>
        <w:t>Planowane przedsięwzięcie nie będzie oddziaływać na:</w:t>
      </w:r>
      <w:r w:rsidRPr="006939A2">
        <w:rPr>
          <w:rFonts w:ascii="Verdana" w:hAnsi="Verdana"/>
          <w:bCs/>
          <w:sz w:val="20"/>
          <w:szCs w:val="20"/>
        </w:rPr>
        <w:t xml:space="preserve"> obszary </w:t>
      </w:r>
      <w:proofErr w:type="spellStart"/>
      <w:r w:rsidRPr="006939A2">
        <w:rPr>
          <w:rFonts w:ascii="Verdana" w:hAnsi="Verdana"/>
          <w:bCs/>
          <w:sz w:val="20"/>
          <w:szCs w:val="20"/>
        </w:rPr>
        <w:t>wodno</w:t>
      </w:r>
      <w:proofErr w:type="spellEnd"/>
      <w:r w:rsidRPr="006939A2">
        <w:rPr>
          <w:rFonts w:ascii="Verdana" w:hAnsi="Verdana"/>
          <w:bCs/>
          <w:sz w:val="20"/>
          <w:szCs w:val="20"/>
        </w:rPr>
        <w:t xml:space="preserve"> – błotne; obszary wybrzeży; obszary górskie i leśne</w:t>
      </w:r>
      <w:r w:rsidRPr="006939A2">
        <w:rPr>
          <w:rFonts w:ascii="Verdana" w:hAnsi="Verdana"/>
          <w:sz w:val="20"/>
          <w:szCs w:val="20"/>
        </w:rPr>
        <w:t xml:space="preserve">; obszary o krajobrazie mającym znaczenie historyczne, kulturowe lub archeologiczne ani na obszary ochrony uzdrowiskowej. </w:t>
      </w:r>
    </w:p>
    <w:p w14:paraId="0347E8C7" w14:textId="77777777" w:rsidR="00175931" w:rsidRDefault="00175931" w:rsidP="00107117">
      <w:pPr>
        <w:pStyle w:val="Style4"/>
        <w:widowControl/>
        <w:numPr>
          <w:ilvl w:val="0"/>
          <w:numId w:val="12"/>
        </w:numPr>
        <w:spacing w:line="360" w:lineRule="auto"/>
        <w:ind w:left="567" w:hanging="283"/>
        <w:rPr>
          <w:rFonts w:ascii="Verdana" w:hAnsi="Verdana"/>
          <w:sz w:val="20"/>
          <w:szCs w:val="20"/>
        </w:rPr>
      </w:pPr>
      <w:r w:rsidRPr="00175931">
        <w:rPr>
          <w:rFonts w:ascii="Verdana" w:hAnsi="Verdana"/>
          <w:sz w:val="20"/>
          <w:szCs w:val="20"/>
        </w:rPr>
        <w:t>Planowane przedsięwzięcie ze względu na stosowaną technologię, zastosowane rozwiązania techniczne i technologiczne oraz zasięg oddziaływania nie wpłynie negatywnie na zabytki.</w:t>
      </w:r>
    </w:p>
    <w:p w14:paraId="55355D42" w14:textId="77777777" w:rsidR="003D1321" w:rsidRDefault="00175931" w:rsidP="003D1321">
      <w:pPr>
        <w:pStyle w:val="Style4"/>
        <w:widowControl/>
        <w:numPr>
          <w:ilvl w:val="0"/>
          <w:numId w:val="12"/>
        </w:numPr>
        <w:spacing w:line="360" w:lineRule="auto"/>
        <w:ind w:left="567" w:hanging="283"/>
        <w:rPr>
          <w:rFonts w:ascii="Verdana" w:hAnsi="Verdana"/>
          <w:sz w:val="20"/>
          <w:szCs w:val="20"/>
        </w:rPr>
      </w:pPr>
      <w:r w:rsidRPr="00175931">
        <w:rPr>
          <w:rFonts w:ascii="Verdana" w:hAnsi="Verdana"/>
          <w:sz w:val="20"/>
          <w:szCs w:val="20"/>
        </w:rPr>
        <w:t xml:space="preserve">Przedsięwzięcie zlokalizowane będzie w strefie podkarpackiej, która została zakwalifikowana do klasy C ze względu na przekroczenie poziomu dopuszczalnego </w:t>
      </w:r>
      <w:r w:rsidRPr="00175931">
        <w:rPr>
          <w:rFonts w:ascii="Verdana" w:hAnsi="Verdana"/>
          <w:sz w:val="20"/>
          <w:szCs w:val="20"/>
        </w:rPr>
        <w:lastRenderedPageBreak/>
        <w:t xml:space="preserve">ustalonego dla pyłu PM 10, PM 2,5 oraz przekroczenie poziomu docelowego ustalonego dla </w:t>
      </w:r>
      <w:proofErr w:type="spellStart"/>
      <w:r w:rsidRPr="00175931">
        <w:rPr>
          <w:rFonts w:ascii="Verdana" w:hAnsi="Verdana"/>
          <w:sz w:val="20"/>
          <w:szCs w:val="20"/>
        </w:rPr>
        <w:t>benzo</w:t>
      </w:r>
      <w:proofErr w:type="spellEnd"/>
      <w:r w:rsidRPr="00175931">
        <w:rPr>
          <w:rFonts w:ascii="Verdana" w:hAnsi="Verdana"/>
          <w:sz w:val="20"/>
          <w:szCs w:val="20"/>
        </w:rPr>
        <w:t xml:space="preserve">(a)piranu mierzonego w pyle PM 10 wykonanych na stanowiskach pomiarowych  w wyżej wymienionej strefie. </w:t>
      </w:r>
      <w:bookmarkEnd w:id="17"/>
    </w:p>
    <w:p w14:paraId="2E35BD1F" w14:textId="491C799F" w:rsidR="000F7407" w:rsidRPr="00175931" w:rsidRDefault="00D25186" w:rsidP="00A03575">
      <w:pPr>
        <w:pStyle w:val="Style4"/>
        <w:widowControl/>
        <w:numPr>
          <w:ilvl w:val="0"/>
          <w:numId w:val="12"/>
        </w:numPr>
        <w:spacing w:line="360" w:lineRule="auto"/>
        <w:ind w:left="567" w:hanging="283"/>
        <w:rPr>
          <w:rFonts w:ascii="Verdana" w:hAnsi="Verdana"/>
          <w:sz w:val="20"/>
          <w:szCs w:val="20"/>
        </w:rPr>
      </w:pPr>
      <w:r w:rsidRPr="003D1321">
        <w:rPr>
          <w:rFonts w:ascii="Verdana" w:hAnsi="Verdana"/>
          <w:sz w:val="20"/>
          <w:szCs w:val="20"/>
        </w:rPr>
        <w:t xml:space="preserve">Planowane przedsięwzięcie położone </w:t>
      </w:r>
      <w:r w:rsidR="001A3034">
        <w:rPr>
          <w:rFonts w:ascii="Verdana" w:hAnsi="Verdana"/>
          <w:sz w:val="20"/>
          <w:szCs w:val="20"/>
        </w:rPr>
        <w:t>będzie</w:t>
      </w:r>
      <w:r w:rsidRPr="003D1321">
        <w:rPr>
          <w:rFonts w:ascii="Verdana" w:hAnsi="Verdana"/>
          <w:sz w:val="20"/>
          <w:szCs w:val="20"/>
        </w:rPr>
        <w:t xml:space="preserve"> na terenie</w:t>
      </w:r>
      <w:r w:rsidR="00A03575">
        <w:rPr>
          <w:rFonts w:ascii="Verdana" w:hAnsi="Verdana"/>
          <w:sz w:val="20"/>
          <w:szCs w:val="20"/>
        </w:rPr>
        <w:t xml:space="preserve"> nie</w:t>
      </w:r>
      <w:r w:rsidRPr="003D1321">
        <w:rPr>
          <w:rFonts w:ascii="Verdana" w:hAnsi="Verdana"/>
          <w:sz w:val="20"/>
          <w:szCs w:val="20"/>
        </w:rPr>
        <w:t xml:space="preserve"> objętym miejscowym planem zagospodarowania przestrzennego</w:t>
      </w:r>
      <w:r w:rsidR="00A03575">
        <w:rPr>
          <w:rFonts w:ascii="Verdana" w:hAnsi="Verdana"/>
          <w:sz w:val="20"/>
          <w:szCs w:val="20"/>
        </w:rPr>
        <w:t xml:space="preserve">. </w:t>
      </w:r>
    </w:p>
    <w:p w14:paraId="70F9703E" w14:textId="77777777" w:rsidR="00E232DF" w:rsidRPr="00E232DF" w:rsidRDefault="00E232DF" w:rsidP="00107117">
      <w:pPr>
        <w:numPr>
          <w:ilvl w:val="0"/>
          <w:numId w:val="8"/>
        </w:numPr>
        <w:spacing w:line="360" w:lineRule="auto"/>
        <w:ind w:left="284" w:hanging="284"/>
        <w:contextualSpacing/>
        <w:jc w:val="both"/>
        <w:rPr>
          <w:rFonts w:ascii="Verdana" w:hAnsi="Verdana"/>
          <w:i/>
          <w:sz w:val="20"/>
          <w:szCs w:val="20"/>
          <w:u w:val="single"/>
        </w:rPr>
      </w:pPr>
      <w:bookmarkStart w:id="18" w:name="_Hlk532548190"/>
      <w:r w:rsidRPr="00E232DF">
        <w:rPr>
          <w:rFonts w:ascii="Verdana" w:hAnsi="Verdana"/>
          <w:sz w:val="20"/>
          <w:szCs w:val="20"/>
        </w:rPr>
        <w:t>Emisje i oddziaływanie na środowisko.</w:t>
      </w:r>
    </w:p>
    <w:p w14:paraId="2C540119" w14:textId="77777777" w:rsidR="00E232DF" w:rsidRPr="00175931" w:rsidRDefault="00E232DF" w:rsidP="005729BF">
      <w:pPr>
        <w:spacing w:before="62" w:line="360" w:lineRule="auto"/>
        <w:ind w:left="284"/>
        <w:contextualSpacing/>
        <w:jc w:val="both"/>
        <w:rPr>
          <w:rFonts w:ascii="Verdana" w:hAnsi="Verdana"/>
          <w:i/>
          <w:sz w:val="20"/>
          <w:szCs w:val="20"/>
          <w:u w:val="single"/>
        </w:rPr>
      </w:pPr>
      <w:r w:rsidRPr="00175931">
        <w:rPr>
          <w:rFonts w:ascii="Verdana" w:hAnsi="Verdana"/>
          <w:i/>
          <w:sz w:val="20"/>
          <w:szCs w:val="20"/>
          <w:u w:val="single"/>
        </w:rPr>
        <w:t>Etap realizacji przedsięwzięcia:</w:t>
      </w:r>
    </w:p>
    <w:p w14:paraId="09D54DE3" w14:textId="7F160BA9" w:rsidR="00904DC4" w:rsidRDefault="000F0436" w:rsidP="005729BF">
      <w:pPr>
        <w:spacing w:line="360" w:lineRule="auto"/>
        <w:ind w:left="284"/>
        <w:contextualSpacing/>
        <w:jc w:val="both"/>
        <w:rPr>
          <w:rFonts w:ascii="Verdana" w:eastAsiaTheme="minorEastAsia" w:hAnsi="Verdana"/>
          <w:sz w:val="20"/>
          <w:szCs w:val="20"/>
          <w:lang w:val="pl"/>
        </w:rPr>
      </w:pPr>
      <w:r w:rsidRPr="000F0436">
        <w:rPr>
          <w:rFonts w:ascii="Verdana" w:eastAsiaTheme="minorEastAsia" w:hAnsi="Verdana"/>
          <w:sz w:val="20"/>
          <w:szCs w:val="20"/>
        </w:rPr>
        <w:t xml:space="preserve">Faza realizacji przedsięwzięcia obejmować będzie </w:t>
      </w:r>
      <w:r w:rsidR="008469F9" w:rsidRPr="008469F9">
        <w:rPr>
          <w:rFonts w:ascii="Verdana" w:eastAsiaTheme="minorEastAsia" w:hAnsi="Verdana"/>
          <w:sz w:val="20"/>
          <w:szCs w:val="20"/>
          <w:lang w:val="pl"/>
        </w:rPr>
        <w:t>m. in. prac</w:t>
      </w:r>
      <w:r w:rsidR="008469F9">
        <w:rPr>
          <w:rFonts w:ascii="Verdana" w:eastAsiaTheme="minorEastAsia" w:hAnsi="Verdana"/>
          <w:sz w:val="20"/>
          <w:szCs w:val="20"/>
          <w:lang w:val="pl"/>
        </w:rPr>
        <w:t>e</w:t>
      </w:r>
      <w:r w:rsidR="008469F9" w:rsidRPr="008469F9">
        <w:rPr>
          <w:rFonts w:ascii="Verdana" w:eastAsiaTheme="minorEastAsia" w:hAnsi="Verdana"/>
          <w:sz w:val="20"/>
          <w:szCs w:val="20"/>
          <w:lang w:val="pl"/>
        </w:rPr>
        <w:t xml:space="preserve"> ziemn</w:t>
      </w:r>
      <w:r w:rsidR="008469F9">
        <w:rPr>
          <w:rFonts w:ascii="Verdana" w:eastAsiaTheme="minorEastAsia" w:hAnsi="Verdana"/>
          <w:sz w:val="20"/>
          <w:szCs w:val="20"/>
          <w:lang w:val="pl"/>
        </w:rPr>
        <w:t>e</w:t>
      </w:r>
      <w:r w:rsidR="008469F9" w:rsidRPr="008469F9">
        <w:rPr>
          <w:rFonts w:ascii="Verdana" w:eastAsiaTheme="minorEastAsia" w:hAnsi="Verdana"/>
          <w:sz w:val="20"/>
          <w:szCs w:val="20"/>
          <w:lang w:val="pl"/>
        </w:rPr>
        <w:t>, budowlan</w:t>
      </w:r>
      <w:r w:rsidR="008469F9">
        <w:rPr>
          <w:rFonts w:ascii="Verdana" w:eastAsiaTheme="minorEastAsia" w:hAnsi="Verdana"/>
          <w:sz w:val="20"/>
          <w:szCs w:val="20"/>
          <w:lang w:val="pl"/>
        </w:rPr>
        <w:t>e</w:t>
      </w:r>
      <w:r w:rsidR="008469F9" w:rsidRPr="008469F9">
        <w:rPr>
          <w:rFonts w:ascii="Verdana" w:eastAsiaTheme="minorEastAsia" w:hAnsi="Verdana"/>
          <w:sz w:val="20"/>
          <w:szCs w:val="20"/>
          <w:lang w:val="pl"/>
        </w:rPr>
        <w:t xml:space="preserve"> </w:t>
      </w:r>
      <w:r w:rsidR="000C3595">
        <w:rPr>
          <w:rFonts w:ascii="Verdana" w:eastAsiaTheme="minorEastAsia" w:hAnsi="Verdana"/>
          <w:sz w:val="20"/>
          <w:szCs w:val="20"/>
          <w:lang w:val="pl"/>
        </w:rPr>
        <w:br/>
      </w:r>
      <w:r w:rsidR="008469F9" w:rsidRPr="008469F9">
        <w:rPr>
          <w:rFonts w:ascii="Verdana" w:eastAsiaTheme="minorEastAsia" w:hAnsi="Verdana"/>
          <w:sz w:val="20"/>
          <w:szCs w:val="20"/>
          <w:lang w:val="pl"/>
        </w:rPr>
        <w:t>i montażow</w:t>
      </w:r>
      <w:r w:rsidR="008469F9">
        <w:rPr>
          <w:rFonts w:ascii="Verdana" w:eastAsiaTheme="minorEastAsia" w:hAnsi="Verdana"/>
          <w:sz w:val="20"/>
          <w:szCs w:val="20"/>
          <w:lang w:val="pl"/>
        </w:rPr>
        <w:t>e</w:t>
      </w:r>
      <w:r w:rsidR="008469F9" w:rsidRPr="008469F9">
        <w:rPr>
          <w:rFonts w:ascii="Verdana" w:eastAsiaTheme="minorEastAsia" w:hAnsi="Verdana"/>
          <w:sz w:val="20"/>
          <w:szCs w:val="20"/>
          <w:lang w:val="pl"/>
        </w:rPr>
        <w:t>.</w:t>
      </w:r>
      <w:r w:rsidR="000C3595">
        <w:rPr>
          <w:rFonts w:ascii="Verdana" w:eastAsiaTheme="minorEastAsia" w:hAnsi="Verdana"/>
          <w:sz w:val="20"/>
          <w:szCs w:val="20"/>
          <w:lang w:val="pl"/>
        </w:rPr>
        <w:t xml:space="preserve"> </w:t>
      </w:r>
    </w:p>
    <w:p w14:paraId="6C4311B5" w14:textId="27EDE575" w:rsidR="00885C4A" w:rsidRDefault="00885C4A" w:rsidP="005729BF">
      <w:pPr>
        <w:spacing w:line="360" w:lineRule="auto"/>
        <w:ind w:left="284"/>
        <w:contextualSpacing/>
        <w:jc w:val="both"/>
        <w:rPr>
          <w:rFonts w:ascii="Verdana" w:eastAsiaTheme="minorEastAsia" w:hAnsi="Verdana"/>
          <w:sz w:val="20"/>
          <w:szCs w:val="20"/>
        </w:rPr>
      </w:pPr>
      <w:r w:rsidRPr="00885C4A">
        <w:rPr>
          <w:rFonts w:ascii="Verdana" w:eastAsiaTheme="minorEastAsia" w:hAnsi="Verdana"/>
          <w:sz w:val="20"/>
          <w:szCs w:val="20"/>
          <w:lang w:val="pl"/>
        </w:rPr>
        <w:t>Na tym etapie może wystąpić okresowe pogorszenie jakości powietrza oraz klimatu akustycznego, w związku z ww. pracami oraz transportem m. in. niezbędnych materiałów i elementów wyposażenia.</w:t>
      </w:r>
    </w:p>
    <w:p w14:paraId="562973B8" w14:textId="57D8994B" w:rsidR="00885C4A" w:rsidRDefault="00885C4A" w:rsidP="004A4C61">
      <w:pPr>
        <w:spacing w:line="360" w:lineRule="auto"/>
        <w:ind w:left="284"/>
        <w:contextualSpacing/>
        <w:jc w:val="both"/>
        <w:rPr>
          <w:rFonts w:ascii="Verdana" w:eastAsiaTheme="minorEastAsia" w:hAnsi="Verdana"/>
          <w:sz w:val="20"/>
          <w:szCs w:val="20"/>
          <w:lang w:val="pl"/>
        </w:rPr>
      </w:pPr>
      <w:r w:rsidRPr="00885C4A">
        <w:rPr>
          <w:rFonts w:ascii="Verdana" w:eastAsiaTheme="minorEastAsia" w:hAnsi="Verdana"/>
          <w:sz w:val="20"/>
          <w:szCs w:val="20"/>
        </w:rPr>
        <w:t xml:space="preserve">Zasadniczym źródłem hałasu na etapie realizacji przedsięwzięcia będzie praca maszyn </w:t>
      </w:r>
      <w:r>
        <w:rPr>
          <w:rFonts w:ascii="Verdana" w:eastAsiaTheme="minorEastAsia" w:hAnsi="Verdana"/>
          <w:sz w:val="20"/>
          <w:szCs w:val="20"/>
        </w:rPr>
        <w:br/>
      </w:r>
      <w:r w:rsidRPr="00885C4A">
        <w:rPr>
          <w:rFonts w:ascii="Verdana" w:eastAsiaTheme="minorEastAsia" w:hAnsi="Verdana"/>
          <w:sz w:val="20"/>
          <w:szCs w:val="20"/>
        </w:rPr>
        <w:t>i urządzeń budowlanych oraz hałas komunikacyjny związany z ruchem pojazdów dostawczych.</w:t>
      </w:r>
    </w:p>
    <w:p w14:paraId="7DF707A7" w14:textId="5FD656C4" w:rsidR="004A4C61" w:rsidRPr="004A4C61" w:rsidRDefault="00525A45" w:rsidP="004A4C61">
      <w:pPr>
        <w:spacing w:line="360" w:lineRule="auto"/>
        <w:ind w:left="284"/>
        <w:contextualSpacing/>
        <w:jc w:val="both"/>
        <w:rPr>
          <w:rFonts w:ascii="Verdana" w:eastAsiaTheme="minorEastAsia" w:hAnsi="Verdana"/>
          <w:sz w:val="20"/>
          <w:szCs w:val="20"/>
        </w:rPr>
      </w:pPr>
      <w:r w:rsidRPr="00525A45">
        <w:rPr>
          <w:rFonts w:ascii="Verdana" w:eastAsiaTheme="minorEastAsia" w:hAnsi="Verdana"/>
          <w:sz w:val="20"/>
          <w:szCs w:val="20"/>
        </w:rPr>
        <w:t xml:space="preserve">W trakcie realizacji przedsięwzięcia może wystąpić okresowe pogorszenie jakości powietrza w wyniku m. in.: transportu materiałów budowlanych, elementów konstrukcji, dowozu maszyn i urządzeń, prowadzenia prac budowlanych i montażowych, przemieszczania materiałów oraz pracy silników spalinowych sprzętu budowlanego </w:t>
      </w:r>
      <w:r w:rsidRPr="00525A45">
        <w:rPr>
          <w:rFonts w:ascii="Verdana" w:eastAsiaTheme="minorEastAsia" w:hAnsi="Verdana"/>
          <w:sz w:val="20"/>
          <w:szCs w:val="20"/>
        </w:rPr>
        <w:br/>
        <w:t>i środków transportu.</w:t>
      </w:r>
    </w:p>
    <w:p w14:paraId="60461EC6" w14:textId="3EA8EE4F" w:rsidR="00885C4A" w:rsidRPr="00525A45" w:rsidRDefault="00525A45" w:rsidP="00525A45">
      <w:pPr>
        <w:spacing w:line="360" w:lineRule="auto"/>
        <w:ind w:left="284"/>
        <w:contextualSpacing/>
        <w:jc w:val="both"/>
        <w:rPr>
          <w:rFonts w:ascii="Verdana" w:eastAsiaTheme="minorEastAsia" w:hAnsi="Verdana"/>
          <w:sz w:val="20"/>
          <w:szCs w:val="20"/>
        </w:rPr>
      </w:pPr>
      <w:r w:rsidRPr="00525A45">
        <w:rPr>
          <w:rFonts w:ascii="Verdana" w:eastAsiaTheme="minorEastAsia" w:hAnsi="Verdana"/>
          <w:sz w:val="20"/>
          <w:szCs w:val="20"/>
          <w:lang w:val="pl"/>
        </w:rPr>
        <w:t>W celu ograniczenia wpływu tego etapu na środowisko przewiduje się m. in.: stosowanie maszyny i urządzenia w dobrym stanie technicznym, eliminację pracy maszyn i pojazdów na biegu jałowym (np. podczas przerw w pracy, załadunku/wyładunku), utrzymywanie w czystości terenu budowy, zraszanie terenu budowy w okresach suchych, wietrznych oraz zabezpieczanie materiałów sypkich podczas ich transportu np. poprzez ich szczelne nakrywanie plandeką.</w:t>
      </w:r>
    </w:p>
    <w:p w14:paraId="5BFFC81B" w14:textId="786C0A32" w:rsidR="00E61B5B" w:rsidRPr="00E61B5B" w:rsidRDefault="00E61B5B" w:rsidP="00E61B5B">
      <w:pPr>
        <w:spacing w:line="360" w:lineRule="auto"/>
        <w:ind w:left="284"/>
        <w:contextualSpacing/>
        <w:jc w:val="both"/>
        <w:rPr>
          <w:rFonts w:ascii="Verdana" w:eastAsiaTheme="minorEastAsia" w:hAnsi="Verdana"/>
          <w:sz w:val="20"/>
          <w:szCs w:val="20"/>
          <w:lang w:val="pl"/>
        </w:rPr>
      </w:pPr>
      <w:r w:rsidRPr="00E61B5B">
        <w:rPr>
          <w:rFonts w:ascii="Verdana" w:eastAsiaTheme="minorEastAsia" w:hAnsi="Verdana"/>
          <w:sz w:val="20"/>
          <w:szCs w:val="20"/>
          <w:lang w:val="pl"/>
        </w:rPr>
        <w:t>Realizacja planowanego przedsięwzięcia nie spowoduje bezpośredniego oddziaływania na wody podziemne i powierzchniowe. W fazie tej nie planuje się poboru wód podziemnych ani powierzchniowych, odprowadzania ścieków do gruntu i wód powierzchniowych oraz konieczności prowadzenia odwodnienia wykopów. Tym samym nie wystąpi zjawisko obniżenia zwierciadła wód gruntowych, powstania leja depresyjnego zmiany stosunków wodnych.</w:t>
      </w:r>
    </w:p>
    <w:p w14:paraId="7BDB1B46" w14:textId="77777777" w:rsidR="00DA6CC5" w:rsidRDefault="00466869" w:rsidP="00466869">
      <w:pPr>
        <w:spacing w:line="360" w:lineRule="auto"/>
        <w:ind w:left="284"/>
        <w:contextualSpacing/>
        <w:jc w:val="both"/>
        <w:rPr>
          <w:rFonts w:ascii="Verdana" w:eastAsiaTheme="minorEastAsia" w:hAnsi="Verdana"/>
          <w:sz w:val="20"/>
          <w:szCs w:val="20"/>
          <w:lang w:val="pl"/>
        </w:rPr>
      </w:pPr>
      <w:r w:rsidRPr="00466869">
        <w:rPr>
          <w:rFonts w:ascii="Verdana" w:eastAsiaTheme="minorEastAsia" w:hAnsi="Verdana"/>
          <w:sz w:val="20"/>
          <w:szCs w:val="20"/>
        </w:rPr>
        <w:t>Podczas prowadzenia robót nie można dopuścić do zanieczyszczenia środowiska gruntowo-wodnego stosowanymi substancjami, odprowadzanymi ściekami lub wytwarzanymi odpadami, powstającymi w związku z realizowanymi pracami. Zaplecze budowy zostanie zlokalizowane na terenie utwardzonym, izolowanym, nienarażonym na występowanie zastoisk wód opadowych i poza terenem charakteryzującym się płytkim zaleganiem zwierciadła wód gruntowych.</w:t>
      </w:r>
      <w:r w:rsidR="00DA6CC5" w:rsidRPr="00DA6CC5">
        <w:rPr>
          <w:rFonts w:ascii="Arial" w:eastAsia="Arial" w:hAnsi="Arial" w:cs="Arial"/>
          <w:color w:val="000000"/>
          <w:sz w:val="20"/>
          <w:szCs w:val="20"/>
          <w:lang w:val="pl"/>
        </w:rPr>
        <w:t xml:space="preserve"> </w:t>
      </w:r>
      <w:r w:rsidR="00DA6CC5" w:rsidRPr="00DA6CC5">
        <w:rPr>
          <w:rFonts w:ascii="Verdana" w:eastAsiaTheme="minorEastAsia" w:hAnsi="Verdana"/>
          <w:sz w:val="20"/>
          <w:szCs w:val="20"/>
          <w:lang w:val="pl"/>
        </w:rPr>
        <w:t xml:space="preserve">Na placu budowy będzie znajdował się zapas sorbentów, a także przenośna wanna wychwytowa. </w:t>
      </w:r>
    </w:p>
    <w:p w14:paraId="35C144C0" w14:textId="0A2938A1" w:rsidR="00466869" w:rsidRPr="00466869" w:rsidRDefault="00DA6CC5" w:rsidP="00466869">
      <w:pPr>
        <w:spacing w:line="360" w:lineRule="auto"/>
        <w:ind w:left="284"/>
        <w:contextualSpacing/>
        <w:jc w:val="both"/>
        <w:rPr>
          <w:rFonts w:ascii="Verdana" w:eastAsiaTheme="minorEastAsia" w:hAnsi="Verdana"/>
          <w:sz w:val="20"/>
          <w:szCs w:val="20"/>
        </w:rPr>
      </w:pPr>
      <w:r w:rsidRPr="00DA6CC5">
        <w:rPr>
          <w:rFonts w:ascii="Verdana" w:eastAsiaTheme="minorEastAsia" w:hAnsi="Verdana"/>
          <w:sz w:val="20"/>
          <w:szCs w:val="20"/>
          <w:lang w:val="pl"/>
        </w:rPr>
        <w:lastRenderedPageBreak/>
        <w:t xml:space="preserve">Potrzeby sanitarne ekip budowlanych zabezpieczone będą </w:t>
      </w:r>
      <w:r w:rsidR="0037317C">
        <w:rPr>
          <w:rFonts w:ascii="Verdana" w:eastAsiaTheme="minorEastAsia" w:hAnsi="Verdana"/>
          <w:sz w:val="20"/>
          <w:szCs w:val="20"/>
          <w:lang w:val="pl"/>
        </w:rPr>
        <w:t xml:space="preserve">w </w:t>
      </w:r>
      <w:r w:rsidR="0037317C" w:rsidRPr="0037317C">
        <w:rPr>
          <w:rFonts w:ascii="Verdana" w:eastAsiaTheme="minorEastAsia" w:hAnsi="Verdana"/>
          <w:sz w:val="20"/>
          <w:szCs w:val="20"/>
          <w:lang w:val="pl"/>
        </w:rPr>
        <w:t>istniejący</w:t>
      </w:r>
      <w:r w:rsidR="0037317C">
        <w:rPr>
          <w:rFonts w:ascii="Verdana" w:eastAsiaTheme="minorEastAsia" w:hAnsi="Verdana"/>
          <w:sz w:val="20"/>
          <w:szCs w:val="20"/>
          <w:lang w:val="pl"/>
        </w:rPr>
        <w:t>m</w:t>
      </w:r>
      <w:r w:rsidR="0037317C" w:rsidRPr="0037317C">
        <w:rPr>
          <w:rFonts w:ascii="Verdana" w:eastAsiaTheme="minorEastAsia" w:hAnsi="Verdana"/>
          <w:sz w:val="20"/>
          <w:szCs w:val="20"/>
          <w:lang w:val="pl"/>
        </w:rPr>
        <w:t xml:space="preserve"> wę</w:t>
      </w:r>
      <w:r w:rsidR="0037317C">
        <w:rPr>
          <w:rFonts w:ascii="Verdana" w:eastAsiaTheme="minorEastAsia" w:hAnsi="Verdana"/>
          <w:sz w:val="20"/>
          <w:szCs w:val="20"/>
          <w:lang w:val="pl"/>
        </w:rPr>
        <w:t>źle</w:t>
      </w:r>
      <w:r w:rsidR="0037317C" w:rsidRPr="0037317C">
        <w:rPr>
          <w:rFonts w:ascii="Verdana" w:eastAsiaTheme="minorEastAsia" w:hAnsi="Verdana"/>
          <w:sz w:val="20"/>
          <w:szCs w:val="20"/>
          <w:lang w:val="pl"/>
        </w:rPr>
        <w:t xml:space="preserve"> sanitarny</w:t>
      </w:r>
      <w:r w:rsidR="0037317C">
        <w:rPr>
          <w:rFonts w:ascii="Verdana" w:eastAsiaTheme="minorEastAsia" w:hAnsi="Verdana"/>
          <w:sz w:val="20"/>
          <w:szCs w:val="20"/>
          <w:lang w:val="pl"/>
        </w:rPr>
        <w:t>m</w:t>
      </w:r>
      <w:r w:rsidRPr="00DA6CC5">
        <w:rPr>
          <w:rFonts w:ascii="Verdana" w:eastAsiaTheme="minorEastAsia" w:hAnsi="Verdana"/>
          <w:sz w:val="20"/>
          <w:szCs w:val="20"/>
          <w:lang w:val="pl"/>
        </w:rPr>
        <w:t>.</w:t>
      </w:r>
    </w:p>
    <w:p w14:paraId="7DB3DF54" w14:textId="64F4FB0D" w:rsidR="000F0436" w:rsidRPr="000F0436" w:rsidRDefault="000F0436" w:rsidP="005729BF">
      <w:pPr>
        <w:spacing w:line="360" w:lineRule="auto"/>
        <w:ind w:left="284"/>
        <w:contextualSpacing/>
        <w:jc w:val="both"/>
        <w:rPr>
          <w:rFonts w:ascii="Verdana" w:eastAsiaTheme="minorEastAsia" w:hAnsi="Verdana"/>
          <w:sz w:val="20"/>
          <w:szCs w:val="20"/>
        </w:rPr>
      </w:pPr>
      <w:r w:rsidRPr="005619CC">
        <w:rPr>
          <w:rFonts w:ascii="Verdana" w:eastAsiaTheme="minorEastAsia" w:hAnsi="Verdana"/>
          <w:sz w:val="20"/>
          <w:szCs w:val="20"/>
        </w:rPr>
        <w:t>Działa</w:t>
      </w:r>
      <w:r w:rsidRPr="000F0436">
        <w:rPr>
          <w:rFonts w:ascii="Verdana" w:eastAsiaTheme="minorEastAsia" w:hAnsi="Verdana"/>
          <w:sz w:val="20"/>
          <w:szCs w:val="20"/>
        </w:rPr>
        <w:t>nia związane z realizacją przedsięwzięcia skutkować mogą powstawaniem odpadów niebezpiecznych i innych niż niebezpieczne.</w:t>
      </w:r>
      <w:r w:rsidR="008A1F48" w:rsidRPr="008A1F48">
        <w:rPr>
          <w:rFonts w:ascii="Arial" w:eastAsia="Arial" w:hAnsi="Arial" w:cs="Arial"/>
          <w:color w:val="000000"/>
          <w:spacing w:val="10"/>
          <w:sz w:val="16"/>
          <w:szCs w:val="16"/>
          <w:lang w:val="pl"/>
        </w:rPr>
        <w:t xml:space="preserve"> </w:t>
      </w:r>
      <w:r w:rsidR="008A1F48" w:rsidRPr="008A1F48">
        <w:rPr>
          <w:rFonts w:ascii="Verdana" w:eastAsiaTheme="minorEastAsia" w:hAnsi="Verdana"/>
          <w:sz w:val="20"/>
          <w:szCs w:val="20"/>
          <w:lang w:val="pl"/>
        </w:rPr>
        <w:t>Z uwagi na istniejące na terenie zakładu zorganizowane miejsca magazynowania odpadów, nie będzie konieczności tworzenia nowych miejsc magazynów odpadów.</w:t>
      </w:r>
      <w:r w:rsidRPr="000F0436">
        <w:rPr>
          <w:rFonts w:ascii="Verdana" w:eastAsiaTheme="minorEastAsia" w:hAnsi="Verdana"/>
          <w:sz w:val="20"/>
          <w:szCs w:val="20"/>
        </w:rPr>
        <w:t xml:space="preserve"> Przestrzegane będą ogólne zasady wynikające z ustawy z dnia 14 grudnia 2012 r. o odpadach (Dz. U. z </w:t>
      </w:r>
      <w:r w:rsidR="001D297B" w:rsidRPr="00FC25BD">
        <w:rPr>
          <w:rFonts w:ascii="Verdana" w:eastAsiaTheme="minorEastAsia" w:hAnsi="Verdana"/>
          <w:sz w:val="20"/>
          <w:szCs w:val="20"/>
        </w:rPr>
        <w:t>202</w:t>
      </w:r>
      <w:r w:rsidR="00466869">
        <w:rPr>
          <w:rFonts w:ascii="Verdana" w:eastAsiaTheme="minorEastAsia" w:hAnsi="Verdana"/>
          <w:sz w:val="20"/>
          <w:szCs w:val="20"/>
        </w:rPr>
        <w:t>1</w:t>
      </w:r>
      <w:r w:rsidR="001D297B" w:rsidRPr="00FC25BD">
        <w:rPr>
          <w:rFonts w:ascii="Verdana" w:eastAsiaTheme="minorEastAsia" w:hAnsi="Verdana"/>
          <w:sz w:val="20"/>
          <w:szCs w:val="20"/>
        </w:rPr>
        <w:t xml:space="preserve"> r. poz. 77</w:t>
      </w:r>
      <w:r w:rsidR="00466869">
        <w:rPr>
          <w:rFonts w:ascii="Verdana" w:eastAsiaTheme="minorEastAsia" w:hAnsi="Verdana"/>
          <w:sz w:val="20"/>
          <w:szCs w:val="20"/>
        </w:rPr>
        <w:t>9</w:t>
      </w:r>
      <w:r w:rsidRPr="000F0436">
        <w:rPr>
          <w:rFonts w:ascii="Verdana" w:eastAsiaTheme="minorEastAsia" w:hAnsi="Verdana"/>
          <w:sz w:val="20"/>
          <w:szCs w:val="20"/>
        </w:rPr>
        <w:t xml:space="preserve"> </w:t>
      </w:r>
      <w:r w:rsidRPr="000F0436">
        <w:rPr>
          <w:rFonts w:ascii="Verdana" w:eastAsiaTheme="minorEastAsia" w:hAnsi="Verdana"/>
          <w:sz w:val="20"/>
          <w:szCs w:val="20"/>
        </w:rPr>
        <w:br/>
        <w:t xml:space="preserve">z późn. zm.). Wytworzone odpady magazynowane będą selektywnie w wyznaczonych, uszczelnionych miejscach i przekazywane podmiotom prowadzącym działalność </w:t>
      </w:r>
      <w:r w:rsidRPr="000F0436">
        <w:rPr>
          <w:rFonts w:ascii="Verdana" w:eastAsiaTheme="minorEastAsia" w:hAnsi="Verdana"/>
          <w:sz w:val="20"/>
          <w:szCs w:val="20"/>
        </w:rPr>
        <w:br/>
        <w:t xml:space="preserve">w zakresie gospodarowania odpadami. Zaproponowane rozwiązania magazynowania odpadów nie spowodują zagrożenia dla środowiska gruntowo-wodnego oraz zabezpieczą odpady przed ich rozprzestrzenianiem się w środowisku. </w:t>
      </w:r>
    </w:p>
    <w:p w14:paraId="1BDD6FD1" w14:textId="2B83DF73" w:rsidR="00E232DF" w:rsidRDefault="00175931" w:rsidP="005729BF">
      <w:pPr>
        <w:spacing w:line="360" w:lineRule="auto"/>
        <w:ind w:left="284"/>
        <w:contextualSpacing/>
        <w:jc w:val="both"/>
        <w:rPr>
          <w:rFonts w:ascii="Verdana" w:hAnsi="Verdana"/>
          <w:sz w:val="20"/>
          <w:szCs w:val="20"/>
        </w:rPr>
      </w:pPr>
      <w:r w:rsidRPr="00175931">
        <w:rPr>
          <w:rFonts w:ascii="Verdana" w:hAnsi="Verdana" w:cs="Arial"/>
          <w:iCs/>
          <w:sz w:val="20"/>
          <w:szCs w:val="20"/>
        </w:rPr>
        <w:t>Uciążliwości te będą ograniczone głównie do działk</w:t>
      </w:r>
      <w:r w:rsidR="00A32423">
        <w:rPr>
          <w:rFonts w:ascii="Verdana" w:hAnsi="Verdana" w:cs="Arial"/>
          <w:iCs/>
          <w:sz w:val="20"/>
          <w:szCs w:val="20"/>
        </w:rPr>
        <w:t>i</w:t>
      </w:r>
      <w:r w:rsidRPr="00175931">
        <w:rPr>
          <w:rFonts w:ascii="Verdana" w:hAnsi="Verdana" w:cs="Arial"/>
          <w:iCs/>
          <w:sz w:val="20"/>
          <w:szCs w:val="20"/>
        </w:rPr>
        <w:t xml:space="preserve"> inwestycyjn</w:t>
      </w:r>
      <w:r w:rsidR="00A32423">
        <w:rPr>
          <w:rFonts w:ascii="Verdana" w:hAnsi="Verdana" w:cs="Arial"/>
          <w:iCs/>
          <w:sz w:val="20"/>
          <w:szCs w:val="20"/>
        </w:rPr>
        <w:t>ej</w:t>
      </w:r>
      <w:r w:rsidRPr="00175931">
        <w:rPr>
          <w:rFonts w:ascii="Verdana" w:hAnsi="Verdana" w:cs="Arial"/>
          <w:iCs/>
          <w:sz w:val="20"/>
          <w:szCs w:val="20"/>
        </w:rPr>
        <w:t>. Ewentualne oddziaływania będą krótkotrwałe, odwracalne i ustaną z chwilą zakończenia prac montażowych</w:t>
      </w:r>
      <w:r w:rsidR="00036E49" w:rsidRPr="00175931">
        <w:rPr>
          <w:rFonts w:ascii="Verdana" w:hAnsi="Verdana"/>
          <w:sz w:val="20"/>
          <w:szCs w:val="20"/>
        </w:rPr>
        <w:t>.</w:t>
      </w:r>
    </w:p>
    <w:p w14:paraId="1917752D" w14:textId="77777777" w:rsidR="00E232DF" w:rsidRPr="00E232DF" w:rsidRDefault="00E232DF" w:rsidP="005729BF">
      <w:pPr>
        <w:spacing w:line="360" w:lineRule="auto"/>
        <w:ind w:left="284"/>
        <w:contextualSpacing/>
        <w:jc w:val="both"/>
        <w:rPr>
          <w:rFonts w:ascii="Verdana" w:hAnsi="Verdana"/>
          <w:i/>
          <w:sz w:val="20"/>
          <w:szCs w:val="20"/>
          <w:u w:val="single"/>
        </w:rPr>
      </w:pPr>
      <w:r w:rsidRPr="00E232DF">
        <w:rPr>
          <w:rFonts w:ascii="Verdana" w:hAnsi="Verdana"/>
          <w:i/>
          <w:sz w:val="20"/>
          <w:szCs w:val="20"/>
          <w:u w:val="single"/>
        </w:rPr>
        <w:t>Etap eksploatacji przedsięwzięcia:</w:t>
      </w:r>
    </w:p>
    <w:p w14:paraId="46B47067" w14:textId="52338942" w:rsidR="00EA25D2" w:rsidRPr="00EA25D2" w:rsidRDefault="007B5A21" w:rsidP="00EA25D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Verdana" w:eastAsiaTheme="minorEastAsia" w:hAnsi="Verdana"/>
          <w:bCs/>
          <w:iCs/>
          <w:sz w:val="20"/>
          <w:szCs w:val="20"/>
          <w:lang w:val="pl"/>
        </w:rPr>
      </w:pPr>
      <w:r>
        <w:rPr>
          <w:rFonts w:ascii="Verdana" w:eastAsiaTheme="minorEastAsia" w:hAnsi="Verdana"/>
          <w:bCs/>
          <w:iCs/>
          <w:sz w:val="20"/>
          <w:szCs w:val="20"/>
          <w:lang w:val="pl"/>
        </w:rPr>
        <w:t xml:space="preserve">Eksploatacja przedsięwzięcia pozostaje bez wpływu </w:t>
      </w:r>
      <w:r w:rsidR="00A44EE6">
        <w:rPr>
          <w:rFonts w:ascii="Verdana" w:eastAsiaTheme="minorEastAsia" w:hAnsi="Verdana"/>
          <w:bCs/>
          <w:iCs/>
          <w:sz w:val="20"/>
          <w:szCs w:val="20"/>
          <w:lang w:val="pl"/>
        </w:rPr>
        <w:t xml:space="preserve">na </w:t>
      </w:r>
      <w:r w:rsidRPr="007B5A21">
        <w:rPr>
          <w:rFonts w:ascii="Verdana" w:eastAsiaTheme="minorEastAsia" w:hAnsi="Verdana"/>
          <w:bCs/>
          <w:iCs/>
          <w:sz w:val="20"/>
          <w:szCs w:val="20"/>
          <w:lang w:val="pl"/>
        </w:rPr>
        <w:t>wydajnoś</w:t>
      </w:r>
      <w:r>
        <w:rPr>
          <w:rFonts w:ascii="Verdana" w:eastAsiaTheme="minorEastAsia" w:hAnsi="Verdana"/>
          <w:bCs/>
          <w:iCs/>
          <w:sz w:val="20"/>
          <w:szCs w:val="20"/>
          <w:lang w:val="pl"/>
        </w:rPr>
        <w:t>ć</w:t>
      </w:r>
      <w:r w:rsidRPr="007B5A21">
        <w:rPr>
          <w:rFonts w:ascii="Verdana" w:eastAsiaTheme="minorEastAsia" w:hAnsi="Verdana"/>
          <w:bCs/>
          <w:iCs/>
          <w:sz w:val="20"/>
          <w:szCs w:val="20"/>
          <w:lang w:val="pl"/>
        </w:rPr>
        <w:t xml:space="preserve"> instalacji</w:t>
      </w:r>
      <w:r w:rsidR="00EA25D2">
        <w:rPr>
          <w:rFonts w:ascii="Verdana" w:eastAsiaTheme="minorEastAsia" w:hAnsi="Verdana"/>
          <w:bCs/>
          <w:iCs/>
          <w:sz w:val="20"/>
          <w:szCs w:val="20"/>
          <w:lang w:val="pl"/>
        </w:rPr>
        <w:t xml:space="preserve"> i </w:t>
      </w:r>
      <w:r w:rsidR="00EA25D2" w:rsidRPr="00EA25D2">
        <w:rPr>
          <w:rFonts w:ascii="Verdana" w:eastAsiaTheme="minorEastAsia" w:hAnsi="Verdana"/>
          <w:bCs/>
          <w:iCs/>
          <w:sz w:val="20"/>
          <w:szCs w:val="20"/>
          <w:lang w:val="pl"/>
        </w:rPr>
        <w:t xml:space="preserve">nie spowoduje zmiany natężenia ruchu pojazdów na przedmiotowym terenie. Istniejące </w:t>
      </w:r>
      <w:r w:rsidR="00EA25D2">
        <w:rPr>
          <w:rFonts w:ascii="Verdana" w:eastAsiaTheme="minorEastAsia" w:hAnsi="Verdana"/>
          <w:bCs/>
          <w:iCs/>
          <w:sz w:val="20"/>
          <w:szCs w:val="20"/>
          <w:lang w:val="pl"/>
        </w:rPr>
        <w:t xml:space="preserve">10 </w:t>
      </w:r>
      <w:r w:rsidR="00EA25D2" w:rsidRPr="00EA25D2">
        <w:rPr>
          <w:rFonts w:ascii="Verdana" w:eastAsiaTheme="minorEastAsia" w:hAnsi="Verdana"/>
          <w:bCs/>
          <w:iCs/>
          <w:sz w:val="20"/>
          <w:szCs w:val="20"/>
          <w:lang w:val="pl"/>
        </w:rPr>
        <w:t>wentylator</w:t>
      </w:r>
      <w:r w:rsidR="00EA25D2">
        <w:rPr>
          <w:rFonts w:ascii="Verdana" w:eastAsiaTheme="minorEastAsia" w:hAnsi="Verdana"/>
          <w:bCs/>
          <w:iCs/>
          <w:sz w:val="20"/>
          <w:szCs w:val="20"/>
          <w:lang w:val="pl"/>
        </w:rPr>
        <w:t>ów</w:t>
      </w:r>
      <w:r w:rsidR="00EA25D2" w:rsidRPr="00EA25D2">
        <w:rPr>
          <w:rFonts w:ascii="Verdana" w:eastAsiaTheme="minorEastAsia" w:hAnsi="Verdana"/>
          <w:bCs/>
          <w:iCs/>
          <w:sz w:val="20"/>
          <w:szCs w:val="20"/>
          <w:lang w:val="pl"/>
        </w:rPr>
        <w:t xml:space="preserve"> dachow</w:t>
      </w:r>
      <w:r w:rsidR="00EA25D2">
        <w:rPr>
          <w:rFonts w:ascii="Verdana" w:eastAsiaTheme="minorEastAsia" w:hAnsi="Verdana"/>
          <w:bCs/>
          <w:iCs/>
          <w:sz w:val="20"/>
          <w:szCs w:val="20"/>
          <w:lang w:val="pl"/>
        </w:rPr>
        <w:t>ych</w:t>
      </w:r>
      <w:r w:rsidR="00EA25D2" w:rsidRPr="00EA25D2">
        <w:rPr>
          <w:rFonts w:ascii="Verdana" w:eastAsiaTheme="minorEastAsia" w:hAnsi="Verdana"/>
          <w:bCs/>
          <w:iCs/>
          <w:sz w:val="20"/>
          <w:szCs w:val="20"/>
          <w:lang w:val="pl"/>
        </w:rPr>
        <w:t xml:space="preserve"> zostan</w:t>
      </w:r>
      <w:r w:rsidR="00EA25D2">
        <w:rPr>
          <w:rFonts w:ascii="Verdana" w:eastAsiaTheme="minorEastAsia" w:hAnsi="Verdana"/>
          <w:bCs/>
          <w:iCs/>
          <w:sz w:val="20"/>
          <w:szCs w:val="20"/>
          <w:lang w:val="pl"/>
        </w:rPr>
        <w:t>ie</w:t>
      </w:r>
      <w:r w:rsidR="00EA25D2" w:rsidRPr="00EA25D2">
        <w:rPr>
          <w:rFonts w:ascii="Verdana" w:eastAsiaTheme="minorEastAsia" w:hAnsi="Verdana"/>
          <w:bCs/>
          <w:iCs/>
          <w:sz w:val="20"/>
          <w:szCs w:val="20"/>
          <w:lang w:val="pl"/>
        </w:rPr>
        <w:t xml:space="preserve"> zastąpione jednym wentylatorem o mocy akustycznej</w:t>
      </w:r>
      <w:r w:rsidR="00EA25D2">
        <w:rPr>
          <w:rFonts w:ascii="Verdana" w:eastAsiaTheme="minorEastAsia" w:hAnsi="Verdana"/>
          <w:bCs/>
          <w:iCs/>
          <w:sz w:val="20"/>
          <w:szCs w:val="20"/>
          <w:lang w:val="pl"/>
        </w:rPr>
        <w:t xml:space="preserve"> nie większej niż </w:t>
      </w:r>
      <w:r w:rsidR="00EA25D2" w:rsidRPr="00EA25D2">
        <w:rPr>
          <w:rFonts w:ascii="Verdana" w:eastAsiaTheme="minorEastAsia" w:hAnsi="Verdana"/>
          <w:bCs/>
          <w:iCs/>
          <w:sz w:val="20"/>
          <w:szCs w:val="20"/>
          <w:lang w:val="pl"/>
        </w:rPr>
        <w:t xml:space="preserve">85 </w:t>
      </w:r>
      <w:proofErr w:type="spellStart"/>
      <w:r w:rsidR="00EA25D2" w:rsidRPr="00EA25D2">
        <w:rPr>
          <w:rFonts w:ascii="Verdana" w:eastAsiaTheme="minorEastAsia" w:hAnsi="Verdana"/>
          <w:bCs/>
          <w:iCs/>
          <w:sz w:val="20"/>
          <w:szCs w:val="20"/>
          <w:lang w:val="pl"/>
        </w:rPr>
        <w:t>dB</w:t>
      </w:r>
      <w:proofErr w:type="spellEnd"/>
      <w:r w:rsidR="00EA25D2" w:rsidRPr="00EA25D2">
        <w:rPr>
          <w:rFonts w:ascii="Verdana" w:eastAsiaTheme="minorEastAsia" w:hAnsi="Verdana"/>
          <w:bCs/>
          <w:iCs/>
          <w:sz w:val="20"/>
          <w:szCs w:val="20"/>
          <w:lang w:val="pl"/>
        </w:rPr>
        <w:t xml:space="preserve">, który umieszczony będzie na zewnątrz hali. Źródło to pracować będzie jedynie w porze dnia. </w:t>
      </w:r>
      <w:r w:rsidR="00EA25D2">
        <w:rPr>
          <w:rFonts w:ascii="Verdana" w:eastAsiaTheme="minorEastAsia" w:hAnsi="Verdana"/>
          <w:bCs/>
          <w:iCs/>
          <w:sz w:val="20"/>
          <w:szCs w:val="20"/>
          <w:lang w:val="pl"/>
        </w:rPr>
        <w:t xml:space="preserve">Nowym </w:t>
      </w:r>
      <w:r w:rsidR="00EA25D2" w:rsidRPr="00EA25D2">
        <w:rPr>
          <w:rFonts w:ascii="Verdana" w:eastAsiaTheme="minorEastAsia" w:hAnsi="Verdana"/>
          <w:bCs/>
          <w:iCs/>
          <w:sz w:val="20"/>
          <w:szCs w:val="20"/>
          <w:lang w:val="pl"/>
        </w:rPr>
        <w:t xml:space="preserve">źródłem hałasu będzie wentylator wyciągowy </w:t>
      </w:r>
      <w:proofErr w:type="spellStart"/>
      <w:r w:rsidR="00EA25D2" w:rsidRPr="00EA25D2">
        <w:rPr>
          <w:rFonts w:ascii="Verdana" w:eastAsiaTheme="minorEastAsia" w:hAnsi="Verdana"/>
          <w:bCs/>
          <w:iCs/>
          <w:sz w:val="20"/>
          <w:szCs w:val="20"/>
          <w:lang w:val="pl"/>
        </w:rPr>
        <w:t>biofiltra</w:t>
      </w:r>
      <w:proofErr w:type="spellEnd"/>
      <w:r w:rsidR="00EA25D2" w:rsidRPr="00EA25D2">
        <w:rPr>
          <w:rFonts w:ascii="Verdana" w:eastAsiaTheme="minorEastAsia" w:hAnsi="Verdana"/>
          <w:bCs/>
          <w:iCs/>
          <w:sz w:val="20"/>
          <w:szCs w:val="20"/>
          <w:lang w:val="pl"/>
        </w:rPr>
        <w:t xml:space="preserve"> o mocy akustycznej </w:t>
      </w:r>
      <w:r w:rsidR="00EA25D2">
        <w:rPr>
          <w:rFonts w:ascii="Verdana" w:eastAsiaTheme="minorEastAsia" w:hAnsi="Verdana"/>
          <w:bCs/>
          <w:iCs/>
          <w:sz w:val="20"/>
          <w:szCs w:val="20"/>
          <w:lang w:val="pl"/>
        </w:rPr>
        <w:t xml:space="preserve">nie większej niż </w:t>
      </w:r>
      <w:r w:rsidR="00EA25D2" w:rsidRPr="00EA25D2">
        <w:rPr>
          <w:rFonts w:ascii="Verdana" w:eastAsiaTheme="minorEastAsia" w:hAnsi="Verdana"/>
          <w:bCs/>
          <w:iCs/>
          <w:sz w:val="20"/>
          <w:szCs w:val="20"/>
          <w:lang w:val="pl"/>
        </w:rPr>
        <w:t xml:space="preserve">97 </w:t>
      </w:r>
      <w:proofErr w:type="spellStart"/>
      <w:r w:rsidR="00EA25D2" w:rsidRPr="00EA25D2">
        <w:rPr>
          <w:rFonts w:ascii="Verdana" w:eastAsiaTheme="minorEastAsia" w:hAnsi="Verdana"/>
          <w:bCs/>
          <w:iCs/>
          <w:sz w:val="20"/>
          <w:szCs w:val="20"/>
          <w:lang w:val="pl"/>
        </w:rPr>
        <w:t>dB</w:t>
      </w:r>
      <w:proofErr w:type="spellEnd"/>
      <w:r w:rsidR="00EA25D2" w:rsidRPr="00EA25D2">
        <w:rPr>
          <w:rFonts w:ascii="Verdana" w:eastAsiaTheme="minorEastAsia" w:hAnsi="Verdana"/>
          <w:bCs/>
          <w:iCs/>
          <w:sz w:val="20"/>
          <w:szCs w:val="20"/>
          <w:lang w:val="pl"/>
        </w:rPr>
        <w:t xml:space="preserve">. W dokumentacji, wskazano, iż </w:t>
      </w:r>
      <w:r w:rsidR="00EA25D2">
        <w:rPr>
          <w:rFonts w:ascii="Verdana" w:eastAsiaTheme="minorEastAsia" w:hAnsi="Verdana"/>
          <w:bCs/>
          <w:iCs/>
          <w:sz w:val="20"/>
          <w:szCs w:val="20"/>
          <w:lang w:val="pl"/>
        </w:rPr>
        <w:br/>
      </w:r>
      <w:r w:rsidR="00EA25D2" w:rsidRPr="00EA25D2">
        <w:rPr>
          <w:rFonts w:ascii="Verdana" w:eastAsiaTheme="minorEastAsia" w:hAnsi="Verdana"/>
          <w:bCs/>
          <w:iCs/>
          <w:sz w:val="20"/>
          <w:szCs w:val="20"/>
          <w:lang w:val="pl"/>
        </w:rPr>
        <w:t>w razie konieczności zastosowany będzie tłumik na wentylatorze, tak aby źródło to nie przekroczyło określonego poziomu mocy akustycznej.</w:t>
      </w:r>
    </w:p>
    <w:p w14:paraId="2128B54B" w14:textId="21146D28" w:rsidR="00EA25D2" w:rsidRPr="000F0C9C" w:rsidRDefault="00EA25D2" w:rsidP="00EA25D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Verdana" w:eastAsiaTheme="minorEastAsia" w:hAnsi="Verdana"/>
          <w:bCs/>
          <w:iCs/>
          <w:sz w:val="20"/>
          <w:szCs w:val="20"/>
          <w:lang w:val="pl"/>
        </w:rPr>
      </w:pPr>
      <w:r w:rsidRPr="000F0C9C">
        <w:rPr>
          <w:rFonts w:ascii="Verdana" w:eastAsiaTheme="minorEastAsia" w:hAnsi="Verdana"/>
          <w:bCs/>
          <w:iCs/>
          <w:sz w:val="20"/>
          <w:szCs w:val="20"/>
        </w:rPr>
        <w:t>Zgodnie z Kartą informacyjną przedsięwzięcia, najbliżej położona zabudowa chroniona pod względem akustycznym zlokalizowana jest w odległości</w:t>
      </w:r>
      <w:r w:rsidR="00690C26">
        <w:rPr>
          <w:rFonts w:ascii="Verdana" w:eastAsiaTheme="minorEastAsia" w:hAnsi="Verdana"/>
          <w:bCs/>
          <w:iCs/>
          <w:sz w:val="20"/>
          <w:szCs w:val="20"/>
        </w:rPr>
        <w:t xml:space="preserve"> ok. </w:t>
      </w:r>
      <w:r w:rsidR="00690C26" w:rsidRPr="00690C26">
        <w:rPr>
          <w:rFonts w:ascii="Verdana" w:eastAsiaTheme="minorEastAsia" w:hAnsi="Verdana"/>
          <w:bCs/>
          <w:iCs/>
          <w:sz w:val="20"/>
          <w:szCs w:val="20"/>
          <w:lang w:val="pl"/>
        </w:rPr>
        <w:t xml:space="preserve">495 m w kierunku południowo - wschodnim </w:t>
      </w:r>
      <w:r w:rsidRPr="000F0C9C">
        <w:rPr>
          <w:rFonts w:ascii="Verdana" w:eastAsiaTheme="minorEastAsia" w:hAnsi="Verdana"/>
          <w:bCs/>
          <w:iCs/>
          <w:sz w:val="20"/>
          <w:szCs w:val="20"/>
          <w:lang w:val="pl"/>
        </w:rPr>
        <w:t xml:space="preserve">od terenu inwestycyjnego. Dla terenów tych dopuszczalne poziomy hałasu zgodnie z rozporządzeniem Ministra Środowiska z dnia 14 czerwca 2007 r. w sprawie dopuszczalnych poziomów hałasu w środowisku (Dz. U. z 2014 r., poz. 112), wynoszą 50 </w:t>
      </w:r>
      <w:proofErr w:type="spellStart"/>
      <w:r w:rsidRPr="000F0C9C">
        <w:rPr>
          <w:rFonts w:ascii="Verdana" w:eastAsiaTheme="minorEastAsia" w:hAnsi="Verdana"/>
          <w:bCs/>
          <w:iCs/>
          <w:sz w:val="20"/>
          <w:szCs w:val="20"/>
          <w:lang w:val="pl"/>
        </w:rPr>
        <w:t>dB</w:t>
      </w:r>
      <w:proofErr w:type="spellEnd"/>
      <w:r w:rsidRPr="000F0C9C">
        <w:rPr>
          <w:rFonts w:ascii="Verdana" w:eastAsiaTheme="minorEastAsia" w:hAnsi="Verdana"/>
          <w:bCs/>
          <w:iCs/>
          <w:sz w:val="20"/>
          <w:szCs w:val="20"/>
          <w:lang w:val="pl"/>
        </w:rPr>
        <w:t xml:space="preserve">(A) w porze dnia oraz 40 </w:t>
      </w:r>
      <w:proofErr w:type="spellStart"/>
      <w:r w:rsidRPr="000F0C9C">
        <w:rPr>
          <w:rFonts w:ascii="Verdana" w:eastAsiaTheme="minorEastAsia" w:hAnsi="Verdana"/>
          <w:bCs/>
          <w:iCs/>
          <w:sz w:val="20"/>
          <w:szCs w:val="20"/>
          <w:lang w:val="pl"/>
        </w:rPr>
        <w:t>dB</w:t>
      </w:r>
      <w:proofErr w:type="spellEnd"/>
      <w:r w:rsidRPr="000F0C9C">
        <w:rPr>
          <w:rFonts w:ascii="Verdana" w:eastAsiaTheme="minorEastAsia" w:hAnsi="Verdana"/>
          <w:bCs/>
          <w:iCs/>
          <w:sz w:val="20"/>
          <w:szCs w:val="20"/>
          <w:lang w:val="pl"/>
        </w:rPr>
        <w:t>(A) w porze nocy. Biorąc powyższe pod uwagę powyższe (w tym lokalizację na terenie przemysłowym) przewiduje się, iż planowane przedsięwzięcie nie wpłynie istotnie na lokalny klimat akustyczny.</w:t>
      </w:r>
    </w:p>
    <w:p w14:paraId="1348F105" w14:textId="77777777" w:rsidR="00EA25D2" w:rsidRPr="00EA25D2" w:rsidRDefault="00EA25D2" w:rsidP="00EA25D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Verdana" w:eastAsiaTheme="minorEastAsia" w:hAnsi="Verdana"/>
          <w:bCs/>
          <w:iCs/>
          <w:sz w:val="20"/>
          <w:szCs w:val="20"/>
          <w:lang w:val="pl"/>
        </w:rPr>
      </w:pPr>
      <w:r w:rsidRPr="00EA25D2">
        <w:rPr>
          <w:rFonts w:ascii="Verdana" w:eastAsiaTheme="minorEastAsia" w:hAnsi="Verdana"/>
          <w:bCs/>
          <w:iCs/>
          <w:sz w:val="20"/>
          <w:szCs w:val="20"/>
          <w:lang w:val="pl"/>
        </w:rPr>
        <w:t>Biorąc powyższe pod uwagę oraz odległość od terenów chronionych pod względem akustycznym, przewiduje się, iż dopuszczalne poziomy hałasu na tych terenach zostaną zachowane.</w:t>
      </w:r>
    </w:p>
    <w:p w14:paraId="590E99A7" w14:textId="18F01B12" w:rsidR="007B5A21" w:rsidRDefault="00690C26" w:rsidP="004D537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Verdana" w:eastAsiaTheme="minorEastAsia" w:hAnsi="Verdana"/>
          <w:bCs/>
          <w:iCs/>
          <w:sz w:val="20"/>
          <w:szCs w:val="20"/>
          <w:lang w:val="pl"/>
        </w:rPr>
      </w:pPr>
      <w:r>
        <w:rPr>
          <w:rFonts w:ascii="Verdana" w:eastAsiaTheme="minorEastAsia" w:hAnsi="Verdana"/>
          <w:bCs/>
          <w:iCs/>
          <w:sz w:val="20"/>
          <w:szCs w:val="20"/>
          <w:lang w:val="pl"/>
        </w:rPr>
        <w:t xml:space="preserve">Eksploatacja przedsięwzięcia wpłynie na poprawę jakości powietrza. </w:t>
      </w:r>
    </w:p>
    <w:p w14:paraId="7602FA8E" w14:textId="2009DC52" w:rsidR="007B5A21" w:rsidRDefault="00690C26" w:rsidP="004D537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Verdana" w:eastAsiaTheme="minorEastAsia" w:hAnsi="Verdana"/>
          <w:bCs/>
          <w:iCs/>
          <w:sz w:val="20"/>
          <w:szCs w:val="20"/>
          <w:lang w:val="pl"/>
        </w:rPr>
      </w:pPr>
      <w:r w:rsidRPr="00690C26">
        <w:rPr>
          <w:rFonts w:ascii="Verdana" w:eastAsiaTheme="minorEastAsia" w:hAnsi="Verdana"/>
          <w:bCs/>
          <w:iCs/>
          <w:sz w:val="20"/>
          <w:szCs w:val="20"/>
          <w:lang w:val="pl"/>
        </w:rPr>
        <w:t>W związku z eksploatacją inwestycji nie będą wytwarzane dodatkowe ścieki technologiczne. Realizacja inwestycji nie wpłynie na wielkość zatrudnienia, w związku z czym ilość ścieków bytowych nie zmieni się.</w:t>
      </w:r>
    </w:p>
    <w:p w14:paraId="1FA59204" w14:textId="449A7D1E" w:rsidR="00BB5DD9" w:rsidRDefault="00743BEB" w:rsidP="0010174D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Verdana" w:eastAsiaTheme="minorEastAsia" w:hAnsi="Verdana"/>
          <w:bCs/>
          <w:iCs/>
          <w:sz w:val="20"/>
          <w:szCs w:val="20"/>
          <w:lang w:val="pl"/>
        </w:rPr>
      </w:pPr>
      <w:r w:rsidRPr="00743BEB">
        <w:rPr>
          <w:rFonts w:ascii="Verdana" w:eastAsiaTheme="minorEastAsia" w:hAnsi="Verdana"/>
          <w:bCs/>
          <w:iCs/>
          <w:sz w:val="20"/>
          <w:szCs w:val="20"/>
        </w:rPr>
        <w:lastRenderedPageBreak/>
        <w:t xml:space="preserve">Działania związane z </w:t>
      </w:r>
      <w:r>
        <w:rPr>
          <w:rFonts w:ascii="Verdana" w:eastAsiaTheme="minorEastAsia" w:hAnsi="Verdana"/>
          <w:bCs/>
          <w:iCs/>
          <w:sz w:val="20"/>
          <w:szCs w:val="20"/>
        </w:rPr>
        <w:t>eksploatacją</w:t>
      </w:r>
      <w:r w:rsidRPr="00743BEB">
        <w:rPr>
          <w:rFonts w:ascii="Verdana" w:eastAsiaTheme="minorEastAsia" w:hAnsi="Verdana"/>
          <w:bCs/>
          <w:iCs/>
          <w:sz w:val="20"/>
          <w:szCs w:val="20"/>
        </w:rPr>
        <w:t xml:space="preserve"> przedsięwzięcia skutkować mogą powstawaniem odpadów niebezpiecznych i innych niż niebezpieczne. Przestrzegane będą ogólne zasady wynikające z ustawy z dnia 14 grudnia 2012 r. o odpadach (Dz. U. z 2021 r. poz. 779 </w:t>
      </w:r>
      <w:r w:rsidRPr="00743BEB">
        <w:rPr>
          <w:rFonts w:ascii="Verdana" w:eastAsiaTheme="minorEastAsia" w:hAnsi="Verdana"/>
          <w:bCs/>
          <w:iCs/>
          <w:sz w:val="20"/>
          <w:szCs w:val="20"/>
        </w:rPr>
        <w:br/>
        <w:t xml:space="preserve">z późn. zm.). Wytworzone odpady magazynowane będą selektywnie w wyznaczonych, uszczelnionych miejscach i przekazywane podmiotom prowadzącym działalność </w:t>
      </w:r>
      <w:r w:rsidRPr="00743BEB">
        <w:rPr>
          <w:rFonts w:ascii="Verdana" w:eastAsiaTheme="minorEastAsia" w:hAnsi="Verdana"/>
          <w:bCs/>
          <w:iCs/>
          <w:sz w:val="20"/>
          <w:szCs w:val="20"/>
        </w:rPr>
        <w:br/>
        <w:t>w zakresie gospodarowania odpadami. Zaproponowane rozwiązania magazynowania odpadów nie spowodują zagrożenia dla środowiska gruntowo-wodnego oraz zabezpieczą odpady przed ich rozprzestrzenianiem się w środowisku.</w:t>
      </w:r>
    </w:p>
    <w:p w14:paraId="67259953" w14:textId="03F57003" w:rsidR="00E232DF" w:rsidRPr="00E232DF" w:rsidRDefault="00E232DF" w:rsidP="005729BF">
      <w:pPr>
        <w:spacing w:line="360" w:lineRule="auto"/>
        <w:ind w:left="284"/>
        <w:contextualSpacing/>
        <w:jc w:val="both"/>
        <w:rPr>
          <w:rFonts w:ascii="Verdana" w:hAnsi="Verdana"/>
          <w:bCs/>
          <w:i/>
          <w:sz w:val="20"/>
          <w:szCs w:val="20"/>
          <w:u w:val="single"/>
        </w:rPr>
      </w:pPr>
      <w:r w:rsidRPr="00E232DF">
        <w:rPr>
          <w:rFonts w:ascii="Verdana" w:hAnsi="Verdana"/>
          <w:bCs/>
          <w:i/>
          <w:sz w:val="20"/>
          <w:szCs w:val="20"/>
          <w:u w:val="single"/>
        </w:rPr>
        <w:t>Etap likwidacji przedsięwzięcia:</w:t>
      </w:r>
    </w:p>
    <w:p w14:paraId="2877F792" w14:textId="77777777" w:rsidR="00E232DF" w:rsidRPr="00E232DF" w:rsidRDefault="00E232DF" w:rsidP="005729BF">
      <w:pPr>
        <w:spacing w:before="62" w:line="360" w:lineRule="auto"/>
        <w:ind w:left="284"/>
        <w:contextualSpacing/>
        <w:jc w:val="both"/>
        <w:rPr>
          <w:rFonts w:ascii="Verdana" w:hAnsi="Verdana"/>
          <w:sz w:val="20"/>
          <w:szCs w:val="20"/>
        </w:rPr>
      </w:pPr>
      <w:r w:rsidRPr="00E232DF">
        <w:rPr>
          <w:rFonts w:ascii="Verdana" w:hAnsi="Verdana"/>
          <w:sz w:val="20"/>
          <w:szCs w:val="20"/>
        </w:rPr>
        <w:t>W przypadku likwidacji przedsięwzięcia oddziaływanie co do wielkości i rodzaju będzie zbliżone do oddziaływania w fazie realizacji.</w:t>
      </w:r>
      <w:bookmarkEnd w:id="18"/>
    </w:p>
    <w:p w14:paraId="0EAAF7AE" w14:textId="77777777" w:rsidR="00872465" w:rsidRDefault="00872465" w:rsidP="00A71C7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Theme="minorEastAsia" w:hAnsi="Verdana"/>
          <w:sz w:val="20"/>
          <w:szCs w:val="20"/>
          <w:lang w:val="pl"/>
        </w:rPr>
      </w:pPr>
    </w:p>
    <w:p w14:paraId="0826B96D" w14:textId="24DEB3F8" w:rsidR="00CC5F4A" w:rsidRPr="00CC5F4A" w:rsidRDefault="00CC5F4A" w:rsidP="00A71C7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Theme="minorEastAsia" w:hAnsi="Verdana"/>
          <w:sz w:val="20"/>
          <w:szCs w:val="20"/>
        </w:rPr>
      </w:pPr>
      <w:r w:rsidRPr="00CC5F4A">
        <w:rPr>
          <w:rFonts w:ascii="Verdana" w:eastAsiaTheme="minorEastAsia" w:hAnsi="Verdana"/>
          <w:sz w:val="20"/>
          <w:szCs w:val="20"/>
          <w:lang w:val="pl"/>
        </w:rPr>
        <w:t xml:space="preserve">Na podstawie przedstawionych w KIP oraz jej uzupełnień informacji nie można stwierdzić, że na terenie przedsięwzięcia nie są przekroczone dopuszczalne zawartości substancji powodujących ryzyko szczególnie istotnych dla ochrony powierzchni ziemi, określone w rozporządzeniu Ministra Środowiska z dnia 01 września 2016 r. w sprawie sposobu prowadzenia oceny zanieczyszczenia powierzchni ziemi (Dz. U. z 2016 r., </w:t>
      </w:r>
      <w:r>
        <w:rPr>
          <w:rFonts w:ascii="Verdana" w:eastAsiaTheme="minorEastAsia" w:hAnsi="Verdana"/>
          <w:sz w:val="20"/>
          <w:szCs w:val="20"/>
          <w:lang w:val="pl"/>
        </w:rPr>
        <w:br/>
      </w:r>
      <w:r w:rsidRPr="00CC5F4A">
        <w:rPr>
          <w:rFonts w:ascii="Verdana" w:eastAsiaTheme="minorEastAsia" w:hAnsi="Verdana"/>
          <w:sz w:val="20"/>
          <w:szCs w:val="20"/>
          <w:lang w:val="pl"/>
        </w:rPr>
        <w:t xml:space="preserve">poz. 1395). Zaznacza się, że przed przystąpieniem do prac budowlanych lub na etapie prowadzenia prac budowlanych, w przypadku potwierdzenia zanieczyszczenia powierzchni ziemi na terenie przedsięwzięcia, w oparciu o wyniki badań, przeprowadzonych zgodnie </w:t>
      </w:r>
      <w:r>
        <w:rPr>
          <w:rFonts w:ascii="Verdana" w:eastAsiaTheme="minorEastAsia" w:hAnsi="Verdana"/>
          <w:sz w:val="20"/>
          <w:szCs w:val="20"/>
          <w:lang w:val="pl"/>
        </w:rPr>
        <w:br/>
      </w:r>
      <w:r w:rsidRPr="00CC5F4A">
        <w:rPr>
          <w:rFonts w:ascii="Verdana" w:eastAsiaTheme="minorEastAsia" w:hAnsi="Verdana"/>
          <w:sz w:val="20"/>
          <w:szCs w:val="20"/>
          <w:lang w:val="pl"/>
        </w:rPr>
        <w:t xml:space="preserve">z wymogami rozporządzenia Ministra Środowiska z dnia 1 września 2016 r. w sprawie sposobu prowadzenia oceny zanieczyszczenia powierzchni ziemi (Dz. U. z 2016 r., </w:t>
      </w:r>
      <w:r>
        <w:rPr>
          <w:rFonts w:ascii="Verdana" w:eastAsiaTheme="minorEastAsia" w:hAnsi="Verdana"/>
          <w:sz w:val="20"/>
          <w:szCs w:val="20"/>
          <w:lang w:val="pl"/>
        </w:rPr>
        <w:br/>
      </w:r>
      <w:r w:rsidRPr="00CC5F4A">
        <w:rPr>
          <w:rFonts w:ascii="Verdana" w:eastAsiaTheme="minorEastAsia" w:hAnsi="Verdana"/>
          <w:sz w:val="20"/>
          <w:szCs w:val="20"/>
          <w:lang w:val="pl"/>
        </w:rPr>
        <w:t xml:space="preserve">poz. 1395), należy przeprowadzić </w:t>
      </w:r>
      <w:proofErr w:type="spellStart"/>
      <w:r w:rsidRPr="00CC5F4A">
        <w:rPr>
          <w:rFonts w:ascii="Verdana" w:eastAsiaTheme="minorEastAsia" w:hAnsi="Verdana"/>
          <w:sz w:val="20"/>
          <w:szCs w:val="20"/>
          <w:lang w:val="pl"/>
        </w:rPr>
        <w:t>remediację</w:t>
      </w:r>
      <w:proofErr w:type="spellEnd"/>
      <w:r w:rsidRPr="00CC5F4A">
        <w:rPr>
          <w:rFonts w:ascii="Verdana" w:eastAsiaTheme="minorEastAsia" w:hAnsi="Verdana"/>
          <w:sz w:val="20"/>
          <w:szCs w:val="20"/>
          <w:lang w:val="pl"/>
        </w:rPr>
        <w:t xml:space="preserve"> powierzchni ziemi z zachowaniem wymogów art. 101 I ustawy z dnia 27 kwietnia 2001 r. Prawo ochrony środowiska (Dz. U. z 2021 r., poz. 1973). W miejscu realizacji przedsięwzięcia, w związku z pracami wiążącymi się </w:t>
      </w:r>
      <w:r>
        <w:rPr>
          <w:rFonts w:ascii="Verdana" w:eastAsiaTheme="minorEastAsia" w:hAnsi="Verdana"/>
          <w:sz w:val="20"/>
          <w:szCs w:val="20"/>
          <w:lang w:val="pl"/>
        </w:rPr>
        <w:br/>
      </w:r>
      <w:r w:rsidRPr="00CC5F4A">
        <w:rPr>
          <w:rFonts w:ascii="Verdana" w:eastAsiaTheme="minorEastAsia" w:hAnsi="Verdana"/>
          <w:sz w:val="20"/>
          <w:szCs w:val="20"/>
          <w:lang w:val="pl"/>
        </w:rPr>
        <w:t xml:space="preserve">z usunięciem zanieczyszczonej ziemi i zanieczyszczonej gleby następuje zmiana stanu faktycznego w postaci usunięcia zanieczyszczenia powierzchni ziemi, dokonanie takiej zmiany na terenie wymaga planu </w:t>
      </w:r>
      <w:proofErr w:type="spellStart"/>
      <w:r w:rsidRPr="00CC5F4A">
        <w:rPr>
          <w:rFonts w:ascii="Verdana" w:eastAsiaTheme="minorEastAsia" w:hAnsi="Verdana"/>
          <w:sz w:val="20"/>
          <w:szCs w:val="20"/>
          <w:lang w:val="pl"/>
        </w:rPr>
        <w:t>remediacji</w:t>
      </w:r>
      <w:proofErr w:type="spellEnd"/>
      <w:r w:rsidRPr="00CC5F4A">
        <w:rPr>
          <w:rFonts w:ascii="Verdana" w:eastAsiaTheme="minorEastAsia" w:hAnsi="Verdana"/>
          <w:sz w:val="20"/>
          <w:szCs w:val="20"/>
          <w:lang w:val="pl"/>
        </w:rPr>
        <w:t xml:space="preserve"> i powinno być z nim zgodne. W związku </w:t>
      </w:r>
      <w:r>
        <w:rPr>
          <w:rFonts w:ascii="Verdana" w:eastAsiaTheme="minorEastAsia" w:hAnsi="Verdana"/>
          <w:sz w:val="20"/>
          <w:szCs w:val="20"/>
          <w:lang w:val="pl"/>
        </w:rPr>
        <w:br/>
      </w:r>
      <w:r w:rsidRPr="00CC5F4A">
        <w:rPr>
          <w:rFonts w:ascii="Verdana" w:eastAsiaTheme="minorEastAsia" w:hAnsi="Verdana"/>
          <w:sz w:val="20"/>
          <w:szCs w:val="20"/>
          <w:lang w:val="pl"/>
        </w:rPr>
        <w:t xml:space="preserve">z powyższym, usunięcie w ramach robót ziemnych zanieczyszczonej gleby </w:t>
      </w:r>
      <w:r>
        <w:rPr>
          <w:rFonts w:ascii="Verdana" w:eastAsiaTheme="minorEastAsia" w:hAnsi="Verdana"/>
          <w:sz w:val="20"/>
          <w:szCs w:val="20"/>
          <w:lang w:val="pl"/>
        </w:rPr>
        <w:br/>
      </w:r>
      <w:r w:rsidRPr="00CC5F4A">
        <w:rPr>
          <w:rFonts w:ascii="Verdana" w:eastAsiaTheme="minorEastAsia" w:hAnsi="Verdana"/>
          <w:sz w:val="20"/>
          <w:szCs w:val="20"/>
          <w:lang w:val="pl"/>
        </w:rPr>
        <w:t xml:space="preserve">i zanieczyszczonej ziemi wbrew ustaleniom obowiązującego dla danego terenu planu </w:t>
      </w:r>
      <w:proofErr w:type="spellStart"/>
      <w:r w:rsidRPr="00CC5F4A">
        <w:rPr>
          <w:rFonts w:ascii="Verdana" w:eastAsiaTheme="minorEastAsia" w:hAnsi="Verdana"/>
          <w:sz w:val="20"/>
          <w:szCs w:val="20"/>
          <w:lang w:val="pl"/>
        </w:rPr>
        <w:t>remediacji</w:t>
      </w:r>
      <w:proofErr w:type="spellEnd"/>
      <w:r w:rsidRPr="00CC5F4A">
        <w:rPr>
          <w:rFonts w:ascii="Verdana" w:eastAsiaTheme="minorEastAsia" w:hAnsi="Verdana"/>
          <w:sz w:val="20"/>
          <w:szCs w:val="20"/>
          <w:lang w:val="pl"/>
        </w:rPr>
        <w:t xml:space="preserve">, a tym bardziej bez ustalonego planu (albo wcześniejszego zwolnienia </w:t>
      </w:r>
      <w:r>
        <w:rPr>
          <w:rFonts w:ascii="Verdana" w:eastAsiaTheme="minorEastAsia" w:hAnsi="Verdana"/>
          <w:sz w:val="20"/>
          <w:szCs w:val="20"/>
          <w:lang w:val="pl"/>
        </w:rPr>
        <w:br/>
      </w:r>
      <w:r w:rsidRPr="00CC5F4A">
        <w:rPr>
          <w:rFonts w:ascii="Verdana" w:eastAsiaTheme="minorEastAsia" w:hAnsi="Verdana"/>
          <w:sz w:val="20"/>
          <w:szCs w:val="20"/>
          <w:lang w:val="pl"/>
        </w:rPr>
        <w:t xml:space="preserve">z </w:t>
      </w:r>
      <w:proofErr w:type="spellStart"/>
      <w:r w:rsidRPr="00CC5F4A">
        <w:rPr>
          <w:rFonts w:ascii="Verdana" w:eastAsiaTheme="minorEastAsia" w:hAnsi="Verdana"/>
          <w:sz w:val="20"/>
          <w:szCs w:val="20"/>
          <w:lang w:val="pl"/>
        </w:rPr>
        <w:t>remediacji</w:t>
      </w:r>
      <w:proofErr w:type="spellEnd"/>
      <w:r w:rsidRPr="00CC5F4A">
        <w:rPr>
          <w:rFonts w:ascii="Verdana" w:eastAsiaTheme="minorEastAsia" w:hAnsi="Verdana"/>
          <w:sz w:val="20"/>
          <w:szCs w:val="20"/>
          <w:lang w:val="pl"/>
        </w:rPr>
        <w:t xml:space="preserve">), jest naruszeniem prawa, które w przypadku historycznego zanieczyszczenia powierzchni ziemi stanowi również wykroczenie, o czym mówi art. 335 c i art. 335 d ustawy z dnia 27 kwietnia 2001 r. Prawo ochrony środowiska (Dz. U. z 2021 r., poz. 1973.) (odpowiednio w przypadku szkody w środowisku art. 28 ust. 1 i art. 29 ust. 1 ustawy z dnia 13 kwietnia 2007 r. o zapobieganiu szkodom w środowisku i ich naprawie (Dz. U. z 2020 r., poz. 2187)). Ustalenie planu </w:t>
      </w:r>
      <w:proofErr w:type="spellStart"/>
      <w:r w:rsidRPr="00CC5F4A">
        <w:rPr>
          <w:rFonts w:ascii="Verdana" w:eastAsiaTheme="minorEastAsia" w:hAnsi="Verdana"/>
          <w:sz w:val="20"/>
          <w:szCs w:val="20"/>
          <w:lang w:val="pl"/>
        </w:rPr>
        <w:t>remediacji</w:t>
      </w:r>
      <w:proofErr w:type="spellEnd"/>
      <w:r w:rsidRPr="00CC5F4A">
        <w:rPr>
          <w:rFonts w:ascii="Verdana" w:eastAsiaTheme="minorEastAsia" w:hAnsi="Verdana"/>
          <w:sz w:val="20"/>
          <w:szCs w:val="20"/>
          <w:lang w:val="pl"/>
        </w:rPr>
        <w:t xml:space="preserve"> dla terenu historycznego zanieczyszczenia powierzchni ziemi następuje w oparciu o art. 101 I ust. 4 ww. ustawy Prawo ochrony środowiska, bądź 101 m ust. 1 pkt 2 tej ustawy, natomiast dla terenu </w:t>
      </w:r>
      <w:r w:rsidRPr="00CC5F4A">
        <w:rPr>
          <w:rFonts w:ascii="Verdana" w:eastAsiaTheme="minorEastAsia" w:hAnsi="Verdana"/>
          <w:sz w:val="20"/>
          <w:szCs w:val="20"/>
          <w:lang w:val="pl"/>
        </w:rPr>
        <w:lastRenderedPageBreak/>
        <w:t>szkody w środowisku</w:t>
      </w:r>
      <w:r>
        <w:rPr>
          <w:rFonts w:ascii="Verdana" w:eastAsiaTheme="minorEastAsia" w:hAnsi="Verdana"/>
          <w:sz w:val="20"/>
          <w:szCs w:val="20"/>
          <w:lang w:val="pl"/>
        </w:rPr>
        <w:t xml:space="preserve"> </w:t>
      </w:r>
      <w:r w:rsidRPr="00CC5F4A">
        <w:rPr>
          <w:rFonts w:ascii="Verdana" w:eastAsiaTheme="minorEastAsia" w:hAnsi="Verdana"/>
          <w:sz w:val="20"/>
          <w:szCs w:val="20"/>
          <w:lang w:val="pl"/>
        </w:rPr>
        <w:t xml:space="preserve">w powierzchni ziemi, w oparciu o art. 13 ust. 3 ww. ustawy </w:t>
      </w:r>
      <w:r>
        <w:rPr>
          <w:rFonts w:ascii="Verdana" w:eastAsiaTheme="minorEastAsia" w:hAnsi="Verdana"/>
          <w:sz w:val="20"/>
          <w:szCs w:val="20"/>
          <w:lang w:val="pl"/>
        </w:rPr>
        <w:br/>
      </w:r>
      <w:r w:rsidRPr="00CC5F4A">
        <w:rPr>
          <w:rFonts w:ascii="Verdana" w:eastAsiaTheme="minorEastAsia" w:hAnsi="Verdana"/>
          <w:sz w:val="20"/>
          <w:szCs w:val="20"/>
          <w:lang w:val="pl"/>
        </w:rPr>
        <w:t>o zapobieganiu szkodom w środowisku i ich naprawie, bądź art. 15 ust. 1 pkt 2 tej ustawy.</w:t>
      </w:r>
    </w:p>
    <w:p w14:paraId="3FD347A0" w14:textId="77777777" w:rsidR="00872465" w:rsidRDefault="00872465" w:rsidP="00A71C7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Theme="minorEastAsia" w:hAnsi="Verdana"/>
          <w:sz w:val="20"/>
          <w:szCs w:val="20"/>
        </w:rPr>
      </w:pPr>
    </w:p>
    <w:p w14:paraId="015BEEFD" w14:textId="4FEC85BB" w:rsidR="00A71C71" w:rsidRPr="00CC5F4A" w:rsidRDefault="00175931" w:rsidP="00A71C7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Theme="minorEastAsia" w:hAnsi="Verdana"/>
          <w:sz w:val="20"/>
          <w:szCs w:val="20"/>
        </w:rPr>
      </w:pPr>
      <w:r w:rsidRPr="00CC5F4A">
        <w:rPr>
          <w:rFonts w:ascii="Verdana" w:eastAsiaTheme="minorEastAsia" w:hAnsi="Verdana"/>
          <w:sz w:val="20"/>
          <w:szCs w:val="20"/>
        </w:rPr>
        <w:t xml:space="preserve">Przedsięwzięcie w sytuacjach awaryjnych nie będzie stanowić nadzwyczajnego zagrożenia dla środowiska. </w:t>
      </w:r>
      <w:r w:rsidR="00A71C71" w:rsidRPr="00CC5F4A">
        <w:rPr>
          <w:rFonts w:ascii="Verdana" w:eastAsiaTheme="minorEastAsia" w:hAnsi="Verdana"/>
          <w:sz w:val="20"/>
          <w:szCs w:val="20"/>
        </w:rPr>
        <w:t xml:space="preserve">Z charakteru przedsięwzięcia wynika, iż nie będzie ono stwarzać ryzyka wystąpienia awarii, natomiast możliwość katastrofy naturalnej </w:t>
      </w:r>
      <w:r w:rsidR="00232EB9" w:rsidRPr="00CC5F4A">
        <w:rPr>
          <w:rFonts w:ascii="Verdana" w:eastAsiaTheme="minorEastAsia" w:hAnsi="Verdana"/>
          <w:sz w:val="20"/>
          <w:szCs w:val="20"/>
        </w:rPr>
        <w:br/>
      </w:r>
      <w:r w:rsidR="00A71C71" w:rsidRPr="00CC5F4A">
        <w:rPr>
          <w:rFonts w:ascii="Verdana" w:eastAsiaTheme="minorEastAsia" w:hAnsi="Verdana"/>
          <w:sz w:val="20"/>
          <w:szCs w:val="20"/>
        </w:rPr>
        <w:t>i budowlanej będzie minimalna.</w:t>
      </w:r>
    </w:p>
    <w:p w14:paraId="01462EFE" w14:textId="77777777" w:rsidR="00872465" w:rsidRDefault="00872465" w:rsidP="005729BF">
      <w:pPr>
        <w:tabs>
          <w:tab w:val="left" w:pos="-6096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14:paraId="3B4DD471" w14:textId="276FA629" w:rsidR="00106456" w:rsidRDefault="00175931" w:rsidP="005729BF">
      <w:pPr>
        <w:tabs>
          <w:tab w:val="left" w:pos="-6096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175931">
        <w:rPr>
          <w:rFonts w:ascii="Verdana" w:hAnsi="Verdana"/>
          <w:sz w:val="20"/>
          <w:szCs w:val="20"/>
        </w:rPr>
        <w:t>Ze względu na charakter planowanego przedsięwzięcia, jego rozmiary, zasięg oddziaływania oraz odległość od granic państwa, nie będzie występować transgraniczne oddziaływanie przedsięwzięcia na środowisko.</w:t>
      </w:r>
    </w:p>
    <w:p w14:paraId="25BF61E5" w14:textId="77777777" w:rsidR="00872465" w:rsidRDefault="00872465" w:rsidP="00232EB9">
      <w:pPr>
        <w:tabs>
          <w:tab w:val="left" w:pos="-6096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14:paraId="33DBC912" w14:textId="7C856D4F" w:rsidR="001C7692" w:rsidRDefault="001C7692" w:rsidP="00232EB9">
      <w:pPr>
        <w:tabs>
          <w:tab w:val="left" w:pos="-6096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1C7692">
        <w:rPr>
          <w:rFonts w:ascii="Verdana" w:hAnsi="Verdana"/>
          <w:sz w:val="20"/>
          <w:szCs w:val="20"/>
        </w:rPr>
        <w:t>Wpływ przedmiotowego przedsięwzięcia na klimat ograniczy się do bezpośredniej emisji gazów cieplarnianych, powodowanej przez spalanie paliw w poruszających się po terenie przedsięwzięcia, w fazie jego realizacji i eksploatacji pojazdów</w:t>
      </w:r>
      <w:r w:rsidR="0054259C">
        <w:rPr>
          <w:rFonts w:ascii="Verdana" w:hAnsi="Verdana"/>
          <w:sz w:val="20"/>
          <w:szCs w:val="20"/>
        </w:rPr>
        <w:t xml:space="preserve"> i likwidacji</w:t>
      </w:r>
      <w:r w:rsidRPr="001C7692">
        <w:rPr>
          <w:rFonts w:ascii="Verdana" w:hAnsi="Verdana"/>
          <w:sz w:val="20"/>
          <w:szCs w:val="20"/>
        </w:rPr>
        <w:t xml:space="preserve">. Jednak </w:t>
      </w:r>
      <w:r w:rsidR="0054259C">
        <w:rPr>
          <w:rFonts w:ascii="Verdana" w:hAnsi="Verdana"/>
          <w:sz w:val="20"/>
          <w:szCs w:val="20"/>
        </w:rPr>
        <w:br/>
      </w:r>
      <w:r w:rsidRPr="001C7692">
        <w:rPr>
          <w:rFonts w:ascii="Verdana" w:hAnsi="Verdana"/>
          <w:sz w:val="20"/>
          <w:szCs w:val="20"/>
        </w:rPr>
        <w:t>z uwagi na zakres i lokalizację przedsięwzięcia</w:t>
      </w:r>
      <w:r w:rsidR="00232EB9">
        <w:rPr>
          <w:rFonts w:ascii="Verdana" w:hAnsi="Verdana"/>
          <w:sz w:val="20"/>
          <w:szCs w:val="20"/>
        </w:rPr>
        <w:t xml:space="preserve"> </w:t>
      </w:r>
      <w:r w:rsidR="00B56F07">
        <w:rPr>
          <w:rFonts w:ascii="Verdana" w:hAnsi="Verdana"/>
          <w:sz w:val="20"/>
          <w:szCs w:val="20"/>
        </w:rPr>
        <w:t>na terenie przemysłowym</w:t>
      </w:r>
      <w:r w:rsidR="00232EB9" w:rsidRPr="00232EB9">
        <w:rPr>
          <w:rFonts w:ascii="Verdana" w:hAnsi="Verdana"/>
          <w:sz w:val="20"/>
          <w:szCs w:val="20"/>
          <w:lang w:val="pl"/>
        </w:rPr>
        <w:t>, stwierdza się, że inwestycja nie wpłynie istotnie na zmianę klimatu</w:t>
      </w:r>
      <w:r w:rsidR="00232EB9">
        <w:rPr>
          <w:rFonts w:ascii="Verdana" w:hAnsi="Verdana"/>
          <w:sz w:val="20"/>
          <w:szCs w:val="20"/>
          <w:lang w:val="pl"/>
        </w:rPr>
        <w:t xml:space="preserve"> </w:t>
      </w:r>
      <w:r w:rsidRPr="001C7692">
        <w:rPr>
          <w:rFonts w:ascii="Verdana" w:hAnsi="Verdana"/>
          <w:sz w:val="20"/>
          <w:szCs w:val="20"/>
        </w:rPr>
        <w:t>lokalnego i globalnego.</w:t>
      </w:r>
      <w:r w:rsidR="00B06538">
        <w:rPr>
          <w:rFonts w:ascii="Verdana" w:hAnsi="Verdana"/>
          <w:sz w:val="20"/>
          <w:szCs w:val="20"/>
        </w:rPr>
        <w:t xml:space="preserve"> </w:t>
      </w:r>
      <w:r w:rsidR="00B06538" w:rsidRPr="00B06538">
        <w:rPr>
          <w:rFonts w:ascii="Verdana" w:hAnsi="Verdana"/>
          <w:sz w:val="20"/>
          <w:szCs w:val="20"/>
        </w:rPr>
        <w:t>Przedsięwzięcie nie będzie wymagać czynności prowadzących do adaptacji do postępujących zmian klimatycznych</w:t>
      </w:r>
      <w:r w:rsidR="00B56F07">
        <w:rPr>
          <w:rFonts w:ascii="Verdana" w:hAnsi="Verdana"/>
          <w:sz w:val="20"/>
          <w:szCs w:val="20"/>
        </w:rPr>
        <w:t xml:space="preserve">. </w:t>
      </w:r>
    </w:p>
    <w:p w14:paraId="01A69855" w14:textId="77777777" w:rsidR="000D5D07" w:rsidRDefault="000D5D07" w:rsidP="00CC5F4A">
      <w:pPr>
        <w:tabs>
          <w:tab w:val="left" w:pos="-6096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  <w:lang w:val="pl"/>
        </w:rPr>
      </w:pPr>
    </w:p>
    <w:p w14:paraId="1B7756BF" w14:textId="7DCECD4A" w:rsidR="00CC5F4A" w:rsidRPr="00232EB9" w:rsidRDefault="00CC5F4A" w:rsidP="00CC5F4A">
      <w:pPr>
        <w:tabs>
          <w:tab w:val="left" w:pos="-6096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  <w:lang w:val="pl"/>
        </w:rPr>
      </w:pPr>
      <w:r>
        <w:rPr>
          <w:rFonts w:ascii="Verdana" w:hAnsi="Verdana"/>
          <w:sz w:val="20"/>
          <w:szCs w:val="20"/>
          <w:lang w:val="pl"/>
        </w:rPr>
        <w:t>Z</w:t>
      </w:r>
      <w:r w:rsidRPr="00CC5F4A">
        <w:rPr>
          <w:rFonts w:ascii="Verdana" w:hAnsi="Verdana"/>
          <w:sz w:val="20"/>
          <w:szCs w:val="20"/>
          <w:lang w:val="pl"/>
        </w:rPr>
        <w:t>e względu na fakt, iż</w:t>
      </w:r>
      <w:r>
        <w:rPr>
          <w:rFonts w:ascii="Verdana" w:hAnsi="Verdana"/>
          <w:sz w:val="20"/>
          <w:szCs w:val="20"/>
          <w:lang w:val="pl"/>
        </w:rPr>
        <w:t xml:space="preserve"> przedsięwzięcie </w:t>
      </w:r>
      <w:r w:rsidRPr="00CC5F4A">
        <w:rPr>
          <w:rFonts w:ascii="Verdana" w:hAnsi="Verdana"/>
          <w:sz w:val="20"/>
          <w:szCs w:val="20"/>
          <w:lang w:val="pl"/>
        </w:rPr>
        <w:t>zlokalizowane będzie na terenie</w:t>
      </w:r>
      <w:r>
        <w:rPr>
          <w:rFonts w:ascii="Verdana" w:hAnsi="Verdana"/>
          <w:sz w:val="20"/>
          <w:szCs w:val="20"/>
          <w:lang w:val="pl"/>
        </w:rPr>
        <w:t xml:space="preserve"> </w:t>
      </w:r>
      <w:r>
        <w:rPr>
          <w:rFonts w:ascii="Verdana" w:hAnsi="Verdana"/>
          <w:sz w:val="20"/>
          <w:szCs w:val="20"/>
          <w:lang w:val="pl"/>
        </w:rPr>
        <w:br/>
        <w:t xml:space="preserve">o </w:t>
      </w:r>
      <w:r w:rsidRPr="00CC5F4A">
        <w:rPr>
          <w:rFonts w:ascii="Verdana" w:hAnsi="Verdana"/>
          <w:sz w:val="20"/>
          <w:szCs w:val="20"/>
          <w:lang w:val="pl"/>
        </w:rPr>
        <w:t>charakterze przemysłowym, na terenie istniejącego Zakładu, nie wpłynie znacząco na zmianę lokalnego krajobrazu</w:t>
      </w:r>
      <w:r>
        <w:rPr>
          <w:rFonts w:ascii="Verdana" w:hAnsi="Verdana"/>
          <w:sz w:val="20"/>
          <w:szCs w:val="20"/>
          <w:lang w:val="pl"/>
        </w:rPr>
        <w:t xml:space="preserve">. </w:t>
      </w:r>
    </w:p>
    <w:p w14:paraId="6AAA4BFD" w14:textId="77777777" w:rsidR="000D5D07" w:rsidRDefault="000D5D07" w:rsidP="00B06538">
      <w:pPr>
        <w:tabs>
          <w:tab w:val="left" w:pos="-6096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14:paraId="02AB6906" w14:textId="6F2E9F83" w:rsidR="001C7692" w:rsidRPr="001C7692" w:rsidRDefault="001C7692" w:rsidP="00B06538">
      <w:pPr>
        <w:tabs>
          <w:tab w:val="left" w:pos="-6096"/>
        </w:tabs>
        <w:spacing w:line="360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1C7692">
        <w:rPr>
          <w:rFonts w:ascii="Verdana" w:hAnsi="Verdana"/>
          <w:sz w:val="20"/>
          <w:szCs w:val="20"/>
        </w:rPr>
        <w:t xml:space="preserve">Rozstrzygając w niniejszej sprawie Prezydent Miasta Tarnobrzega  dysponował informacjami zawartymi w karcie informacyjnej przedsięwzięcia wykonanej zgodnie </w:t>
      </w:r>
      <w:r w:rsidRPr="001C7692">
        <w:rPr>
          <w:rFonts w:ascii="Verdana" w:hAnsi="Verdana"/>
          <w:sz w:val="20"/>
          <w:szCs w:val="20"/>
        </w:rPr>
        <w:br/>
        <w:t xml:space="preserve">z art. 62a ustawy </w:t>
      </w:r>
      <w:proofErr w:type="spellStart"/>
      <w:r w:rsidRPr="001C7692">
        <w:rPr>
          <w:rFonts w:ascii="Verdana" w:hAnsi="Verdana"/>
          <w:sz w:val="20"/>
          <w:szCs w:val="20"/>
        </w:rPr>
        <w:t>ooś</w:t>
      </w:r>
      <w:proofErr w:type="spellEnd"/>
      <w:r w:rsidRPr="001C7692">
        <w:rPr>
          <w:rFonts w:ascii="Verdana" w:hAnsi="Verdana"/>
          <w:sz w:val="20"/>
          <w:szCs w:val="20"/>
        </w:rPr>
        <w:t xml:space="preserve"> oraz stanowiskami organów właściwych do wyrażenia opinii </w:t>
      </w:r>
      <w:r w:rsidRPr="001C7692">
        <w:rPr>
          <w:rFonts w:ascii="Verdana" w:hAnsi="Verdana"/>
          <w:sz w:val="20"/>
          <w:szCs w:val="20"/>
        </w:rPr>
        <w:br/>
        <w:t xml:space="preserve">w tej sprawie. Jakkolwiek opiniami ww. organów, organ wydający postanowienie nie jest związany, to podejmując decyzję w sprawie potrzeby przeprowadzenia oceny oddziaływania przedsięwzięcia na środowisko ma obowiązek poddać analizie wszystkie dowody i materiały w sprawie zgromadzone. Własną ocenę przedsięwzięcia i ustalenia </w:t>
      </w:r>
      <w:r w:rsidR="00A246A6">
        <w:rPr>
          <w:rFonts w:ascii="Verdana" w:hAnsi="Verdana"/>
          <w:sz w:val="20"/>
          <w:szCs w:val="20"/>
        </w:rPr>
        <w:br/>
      </w:r>
      <w:r w:rsidRPr="001C7692">
        <w:rPr>
          <w:rFonts w:ascii="Verdana" w:hAnsi="Verdana"/>
          <w:sz w:val="20"/>
          <w:szCs w:val="20"/>
        </w:rPr>
        <w:t xml:space="preserve">w zakresie rodzaju i charakterystyki przedsięwzięcia, usytuowania przedsięwzięcia </w:t>
      </w:r>
      <w:r w:rsidR="00A246A6">
        <w:rPr>
          <w:rFonts w:ascii="Verdana" w:hAnsi="Verdana"/>
          <w:sz w:val="20"/>
          <w:szCs w:val="20"/>
        </w:rPr>
        <w:br/>
      </w:r>
      <w:r w:rsidRPr="001C7692">
        <w:rPr>
          <w:rFonts w:ascii="Verdana" w:hAnsi="Verdana"/>
          <w:sz w:val="20"/>
          <w:szCs w:val="20"/>
        </w:rPr>
        <w:t xml:space="preserve">z uwzględnieniem możliwego zagrożenia dla środowiska oraz rodzaju i skali możliwego oddziaływania, w oparciu o art. 63 ustawy </w:t>
      </w:r>
      <w:proofErr w:type="spellStart"/>
      <w:r w:rsidRPr="001C7692">
        <w:rPr>
          <w:rFonts w:ascii="Verdana" w:hAnsi="Verdana"/>
          <w:sz w:val="20"/>
          <w:szCs w:val="20"/>
        </w:rPr>
        <w:t>o</w:t>
      </w:r>
      <w:r w:rsidR="00B06538">
        <w:rPr>
          <w:rFonts w:ascii="Verdana" w:hAnsi="Verdana"/>
          <w:sz w:val="20"/>
          <w:szCs w:val="20"/>
        </w:rPr>
        <w:t>oś</w:t>
      </w:r>
      <w:proofErr w:type="spellEnd"/>
      <w:r w:rsidRPr="001C7692">
        <w:rPr>
          <w:rFonts w:ascii="Verdana" w:hAnsi="Verdana"/>
          <w:sz w:val="20"/>
          <w:szCs w:val="20"/>
        </w:rPr>
        <w:t xml:space="preserve"> przedstawiono powyżej. W jej wyniku Prezydent Miasta Tarnobrzega  stwierdził brak potrzeby przeprowadzenia oceny oddziaływania przedsięwzięcia na środowisko oraz sporządzenia raportu o oddziaływaniu przedsięwzięcia na środowisko dla </w:t>
      </w:r>
      <w:r>
        <w:rPr>
          <w:rFonts w:ascii="Verdana" w:hAnsi="Verdana"/>
          <w:sz w:val="20"/>
          <w:szCs w:val="20"/>
        </w:rPr>
        <w:t xml:space="preserve">planowanego do </w:t>
      </w:r>
      <w:r w:rsidRPr="001C7692">
        <w:rPr>
          <w:rFonts w:ascii="Verdana" w:hAnsi="Verdana"/>
          <w:sz w:val="20"/>
          <w:szCs w:val="20"/>
        </w:rPr>
        <w:t>realizowanego przez Wnioskodawcę przedsięwzięcia pn</w:t>
      </w:r>
      <w:r w:rsidRPr="005F7481">
        <w:rPr>
          <w:rFonts w:ascii="Verdana" w:hAnsi="Verdana"/>
          <w:sz w:val="20"/>
          <w:szCs w:val="20"/>
        </w:rPr>
        <w:t xml:space="preserve">. </w:t>
      </w:r>
      <w:r w:rsidR="00B36FFE" w:rsidRPr="00B36FFE">
        <w:rPr>
          <w:rFonts w:ascii="Verdana" w:hAnsi="Verdana"/>
          <w:bCs/>
          <w:sz w:val="20"/>
          <w:szCs w:val="20"/>
        </w:rPr>
        <w:t xml:space="preserve">„Modernizacja instalacji do mechaniczno-biologicznego przetwarzania odpadów  w Tarnobrzegu przy ul. Strefowej 8 polegająca na zabudowie filtra biologicznego </w:t>
      </w:r>
      <w:r w:rsidR="00B36FFE" w:rsidRPr="00B36FFE">
        <w:rPr>
          <w:rFonts w:ascii="Verdana" w:hAnsi="Verdana"/>
          <w:bCs/>
          <w:sz w:val="20"/>
          <w:szCs w:val="20"/>
        </w:rPr>
        <w:lastRenderedPageBreak/>
        <w:t>oraz instalacji do oczyszczania powietrza emitowanego z hali przetwarzania odpadów”</w:t>
      </w:r>
      <w:r w:rsidRPr="001C7692">
        <w:rPr>
          <w:rFonts w:ascii="Verdana" w:hAnsi="Verdana"/>
          <w:sz w:val="20"/>
          <w:szCs w:val="20"/>
        </w:rPr>
        <w:t>.</w:t>
      </w:r>
      <w:r w:rsidR="005F7481">
        <w:rPr>
          <w:rFonts w:ascii="Verdana" w:hAnsi="Verdana"/>
          <w:sz w:val="20"/>
          <w:szCs w:val="20"/>
        </w:rPr>
        <w:t xml:space="preserve"> </w:t>
      </w:r>
      <w:r w:rsidRPr="001C7692">
        <w:rPr>
          <w:rFonts w:ascii="Verdana" w:hAnsi="Verdana"/>
          <w:sz w:val="20"/>
          <w:szCs w:val="20"/>
        </w:rPr>
        <w:t xml:space="preserve">Ocena ta </w:t>
      </w:r>
      <w:r>
        <w:rPr>
          <w:rFonts w:ascii="Verdana" w:hAnsi="Verdana"/>
          <w:sz w:val="20"/>
          <w:szCs w:val="20"/>
        </w:rPr>
        <w:t>jest</w:t>
      </w:r>
      <w:r w:rsidRPr="001C7692">
        <w:rPr>
          <w:rFonts w:ascii="Verdana" w:hAnsi="Verdana"/>
          <w:sz w:val="20"/>
          <w:szCs w:val="20"/>
        </w:rPr>
        <w:t xml:space="preserve"> zgodna z opiniami wyrażonymi przez Regionalnego Dyrektora Ochrony Środowiska w Rzeszowie, Państwowego Powiatowego Inspektora Sanitarnego </w:t>
      </w:r>
      <w:r w:rsidR="00B36FFE">
        <w:rPr>
          <w:rFonts w:ascii="Verdana" w:hAnsi="Verdana"/>
          <w:sz w:val="20"/>
          <w:szCs w:val="20"/>
        </w:rPr>
        <w:br/>
      </w:r>
      <w:r w:rsidRPr="001C7692">
        <w:rPr>
          <w:rFonts w:ascii="Verdana" w:hAnsi="Verdana"/>
          <w:sz w:val="20"/>
          <w:szCs w:val="20"/>
        </w:rPr>
        <w:t>w Tarnobrzegu</w:t>
      </w:r>
      <w:r w:rsidR="00B36FFE">
        <w:rPr>
          <w:rFonts w:ascii="Verdana" w:hAnsi="Verdana"/>
          <w:sz w:val="20"/>
          <w:szCs w:val="20"/>
        </w:rPr>
        <w:t xml:space="preserve">, </w:t>
      </w:r>
      <w:r w:rsidRPr="001C7692">
        <w:rPr>
          <w:rFonts w:ascii="Verdana" w:hAnsi="Verdana"/>
          <w:bCs/>
          <w:sz w:val="20"/>
          <w:szCs w:val="20"/>
        </w:rPr>
        <w:t xml:space="preserve">Dyrektora </w:t>
      </w:r>
      <w:r w:rsidR="005F7481" w:rsidRPr="00382553">
        <w:rPr>
          <w:rFonts w:ascii="Verdana" w:hAnsi="Verdana" w:cs="Arial"/>
          <w:bCs/>
          <w:sz w:val="20"/>
          <w:szCs w:val="20"/>
        </w:rPr>
        <w:t xml:space="preserve">Zarządu Zlewni w </w:t>
      </w:r>
      <w:r w:rsidR="00A246A6">
        <w:rPr>
          <w:rFonts w:ascii="Verdana" w:hAnsi="Verdana" w:cs="Arial"/>
          <w:bCs/>
          <w:sz w:val="20"/>
          <w:szCs w:val="20"/>
        </w:rPr>
        <w:t>S</w:t>
      </w:r>
      <w:r w:rsidR="00B56F07">
        <w:rPr>
          <w:rFonts w:ascii="Verdana" w:hAnsi="Verdana" w:cs="Arial"/>
          <w:bCs/>
          <w:sz w:val="20"/>
          <w:szCs w:val="20"/>
        </w:rPr>
        <w:t>andomierzu</w:t>
      </w:r>
      <w:r w:rsidR="005F7481" w:rsidRPr="00382553">
        <w:rPr>
          <w:rFonts w:ascii="Verdana" w:hAnsi="Verdana" w:cs="Arial"/>
          <w:bCs/>
          <w:sz w:val="20"/>
          <w:szCs w:val="20"/>
        </w:rPr>
        <w:t xml:space="preserve"> Państwowe</w:t>
      </w:r>
      <w:r w:rsidR="005F7481">
        <w:rPr>
          <w:rFonts w:ascii="Verdana" w:hAnsi="Verdana" w:cs="Arial"/>
          <w:bCs/>
          <w:sz w:val="20"/>
          <w:szCs w:val="20"/>
        </w:rPr>
        <w:t>go</w:t>
      </w:r>
      <w:r w:rsidR="005F7481" w:rsidRPr="00382553">
        <w:rPr>
          <w:rFonts w:ascii="Verdana" w:hAnsi="Verdana" w:cs="Arial"/>
          <w:bCs/>
          <w:sz w:val="20"/>
          <w:szCs w:val="20"/>
        </w:rPr>
        <w:t xml:space="preserve"> Gospodarstw</w:t>
      </w:r>
      <w:r w:rsidR="005F7481">
        <w:rPr>
          <w:rFonts w:ascii="Verdana" w:hAnsi="Verdana" w:cs="Arial"/>
          <w:bCs/>
          <w:sz w:val="20"/>
          <w:szCs w:val="20"/>
        </w:rPr>
        <w:t>a</w:t>
      </w:r>
      <w:r w:rsidR="005F7481" w:rsidRPr="00382553">
        <w:rPr>
          <w:rFonts w:ascii="Verdana" w:hAnsi="Verdana" w:cs="Arial"/>
          <w:bCs/>
          <w:sz w:val="20"/>
          <w:szCs w:val="20"/>
        </w:rPr>
        <w:t xml:space="preserve"> Wodne</w:t>
      </w:r>
      <w:r w:rsidR="005F7481">
        <w:rPr>
          <w:rFonts w:ascii="Verdana" w:hAnsi="Verdana" w:cs="Arial"/>
          <w:bCs/>
          <w:sz w:val="20"/>
          <w:szCs w:val="20"/>
        </w:rPr>
        <w:t>go Wody Polskie</w:t>
      </w:r>
      <w:r w:rsidR="00B36FFE">
        <w:rPr>
          <w:rFonts w:ascii="Verdana" w:hAnsi="Verdana" w:cs="Arial"/>
          <w:bCs/>
          <w:sz w:val="20"/>
          <w:szCs w:val="20"/>
        </w:rPr>
        <w:t xml:space="preserve"> oraz Marszałka </w:t>
      </w:r>
      <w:r w:rsidR="00E64178">
        <w:rPr>
          <w:rFonts w:ascii="Verdana" w:hAnsi="Verdana" w:cs="Arial"/>
          <w:bCs/>
          <w:sz w:val="20"/>
          <w:szCs w:val="20"/>
        </w:rPr>
        <w:t>Województwa Podkarpackiego</w:t>
      </w:r>
      <w:r w:rsidRPr="001C7692">
        <w:rPr>
          <w:rFonts w:ascii="Verdana" w:hAnsi="Verdana"/>
          <w:bCs/>
          <w:sz w:val="20"/>
          <w:szCs w:val="20"/>
        </w:rPr>
        <w:t xml:space="preserve">.  </w:t>
      </w:r>
    </w:p>
    <w:p w14:paraId="42CF8883" w14:textId="77777777" w:rsidR="00872465" w:rsidRDefault="001375B2" w:rsidP="005729BF">
      <w:pPr>
        <w:tabs>
          <w:tab w:val="left" w:pos="-6096"/>
        </w:tabs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</w:p>
    <w:p w14:paraId="04E8BFDC" w14:textId="2EB4EB86" w:rsidR="00B923DC" w:rsidRPr="00F15C3D" w:rsidRDefault="00872465" w:rsidP="005729BF">
      <w:pPr>
        <w:tabs>
          <w:tab w:val="left" w:pos="-6096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 w:rsidR="00B923DC" w:rsidRPr="00F15C3D">
        <w:rPr>
          <w:rFonts w:ascii="Verdana" w:hAnsi="Verdana"/>
          <w:sz w:val="20"/>
          <w:lang w:eastAsia="ar-SA"/>
        </w:rPr>
        <w:t xml:space="preserve">W każdej fazie postępowania dot. wydania decyzji o środowiskowych uwarunkowaniach strony postępowania były informowane o każdej czynności administracyjnej podejmowanej przez organ właściwy do wydania ww. decyzji. </w:t>
      </w:r>
    </w:p>
    <w:p w14:paraId="688A006E" w14:textId="77777777" w:rsidR="00872465" w:rsidRDefault="00872465" w:rsidP="005729BF">
      <w:pPr>
        <w:spacing w:line="360" w:lineRule="auto"/>
        <w:ind w:firstLine="709"/>
        <w:jc w:val="both"/>
        <w:rPr>
          <w:rFonts w:ascii="Verdana" w:hAnsi="Verdana"/>
          <w:sz w:val="20"/>
          <w:lang w:eastAsia="ar-SA"/>
        </w:rPr>
      </w:pPr>
    </w:p>
    <w:p w14:paraId="701502A2" w14:textId="6DBC36AA" w:rsidR="00B923DC" w:rsidRDefault="00B923DC" w:rsidP="005729BF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F15C3D">
        <w:rPr>
          <w:rFonts w:ascii="Verdana" w:hAnsi="Verdana"/>
          <w:sz w:val="20"/>
          <w:lang w:eastAsia="ar-SA"/>
        </w:rPr>
        <w:t>W toku postępowania nie zgłoszono uwag i zastrzeżeń dotyczących realizacji planowanego przedsięwzięcia.</w:t>
      </w:r>
    </w:p>
    <w:p w14:paraId="4A20F939" w14:textId="77777777" w:rsidR="00872465" w:rsidRDefault="00872465" w:rsidP="005729BF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7112FC06" w14:textId="113F72BA" w:rsidR="00B923DC" w:rsidRPr="005E5B6E" w:rsidRDefault="00B923DC" w:rsidP="005729BF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 xml:space="preserve">W związku z tym, że postępowanie o wydanie decyzji o środowiskowych uwarunkowaniach wykazało, iż dla planowanego przedsięwzięcia nie ma potrzeby przeprowadzenia oceny oddziaływania na środowisko, odstąpiono od konieczności wykonania analizy </w:t>
      </w:r>
      <w:proofErr w:type="spellStart"/>
      <w:r w:rsidRPr="005E5B6E">
        <w:rPr>
          <w:rFonts w:ascii="Verdana" w:hAnsi="Verdana"/>
          <w:sz w:val="20"/>
          <w:szCs w:val="20"/>
        </w:rPr>
        <w:t>porealizacyjnej</w:t>
      </w:r>
      <w:proofErr w:type="spellEnd"/>
      <w:r w:rsidRPr="005E5B6E">
        <w:rPr>
          <w:rFonts w:ascii="Verdana" w:hAnsi="Verdana"/>
          <w:sz w:val="20"/>
          <w:szCs w:val="20"/>
        </w:rPr>
        <w:t xml:space="preserve">, o której mowa w art. 82 ust. 1 pkt 5 ustawy z dnia  </w:t>
      </w:r>
      <w:r w:rsidRPr="005E5B6E">
        <w:rPr>
          <w:rFonts w:ascii="Verdana" w:hAnsi="Verdana"/>
          <w:sz w:val="20"/>
          <w:szCs w:val="20"/>
        </w:rPr>
        <w:br/>
        <w:t xml:space="preserve">3 października 2008 r. o udostępnianiu informacji o środowisku i jego ochronie, udziale społeczeństwa w ochronie środowiska oraz o ocenach oddziaływania na środowisko .  </w:t>
      </w:r>
    </w:p>
    <w:p w14:paraId="005B5491" w14:textId="77777777" w:rsidR="00B923DC" w:rsidRPr="009D1791" w:rsidRDefault="00B923DC" w:rsidP="005729BF">
      <w:pPr>
        <w:spacing w:before="24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9D1791">
        <w:rPr>
          <w:rFonts w:ascii="Verdana" w:hAnsi="Verdana"/>
          <w:sz w:val="20"/>
          <w:szCs w:val="20"/>
        </w:rPr>
        <w:t>W świetle powyższego orzeczono jak w sentencji.</w:t>
      </w:r>
    </w:p>
    <w:p w14:paraId="4AC7DED2" w14:textId="77777777" w:rsidR="00A106F2" w:rsidRPr="005E5B6E" w:rsidRDefault="00A106F2" w:rsidP="005729BF">
      <w:pPr>
        <w:pStyle w:val="Nagwek4"/>
        <w:spacing w:line="360" w:lineRule="auto"/>
        <w:jc w:val="center"/>
        <w:rPr>
          <w:rFonts w:ascii="Verdana" w:hAnsi="Verdana"/>
          <w:i w:val="0"/>
          <w:color w:val="auto"/>
          <w:sz w:val="20"/>
          <w:szCs w:val="20"/>
        </w:rPr>
      </w:pPr>
      <w:r w:rsidRPr="005E5B6E">
        <w:rPr>
          <w:rFonts w:ascii="Verdana" w:hAnsi="Verdana"/>
          <w:i w:val="0"/>
          <w:color w:val="auto"/>
          <w:sz w:val="20"/>
          <w:szCs w:val="20"/>
        </w:rPr>
        <w:t>Pouczenie</w:t>
      </w:r>
    </w:p>
    <w:p w14:paraId="70BBF534" w14:textId="58166DBE" w:rsidR="002E6DB1" w:rsidRPr="005E5B6E" w:rsidRDefault="002E6DB1" w:rsidP="005729BF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 xml:space="preserve">Zgodnie z art. 72 ust. 3, ust. 4 ustawy </w:t>
      </w:r>
      <w:proofErr w:type="spellStart"/>
      <w:r w:rsidR="00575FD5">
        <w:rPr>
          <w:rFonts w:ascii="Verdana" w:hAnsi="Verdana"/>
          <w:sz w:val="20"/>
          <w:szCs w:val="20"/>
        </w:rPr>
        <w:t>ooś</w:t>
      </w:r>
      <w:proofErr w:type="spellEnd"/>
      <w:r w:rsidRPr="005E5B6E">
        <w:rPr>
          <w:rFonts w:ascii="Verdana" w:hAnsi="Verdana"/>
          <w:sz w:val="20"/>
          <w:szCs w:val="20"/>
        </w:rPr>
        <w:t xml:space="preserve">, decyzję o środowiskowych uwarunkowaniach dołącza się do wniosku o wydanie decyzji, o której mowa w art. 72 </w:t>
      </w:r>
      <w:r w:rsidR="00575FD5">
        <w:rPr>
          <w:rFonts w:ascii="Verdana" w:hAnsi="Verdana"/>
          <w:sz w:val="20"/>
          <w:szCs w:val="20"/>
        </w:rPr>
        <w:br/>
      </w:r>
      <w:r w:rsidRPr="005E5B6E">
        <w:rPr>
          <w:rFonts w:ascii="Verdana" w:hAnsi="Verdana"/>
          <w:sz w:val="20"/>
          <w:szCs w:val="20"/>
        </w:rPr>
        <w:t xml:space="preserve">ust. 1, </w:t>
      </w:r>
      <w:r w:rsidRPr="005E5B6E">
        <w:rPr>
          <w:rFonts w:ascii="Verdana" w:hAnsi="Verdana" w:cs="Arial"/>
          <w:sz w:val="20"/>
          <w:szCs w:val="20"/>
          <w:shd w:val="clear" w:color="auto" w:fill="FFFFFF"/>
        </w:rPr>
        <w:t>oraz zgłoszenia, o którym mowa w ust. 1a</w:t>
      </w:r>
      <w:r w:rsidRPr="005E5B6E">
        <w:rPr>
          <w:rFonts w:ascii="Verdana" w:hAnsi="Verdana"/>
          <w:sz w:val="20"/>
          <w:szCs w:val="20"/>
        </w:rPr>
        <w:t xml:space="preserve"> w/w ustawy. Wniosek ten powinien być złożony nie później niż przed upływem 6 lat od dnia, w którym decyzja o środowiskowych uwarunkowaniach stała się ostateczna. Złożenie wniosku </w:t>
      </w:r>
      <w:r w:rsidRPr="005E5B6E">
        <w:rPr>
          <w:rFonts w:ascii="Verdana" w:hAnsi="Verdana" w:cs="Arial"/>
          <w:sz w:val="20"/>
          <w:szCs w:val="20"/>
          <w:shd w:val="clear" w:color="auto" w:fill="FFFFFF"/>
        </w:rPr>
        <w:t xml:space="preserve">lub dokonanie zgłoszenia </w:t>
      </w:r>
      <w:r w:rsidRPr="005E5B6E">
        <w:rPr>
          <w:rFonts w:ascii="Verdana" w:hAnsi="Verdana"/>
          <w:sz w:val="20"/>
          <w:szCs w:val="20"/>
        </w:rPr>
        <w:t xml:space="preserve">może nastąpić w terminie 10 lat od dnia, w którym decyzja stała się ostateczna, o ile strona, która złożyła wniosek o wydanie decyzji o środowiskowych uwarunkowaniach, lub podmiot, na który została przeniesiona ta decyzja, otrzymali, przed upływem terminu, o którym mowa w ust. 3 </w:t>
      </w:r>
      <w:r w:rsidR="008838F9">
        <w:rPr>
          <w:rFonts w:ascii="Verdana" w:hAnsi="Verdana"/>
          <w:sz w:val="20"/>
          <w:szCs w:val="20"/>
        </w:rPr>
        <w:t xml:space="preserve">(6lat) </w:t>
      </w:r>
      <w:r w:rsidRPr="005E5B6E">
        <w:rPr>
          <w:rFonts w:ascii="Verdana" w:hAnsi="Verdana"/>
          <w:sz w:val="20"/>
          <w:szCs w:val="20"/>
        </w:rPr>
        <w:t xml:space="preserve">od organu, który wydał decyzję o środowiskowych uwarunkowaniach, stanowisko, że realizacja planowanego przedsięwzięcia przebiega etapowo </w:t>
      </w:r>
      <w:r w:rsidRPr="005E5B6E">
        <w:rPr>
          <w:rFonts w:ascii="Verdana" w:hAnsi="Verdana" w:cs="Arial"/>
          <w:sz w:val="20"/>
          <w:szCs w:val="20"/>
          <w:shd w:val="clear" w:color="auto" w:fill="FFFFFF"/>
        </w:rPr>
        <w:t>oraz że aktualne są warunki realizacji przedsięwzięcia określone w decyzji o środowiskowych uwarunkowaniach lub postanowieniu, o którym mowa w art. 90 ust. 1, jeżeli było wydane.</w:t>
      </w:r>
      <w:r w:rsidRPr="005E5B6E">
        <w:rPr>
          <w:rFonts w:ascii="Verdana" w:hAnsi="Verdana"/>
          <w:sz w:val="20"/>
          <w:szCs w:val="20"/>
        </w:rPr>
        <w:t xml:space="preserve"> Zajęcie stanowiska następuje w drodze postanowienia.  </w:t>
      </w:r>
    </w:p>
    <w:p w14:paraId="1AA7814C" w14:textId="6F7CECFC" w:rsidR="00A106F2" w:rsidRDefault="00A106F2" w:rsidP="005729BF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5E5B6E">
        <w:rPr>
          <w:rFonts w:ascii="Verdana" w:hAnsi="Verdana"/>
          <w:sz w:val="20"/>
          <w:szCs w:val="20"/>
        </w:rPr>
        <w:t xml:space="preserve">Od niniejszej decyzji przysługuje prawo wniesienia odwołania do Samorządowego  Kolegium Odwoławczego w Tarnobrzegu za moim pośrednictwem w terminie 14 dni od dnia jej doręczenia. </w:t>
      </w:r>
    </w:p>
    <w:p w14:paraId="2717EF4B" w14:textId="77777777" w:rsidR="00966FB8" w:rsidRDefault="00966FB8" w:rsidP="005729BF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Jednocześnie zaznaczam, że w trakcie biegu terminu do wniesienia odwołania, Strona może zrzec się prawa do wniesienia odwołania składając stosowne oświadczenie wobec organu administracji publicznej, który wydał decyzję. Z dniem doręczenia organowi administracji publicznej oświadczenia o zrzeczeniu się prawa do wniesienia odwołania przez ostatnią ze stron, decyzja</w:t>
      </w:r>
      <w:r w:rsidR="005F748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staje się prawomocna i ostateczna. W przypadku złożenia przez stronę oświadczenia o zrzeczeniu się prawa do odwołania od decyzji, Stronie nie przysługuje prawo do odwołania się ani skargi do sądu administracyjnego.</w:t>
      </w:r>
    </w:p>
    <w:p w14:paraId="5C43C9F1" w14:textId="30F9F22A" w:rsidR="00327BA5" w:rsidRPr="005E5B6E" w:rsidRDefault="00A106F2" w:rsidP="005729BF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EE1621">
        <w:rPr>
          <w:rFonts w:ascii="Verdana" w:hAnsi="Verdana"/>
          <w:i/>
          <w:sz w:val="16"/>
          <w:szCs w:val="16"/>
        </w:rPr>
        <w:t>Adnotacja:</w:t>
      </w:r>
      <w:r w:rsidR="00A91CD2" w:rsidRPr="00A91CD2">
        <w:rPr>
          <w:rFonts w:ascii="Verdana" w:hAnsi="Verdana"/>
          <w:sz w:val="16"/>
          <w:szCs w:val="16"/>
        </w:rPr>
        <w:t xml:space="preserve"> </w:t>
      </w:r>
      <w:r w:rsidR="000F7407" w:rsidRPr="000F7407">
        <w:rPr>
          <w:rFonts w:ascii="Verdana" w:hAnsi="Verdana"/>
          <w:i/>
          <w:sz w:val="16"/>
          <w:szCs w:val="16"/>
        </w:rPr>
        <w:t xml:space="preserve">Za wydanie decyzji dokonano opłaty skarbowej w wysokości 205,00 zł – </w:t>
      </w:r>
      <w:r w:rsidR="00575FD5">
        <w:rPr>
          <w:rFonts w:ascii="Verdana" w:hAnsi="Verdana"/>
          <w:i/>
          <w:sz w:val="16"/>
          <w:szCs w:val="16"/>
        </w:rPr>
        <w:t xml:space="preserve">przelew bankowy </w:t>
      </w:r>
      <w:r w:rsidR="00E64178">
        <w:rPr>
          <w:rFonts w:ascii="Verdana" w:hAnsi="Verdana"/>
          <w:i/>
          <w:sz w:val="16"/>
          <w:szCs w:val="16"/>
        </w:rPr>
        <w:t>PNB</w:t>
      </w:r>
      <w:r w:rsidR="00575FD5">
        <w:rPr>
          <w:rFonts w:ascii="Verdana" w:hAnsi="Verdana"/>
          <w:i/>
          <w:sz w:val="16"/>
          <w:szCs w:val="16"/>
        </w:rPr>
        <w:t xml:space="preserve"> </w:t>
      </w:r>
      <w:r w:rsidR="00E80AEE">
        <w:rPr>
          <w:rFonts w:ascii="Verdana" w:hAnsi="Verdana"/>
          <w:i/>
          <w:sz w:val="16"/>
          <w:szCs w:val="16"/>
        </w:rPr>
        <w:br/>
      </w:r>
      <w:r w:rsidR="00E64178">
        <w:rPr>
          <w:rFonts w:ascii="Verdana" w:hAnsi="Verdana"/>
          <w:i/>
          <w:sz w:val="16"/>
          <w:szCs w:val="16"/>
        </w:rPr>
        <w:t>PARIBAS</w:t>
      </w:r>
      <w:r w:rsidR="00575FD5">
        <w:rPr>
          <w:rFonts w:ascii="Verdana" w:hAnsi="Verdana"/>
          <w:i/>
          <w:sz w:val="16"/>
          <w:szCs w:val="16"/>
        </w:rPr>
        <w:t xml:space="preserve"> </w:t>
      </w:r>
      <w:r w:rsidR="00A246A6">
        <w:rPr>
          <w:rFonts w:ascii="Verdana" w:hAnsi="Verdana"/>
          <w:i/>
          <w:sz w:val="16"/>
          <w:szCs w:val="16"/>
        </w:rPr>
        <w:t xml:space="preserve">z dnia </w:t>
      </w:r>
      <w:r w:rsidR="00E64178">
        <w:rPr>
          <w:rFonts w:ascii="Verdana" w:hAnsi="Verdana"/>
          <w:i/>
          <w:sz w:val="16"/>
          <w:szCs w:val="16"/>
        </w:rPr>
        <w:t>05</w:t>
      </w:r>
      <w:r w:rsidR="005E7538">
        <w:rPr>
          <w:rFonts w:ascii="Verdana" w:hAnsi="Verdana"/>
          <w:i/>
          <w:sz w:val="16"/>
          <w:szCs w:val="16"/>
        </w:rPr>
        <w:t>.0</w:t>
      </w:r>
      <w:r w:rsidR="00E64178">
        <w:rPr>
          <w:rFonts w:ascii="Verdana" w:hAnsi="Verdana"/>
          <w:i/>
          <w:sz w:val="16"/>
          <w:szCs w:val="16"/>
        </w:rPr>
        <w:t>7</w:t>
      </w:r>
      <w:r w:rsidR="005E7538">
        <w:rPr>
          <w:rFonts w:ascii="Verdana" w:hAnsi="Verdana"/>
          <w:i/>
          <w:sz w:val="16"/>
          <w:szCs w:val="16"/>
        </w:rPr>
        <w:t>.2021</w:t>
      </w:r>
      <w:r w:rsidR="000F7407" w:rsidRPr="000F7407">
        <w:rPr>
          <w:rFonts w:ascii="Verdana" w:hAnsi="Verdana"/>
          <w:i/>
          <w:sz w:val="16"/>
          <w:szCs w:val="16"/>
        </w:rPr>
        <w:t>r.</w:t>
      </w:r>
    </w:p>
    <w:p w14:paraId="7479FEDE" w14:textId="77777777" w:rsidR="00872465" w:rsidRDefault="00872465" w:rsidP="00DE73BA">
      <w:pPr>
        <w:tabs>
          <w:tab w:val="left" w:pos="1035"/>
        </w:tabs>
        <w:jc w:val="center"/>
        <w:rPr>
          <w:rFonts w:ascii="Verdana" w:hAnsi="Verdana"/>
          <w:sz w:val="20"/>
        </w:rPr>
      </w:pPr>
    </w:p>
    <w:p w14:paraId="12E34535" w14:textId="2B23C7D6" w:rsidR="00AD0989" w:rsidRPr="00AD0989" w:rsidRDefault="00AD0989" w:rsidP="00AD0989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</w:t>
      </w:r>
      <w:r w:rsidRPr="00AD0989">
        <w:rPr>
          <w:rFonts w:ascii="Verdana" w:hAnsi="Verdana"/>
          <w:sz w:val="20"/>
        </w:rPr>
        <w:t>Z up. Prezydenta Miasta</w:t>
      </w:r>
    </w:p>
    <w:p w14:paraId="33E2ACF7" w14:textId="77777777" w:rsidR="00AD0989" w:rsidRPr="00AD0989" w:rsidRDefault="00AD0989" w:rsidP="00AD0989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AD0989">
        <w:rPr>
          <w:rFonts w:ascii="Verdana" w:hAnsi="Verdana"/>
          <w:sz w:val="20"/>
        </w:rPr>
        <w:tab/>
      </w:r>
      <w:r w:rsidRPr="00AD0989">
        <w:rPr>
          <w:rFonts w:ascii="Verdana" w:hAnsi="Verdana"/>
          <w:sz w:val="20"/>
        </w:rPr>
        <w:tab/>
      </w:r>
      <w:r w:rsidRPr="00AD0989">
        <w:rPr>
          <w:rFonts w:ascii="Verdana" w:hAnsi="Verdana"/>
          <w:sz w:val="20"/>
        </w:rPr>
        <w:tab/>
      </w:r>
      <w:r w:rsidRPr="00AD0989">
        <w:rPr>
          <w:rFonts w:ascii="Verdana" w:hAnsi="Verdana"/>
          <w:sz w:val="20"/>
        </w:rPr>
        <w:tab/>
      </w:r>
      <w:r w:rsidRPr="00AD0989">
        <w:rPr>
          <w:rFonts w:ascii="Verdana" w:hAnsi="Verdana"/>
          <w:sz w:val="20"/>
        </w:rPr>
        <w:tab/>
        <w:t xml:space="preserve">         Jolanta Hyla</w:t>
      </w:r>
    </w:p>
    <w:p w14:paraId="1A1247BD" w14:textId="77777777" w:rsidR="00AD0989" w:rsidRPr="00AD0989" w:rsidRDefault="00AD0989" w:rsidP="00AD0989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AD0989">
        <w:rPr>
          <w:rFonts w:ascii="Verdana" w:hAnsi="Verdana"/>
          <w:sz w:val="20"/>
        </w:rPr>
        <w:tab/>
      </w:r>
      <w:r w:rsidRPr="00AD0989">
        <w:rPr>
          <w:rFonts w:ascii="Verdana" w:hAnsi="Verdana"/>
          <w:sz w:val="20"/>
        </w:rPr>
        <w:tab/>
      </w:r>
      <w:r w:rsidRPr="00AD0989">
        <w:rPr>
          <w:rFonts w:ascii="Verdana" w:hAnsi="Verdana"/>
          <w:sz w:val="20"/>
        </w:rPr>
        <w:tab/>
      </w:r>
      <w:r w:rsidRPr="00AD0989">
        <w:rPr>
          <w:rFonts w:ascii="Verdana" w:hAnsi="Verdana"/>
          <w:sz w:val="20"/>
        </w:rPr>
        <w:tab/>
      </w:r>
      <w:r w:rsidRPr="00AD0989">
        <w:rPr>
          <w:rFonts w:ascii="Verdana" w:hAnsi="Verdana"/>
          <w:sz w:val="20"/>
        </w:rPr>
        <w:tab/>
      </w:r>
      <w:r w:rsidRPr="00AD0989">
        <w:rPr>
          <w:rFonts w:ascii="Verdana" w:hAnsi="Verdana"/>
          <w:sz w:val="20"/>
        </w:rPr>
        <w:tab/>
      </w:r>
      <w:r w:rsidRPr="00AD0989">
        <w:rPr>
          <w:rFonts w:ascii="Verdana" w:hAnsi="Verdana"/>
          <w:sz w:val="20"/>
        </w:rPr>
        <w:tab/>
        <w:t xml:space="preserve">        </w:t>
      </w:r>
      <w:r w:rsidRPr="00AD0989">
        <w:rPr>
          <w:rFonts w:ascii="Verdana" w:hAnsi="Verdana"/>
          <w:sz w:val="16"/>
          <w:szCs w:val="20"/>
        </w:rPr>
        <w:t>Zastępca Naczelnika Wydziału</w:t>
      </w:r>
    </w:p>
    <w:p w14:paraId="3364230E" w14:textId="4A56E67D" w:rsidR="00F456A6" w:rsidRDefault="00AD0989" w:rsidP="00AD0989">
      <w:pPr>
        <w:pStyle w:val="Tekstpodstawowy"/>
        <w:spacing w:after="0"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AD0989">
        <w:rPr>
          <w:rFonts w:ascii="Verdana" w:hAnsi="Verdana"/>
          <w:sz w:val="16"/>
          <w:szCs w:val="20"/>
        </w:rPr>
        <w:tab/>
      </w:r>
      <w:r w:rsidRPr="00AD0989">
        <w:rPr>
          <w:rFonts w:ascii="Verdana" w:hAnsi="Verdana"/>
          <w:sz w:val="16"/>
          <w:szCs w:val="20"/>
        </w:rPr>
        <w:tab/>
      </w:r>
      <w:r w:rsidRPr="00AD0989">
        <w:rPr>
          <w:rFonts w:ascii="Verdana" w:hAnsi="Verdana"/>
          <w:sz w:val="16"/>
          <w:szCs w:val="20"/>
        </w:rPr>
        <w:tab/>
      </w:r>
      <w:r w:rsidRPr="00AD0989">
        <w:rPr>
          <w:rFonts w:ascii="Verdana" w:hAnsi="Verdana"/>
          <w:sz w:val="16"/>
          <w:szCs w:val="20"/>
        </w:rPr>
        <w:tab/>
      </w:r>
      <w:r w:rsidRPr="00AD0989">
        <w:rPr>
          <w:rFonts w:ascii="Verdana" w:hAnsi="Verdana"/>
          <w:sz w:val="16"/>
          <w:szCs w:val="20"/>
        </w:rPr>
        <w:tab/>
        <w:t xml:space="preserve"> </w:t>
      </w:r>
      <w:r w:rsidRPr="00AD0989">
        <w:rPr>
          <w:rFonts w:ascii="Verdana" w:hAnsi="Verdana"/>
          <w:sz w:val="16"/>
          <w:szCs w:val="20"/>
        </w:rPr>
        <w:tab/>
        <w:t xml:space="preserve">                  Gospodarki Komunalnej i Środowiska</w:t>
      </w:r>
    </w:p>
    <w:p w14:paraId="29A9A9B0" w14:textId="223227C4" w:rsidR="00FB4752" w:rsidRDefault="00FB4752" w:rsidP="00DE73BA">
      <w:pPr>
        <w:pStyle w:val="Tekstpodstawowy"/>
        <w:spacing w:after="0" w:line="360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792C5188" w14:textId="77777777" w:rsidR="000D5D07" w:rsidRDefault="000D5D07" w:rsidP="00DE73BA">
      <w:pPr>
        <w:pStyle w:val="Tekstpodstawowy"/>
        <w:spacing w:after="0" w:line="360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608D917E" w14:textId="77777777" w:rsidR="00872465" w:rsidRDefault="00872465" w:rsidP="00A16343">
      <w:pPr>
        <w:pStyle w:val="Tekstpodstawowy"/>
        <w:spacing w:line="276" w:lineRule="auto"/>
        <w:rPr>
          <w:rFonts w:ascii="Verdana" w:hAnsi="Verdana"/>
          <w:sz w:val="18"/>
          <w:szCs w:val="18"/>
          <w:u w:val="single"/>
        </w:rPr>
      </w:pPr>
      <w:bookmarkStart w:id="19" w:name="_Hlk534892859"/>
    </w:p>
    <w:p w14:paraId="78AD950D" w14:textId="073392A6" w:rsidR="00A16343" w:rsidRPr="00872465" w:rsidRDefault="00A16343" w:rsidP="00E64178">
      <w:pPr>
        <w:pStyle w:val="Tekstpodstawowy"/>
        <w:spacing w:after="0" w:line="276" w:lineRule="auto"/>
        <w:rPr>
          <w:rFonts w:ascii="Verdana" w:hAnsi="Verdana"/>
          <w:sz w:val="20"/>
          <w:szCs w:val="20"/>
          <w:u w:val="single"/>
        </w:rPr>
      </w:pPr>
      <w:r w:rsidRPr="00872465">
        <w:rPr>
          <w:rFonts w:ascii="Verdana" w:hAnsi="Verdana"/>
          <w:sz w:val="20"/>
          <w:szCs w:val="20"/>
          <w:u w:val="single"/>
        </w:rPr>
        <w:t>Otrzymują:</w:t>
      </w:r>
    </w:p>
    <w:p w14:paraId="35C9E75C" w14:textId="77777777" w:rsidR="00E64178" w:rsidRPr="00E64178" w:rsidRDefault="00E64178" w:rsidP="00E64178">
      <w:pPr>
        <w:numPr>
          <w:ilvl w:val="0"/>
          <w:numId w:val="22"/>
        </w:numPr>
        <w:spacing w:line="276" w:lineRule="auto"/>
        <w:ind w:left="284" w:hanging="284"/>
        <w:contextualSpacing/>
        <w:jc w:val="both"/>
        <w:rPr>
          <w:rFonts w:ascii="Verdana" w:hAnsi="Verdana"/>
          <w:sz w:val="20"/>
          <w:szCs w:val="20"/>
        </w:rPr>
      </w:pPr>
      <w:r w:rsidRPr="00E64178">
        <w:rPr>
          <w:rFonts w:ascii="Verdana" w:hAnsi="Verdana"/>
          <w:sz w:val="20"/>
          <w:szCs w:val="20"/>
        </w:rPr>
        <w:t xml:space="preserve">FCC Tarnobrzeg Sp. z o.o., ul. Strefowa 8, 39-400 Tarnobrzeg </w:t>
      </w:r>
    </w:p>
    <w:p w14:paraId="1DBD71CA" w14:textId="77777777" w:rsidR="00E64178" w:rsidRPr="00E64178" w:rsidRDefault="00E64178" w:rsidP="00E64178">
      <w:pPr>
        <w:numPr>
          <w:ilvl w:val="0"/>
          <w:numId w:val="22"/>
        </w:numPr>
        <w:spacing w:line="276" w:lineRule="auto"/>
        <w:ind w:left="284" w:hanging="284"/>
        <w:contextualSpacing/>
        <w:jc w:val="both"/>
        <w:rPr>
          <w:rFonts w:ascii="Verdana" w:hAnsi="Verdana"/>
          <w:sz w:val="20"/>
          <w:szCs w:val="20"/>
        </w:rPr>
      </w:pPr>
      <w:r w:rsidRPr="00E64178">
        <w:rPr>
          <w:rFonts w:ascii="Verdana" w:hAnsi="Verdana"/>
          <w:sz w:val="20"/>
          <w:szCs w:val="20"/>
        </w:rPr>
        <w:t xml:space="preserve">Strony postępowania zgodnie z art. 49 Kpa w związku z art. 74 ust. 3 ustawy </w:t>
      </w:r>
      <w:r w:rsidRPr="00E64178">
        <w:rPr>
          <w:rFonts w:ascii="Verdana" w:hAnsi="Verdana"/>
          <w:sz w:val="20"/>
          <w:szCs w:val="20"/>
        </w:rPr>
        <w:br/>
        <w:t xml:space="preserve">o udostępnianiu informacji o środowisku i jego ochronie, udziale społeczeństwa </w:t>
      </w:r>
      <w:r w:rsidRPr="00E64178">
        <w:rPr>
          <w:rFonts w:ascii="Verdana" w:hAnsi="Verdana"/>
          <w:sz w:val="20"/>
          <w:szCs w:val="20"/>
        </w:rPr>
        <w:br/>
        <w:t xml:space="preserve">w ochronie środowiska oraz o ocenach oddziaływania na środowisko, </w:t>
      </w:r>
    </w:p>
    <w:p w14:paraId="24CE4D4B" w14:textId="77777777" w:rsidR="00E64178" w:rsidRDefault="00E64178" w:rsidP="00E64178">
      <w:pPr>
        <w:pStyle w:val="Akapitzlist"/>
        <w:numPr>
          <w:ilvl w:val="0"/>
          <w:numId w:val="36"/>
        </w:numPr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E64178">
        <w:rPr>
          <w:rFonts w:ascii="Verdana" w:hAnsi="Verdana"/>
          <w:sz w:val="20"/>
          <w:szCs w:val="20"/>
        </w:rPr>
        <w:t>Umieszczono na tablicy ogłoszeń Urzędu Miasta Tarnobrzeg przy ul. Mickiewicza 7</w:t>
      </w:r>
    </w:p>
    <w:p w14:paraId="64288807" w14:textId="7D0786E0" w:rsidR="00E64178" w:rsidRPr="00E64178" w:rsidRDefault="00E64178" w:rsidP="00E64178">
      <w:pPr>
        <w:pStyle w:val="Akapitzlist"/>
        <w:numPr>
          <w:ilvl w:val="0"/>
          <w:numId w:val="36"/>
        </w:numPr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E64178">
        <w:rPr>
          <w:rFonts w:ascii="Verdana" w:hAnsi="Verdana"/>
          <w:sz w:val="20"/>
          <w:szCs w:val="20"/>
        </w:rPr>
        <w:t xml:space="preserve">Umieszczono na stronie internetowej Urzędu Miasta Tarnobrzeg </w:t>
      </w:r>
      <w:bookmarkStart w:id="20" w:name="_Hlk89418916"/>
      <w:r w:rsidRPr="00E64178">
        <w:rPr>
          <w:rFonts w:ascii="Verdana" w:hAnsi="Verdana"/>
          <w:sz w:val="20"/>
          <w:szCs w:val="20"/>
        </w:rPr>
        <w:fldChar w:fldCharType="begin"/>
      </w:r>
      <w:r w:rsidRPr="00E64178">
        <w:rPr>
          <w:rFonts w:ascii="Verdana" w:hAnsi="Verdana"/>
          <w:sz w:val="20"/>
          <w:szCs w:val="20"/>
        </w:rPr>
        <w:instrText xml:space="preserve"> HYPERLINK "http://bip.tarnobrzeg.pl/" </w:instrText>
      </w:r>
      <w:r w:rsidRPr="00E64178">
        <w:rPr>
          <w:rFonts w:ascii="Verdana" w:hAnsi="Verdana"/>
          <w:sz w:val="20"/>
          <w:szCs w:val="20"/>
        </w:rPr>
        <w:fldChar w:fldCharType="separate"/>
      </w:r>
      <w:r w:rsidRPr="00E64178">
        <w:rPr>
          <w:rStyle w:val="Hipercze"/>
          <w:rFonts w:ascii="Verdana" w:hAnsi="Verdana"/>
          <w:sz w:val="20"/>
          <w:szCs w:val="20"/>
        </w:rPr>
        <w:t>http://bip.tarnobrzeg.pl/</w:t>
      </w:r>
      <w:r w:rsidRPr="00E64178">
        <w:rPr>
          <w:rFonts w:ascii="Verdana" w:hAnsi="Verdana"/>
          <w:sz w:val="20"/>
          <w:szCs w:val="20"/>
        </w:rPr>
        <w:fldChar w:fldCharType="end"/>
      </w:r>
      <w:bookmarkEnd w:id="20"/>
      <w:r w:rsidRPr="00E64178">
        <w:rPr>
          <w:rFonts w:ascii="Verdana" w:hAnsi="Verdana"/>
          <w:sz w:val="20"/>
          <w:szCs w:val="20"/>
        </w:rPr>
        <w:t xml:space="preserve"> </w:t>
      </w:r>
    </w:p>
    <w:p w14:paraId="0772B82F" w14:textId="77777777" w:rsidR="00E64178" w:rsidRPr="00E64178" w:rsidRDefault="00E64178" w:rsidP="00E64178">
      <w:pPr>
        <w:numPr>
          <w:ilvl w:val="0"/>
          <w:numId w:val="22"/>
        </w:numPr>
        <w:spacing w:line="276" w:lineRule="auto"/>
        <w:ind w:left="284" w:hanging="284"/>
        <w:contextualSpacing/>
        <w:jc w:val="both"/>
        <w:rPr>
          <w:rFonts w:ascii="Verdana" w:hAnsi="Verdana"/>
          <w:sz w:val="20"/>
          <w:szCs w:val="20"/>
        </w:rPr>
      </w:pPr>
      <w:r w:rsidRPr="00E64178">
        <w:rPr>
          <w:rFonts w:ascii="Verdana" w:hAnsi="Verdana"/>
          <w:sz w:val="20"/>
          <w:szCs w:val="20"/>
        </w:rPr>
        <w:t>a/a</w:t>
      </w:r>
    </w:p>
    <w:p w14:paraId="3F72453A" w14:textId="77777777" w:rsidR="00937375" w:rsidRPr="00FC7899" w:rsidRDefault="00937375" w:rsidP="00E64178">
      <w:pPr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  <w:r w:rsidRPr="00FC7899">
        <w:rPr>
          <w:rFonts w:ascii="Verdana" w:hAnsi="Verdana"/>
          <w:sz w:val="20"/>
          <w:szCs w:val="20"/>
          <w:u w:val="single"/>
        </w:rPr>
        <w:t>Do wiadomości:</w:t>
      </w:r>
    </w:p>
    <w:p w14:paraId="1DD689C7" w14:textId="77777777" w:rsidR="00937375" w:rsidRPr="00FC7899" w:rsidRDefault="00937375" w:rsidP="00E64178">
      <w:pPr>
        <w:numPr>
          <w:ilvl w:val="0"/>
          <w:numId w:val="1"/>
        </w:numPr>
        <w:tabs>
          <w:tab w:val="clear" w:pos="360"/>
          <w:tab w:val="num" w:pos="-6096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C7899">
        <w:rPr>
          <w:rFonts w:ascii="Verdana" w:hAnsi="Verdana"/>
          <w:sz w:val="20"/>
          <w:szCs w:val="20"/>
        </w:rPr>
        <w:t xml:space="preserve">Państwowy Powiatowy Inspektor Sanitarny w Tarnobrzegu. </w:t>
      </w:r>
    </w:p>
    <w:p w14:paraId="4A706A9D" w14:textId="77777777" w:rsidR="00937375" w:rsidRPr="00FC7899" w:rsidRDefault="00937375" w:rsidP="00E64178">
      <w:pPr>
        <w:numPr>
          <w:ilvl w:val="0"/>
          <w:numId w:val="1"/>
        </w:numPr>
        <w:tabs>
          <w:tab w:val="clear" w:pos="360"/>
          <w:tab w:val="num" w:pos="-6096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C7899">
        <w:rPr>
          <w:rFonts w:ascii="Verdana" w:hAnsi="Verdana"/>
          <w:sz w:val="20"/>
          <w:szCs w:val="20"/>
        </w:rPr>
        <w:t>Regionalny Dyrektor Ochrony Środowiska w Rzeszowie.</w:t>
      </w:r>
    </w:p>
    <w:p w14:paraId="55B6E246" w14:textId="7FCC05A7" w:rsidR="00937375" w:rsidRPr="00E64178" w:rsidRDefault="00937375" w:rsidP="00E64178">
      <w:pPr>
        <w:numPr>
          <w:ilvl w:val="0"/>
          <w:numId w:val="1"/>
        </w:numPr>
        <w:tabs>
          <w:tab w:val="clear" w:pos="360"/>
          <w:tab w:val="num" w:pos="-6096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C7899">
        <w:rPr>
          <w:rFonts w:ascii="Verdana" w:hAnsi="Verdana" w:cs="Arial"/>
          <w:bCs/>
          <w:sz w:val="20"/>
          <w:szCs w:val="20"/>
        </w:rPr>
        <w:t xml:space="preserve">Dyrektor </w:t>
      </w:r>
      <w:r w:rsidR="005F7481" w:rsidRPr="00FC7899">
        <w:rPr>
          <w:rFonts w:ascii="Verdana" w:hAnsi="Verdana" w:cs="Arial"/>
          <w:bCs/>
          <w:sz w:val="20"/>
          <w:szCs w:val="20"/>
        </w:rPr>
        <w:t xml:space="preserve">Zarządu Zlewni w </w:t>
      </w:r>
      <w:r w:rsidR="00A16343">
        <w:rPr>
          <w:rFonts w:ascii="Verdana" w:hAnsi="Verdana" w:cs="Arial"/>
          <w:bCs/>
          <w:sz w:val="20"/>
          <w:szCs w:val="20"/>
        </w:rPr>
        <w:t>Sandomierzu</w:t>
      </w:r>
      <w:r w:rsidR="005F7481" w:rsidRPr="00FC7899">
        <w:rPr>
          <w:rFonts w:ascii="Verdana" w:hAnsi="Verdana" w:cs="Arial"/>
          <w:bCs/>
          <w:sz w:val="20"/>
          <w:szCs w:val="20"/>
        </w:rPr>
        <w:t xml:space="preserve"> Państwowego Gospodarstwa Wodnego Wody Polskie</w:t>
      </w:r>
      <w:r w:rsidRPr="00FC7899">
        <w:rPr>
          <w:rFonts w:ascii="Verdana" w:hAnsi="Verdana" w:cs="Arial"/>
          <w:bCs/>
          <w:sz w:val="20"/>
          <w:szCs w:val="20"/>
        </w:rPr>
        <w:t xml:space="preserve"> </w:t>
      </w:r>
    </w:p>
    <w:p w14:paraId="5101D40C" w14:textId="79904D4C" w:rsidR="00E64178" w:rsidRPr="00E64178" w:rsidRDefault="00E64178" w:rsidP="00E64178">
      <w:pPr>
        <w:numPr>
          <w:ilvl w:val="0"/>
          <w:numId w:val="1"/>
        </w:numPr>
        <w:tabs>
          <w:tab w:val="clear" w:pos="360"/>
          <w:tab w:val="num" w:pos="-6096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Marszałek Województwa </w:t>
      </w:r>
      <w:proofErr w:type="spellStart"/>
      <w:r>
        <w:rPr>
          <w:rFonts w:ascii="Verdana" w:hAnsi="Verdana" w:cs="Arial"/>
          <w:bCs/>
          <w:sz w:val="20"/>
          <w:szCs w:val="20"/>
        </w:rPr>
        <w:t>Podkarpackigo</w:t>
      </w:r>
      <w:proofErr w:type="spellEnd"/>
    </w:p>
    <w:p w14:paraId="2FF24B0E" w14:textId="77777777" w:rsidR="00E64178" w:rsidRPr="00FC7899" w:rsidRDefault="00E64178" w:rsidP="00E64178">
      <w:pPr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</w:p>
    <w:p w14:paraId="5AD8BF9F" w14:textId="2A883068" w:rsidR="00937375" w:rsidRDefault="00937375" w:rsidP="00937375">
      <w:pPr>
        <w:spacing w:line="276" w:lineRule="auto"/>
        <w:rPr>
          <w:rFonts w:ascii="Verdana" w:hAnsi="Verdana"/>
          <w:sz w:val="16"/>
          <w:szCs w:val="16"/>
        </w:rPr>
      </w:pPr>
      <w:r w:rsidRPr="00FC7899">
        <w:rPr>
          <w:rFonts w:ascii="Verdana" w:hAnsi="Verdana"/>
          <w:sz w:val="16"/>
          <w:szCs w:val="16"/>
        </w:rPr>
        <w:t xml:space="preserve">Sprawę prowadzi: Jolanta Hyla, </w:t>
      </w:r>
      <w:r w:rsidR="005F7481" w:rsidRPr="00FC7899">
        <w:rPr>
          <w:rFonts w:ascii="Verdana" w:hAnsi="Verdana"/>
          <w:sz w:val="16"/>
          <w:szCs w:val="16"/>
        </w:rPr>
        <w:t>Z-ca Naczelnika</w:t>
      </w:r>
      <w:r w:rsidRPr="00FC7899">
        <w:rPr>
          <w:rFonts w:ascii="Verdana" w:hAnsi="Verdana"/>
          <w:sz w:val="16"/>
          <w:szCs w:val="16"/>
        </w:rPr>
        <w:t>, Tel. 15 81 81</w:t>
      </w:r>
      <w:r w:rsidR="000A1BE0">
        <w:rPr>
          <w:rFonts w:ascii="Verdana" w:hAnsi="Verdana"/>
          <w:sz w:val="16"/>
          <w:szCs w:val="16"/>
        </w:rPr>
        <w:t> </w:t>
      </w:r>
      <w:r w:rsidRPr="00FC7899">
        <w:rPr>
          <w:rFonts w:ascii="Verdana" w:hAnsi="Verdana"/>
          <w:sz w:val="16"/>
          <w:szCs w:val="16"/>
        </w:rPr>
        <w:t>246</w:t>
      </w:r>
      <w:bookmarkEnd w:id="19"/>
    </w:p>
    <w:p w14:paraId="6D8A25D8" w14:textId="77777777" w:rsidR="000A1BE0" w:rsidRDefault="000A1BE0" w:rsidP="005729BF">
      <w:pPr>
        <w:pStyle w:val="Tekstpodstawowy"/>
        <w:spacing w:after="0"/>
        <w:ind w:left="5387"/>
        <w:rPr>
          <w:rFonts w:ascii="Verdana" w:hAnsi="Verdana"/>
          <w:sz w:val="16"/>
          <w:szCs w:val="16"/>
        </w:rPr>
      </w:pPr>
    </w:p>
    <w:p w14:paraId="2D9E40D6" w14:textId="77777777" w:rsidR="00872465" w:rsidRDefault="00872465" w:rsidP="005729BF">
      <w:pPr>
        <w:pStyle w:val="Tekstpodstawowy"/>
        <w:spacing w:after="0"/>
        <w:ind w:left="5387"/>
        <w:rPr>
          <w:rFonts w:ascii="Verdana" w:hAnsi="Verdana"/>
          <w:sz w:val="16"/>
          <w:szCs w:val="16"/>
        </w:rPr>
      </w:pPr>
    </w:p>
    <w:p w14:paraId="0C639E78" w14:textId="77777777" w:rsidR="00872465" w:rsidRDefault="00872465" w:rsidP="005729BF">
      <w:pPr>
        <w:pStyle w:val="Tekstpodstawowy"/>
        <w:spacing w:after="0"/>
        <w:ind w:left="5387"/>
        <w:rPr>
          <w:rFonts w:ascii="Verdana" w:hAnsi="Verdana"/>
          <w:sz w:val="16"/>
          <w:szCs w:val="16"/>
        </w:rPr>
      </w:pPr>
    </w:p>
    <w:p w14:paraId="2976D773" w14:textId="77777777" w:rsidR="00872465" w:rsidRDefault="00872465" w:rsidP="005729BF">
      <w:pPr>
        <w:pStyle w:val="Tekstpodstawowy"/>
        <w:spacing w:after="0"/>
        <w:ind w:left="5387"/>
        <w:rPr>
          <w:rFonts w:ascii="Verdana" w:hAnsi="Verdana"/>
          <w:sz w:val="16"/>
          <w:szCs w:val="16"/>
        </w:rPr>
      </w:pPr>
    </w:p>
    <w:p w14:paraId="1B40885D" w14:textId="77777777" w:rsidR="00872465" w:rsidRDefault="00872465" w:rsidP="005729BF">
      <w:pPr>
        <w:pStyle w:val="Tekstpodstawowy"/>
        <w:spacing w:after="0"/>
        <w:ind w:left="5387"/>
        <w:rPr>
          <w:rFonts w:ascii="Verdana" w:hAnsi="Verdana"/>
          <w:sz w:val="16"/>
          <w:szCs w:val="16"/>
        </w:rPr>
      </w:pPr>
    </w:p>
    <w:p w14:paraId="6D58D4DC" w14:textId="77777777" w:rsidR="00872465" w:rsidRDefault="00872465" w:rsidP="005729BF">
      <w:pPr>
        <w:pStyle w:val="Tekstpodstawowy"/>
        <w:spacing w:after="0"/>
        <w:ind w:left="5387"/>
        <w:rPr>
          <w:rFonts w:ascii="Verdana" w:hAnsi="Verdana"/>
          <w:sz w:val="16"/>
          <w:szCs w:val="16"/>
        </w:rPr>
      </w:pPr>
    </w:p>
    <w:p w14:paraId="64CF37B9" w14:textId="77777777" w:rsidR="00872465" w:rsidRDefault="00872465" w:rsidP="005729BF">
      <w:pPr>
        <w:pStyle w:val="Tekstpodstawowy"/>
        <w:spacing w:after="0"/>
        <w:ind w:left="5387"/>
        <w:rPr>
          <w:rFonts w:ascii="Verdana" w:hAnsi="Verdana"/>
          <w:sz w:val="16"/>
          <w:szCs w:val="16"/>
        </w:rPr>
      </w:pPr>
    </w:p>
    <w:p w14:paraId="2D18AF6F" w14:textId="77777777" w:rsidR="00872465" w:rsidRDefault="00872465" w:rsidP="005729BF">
      <w:pPr>
        <w:pStyle w:val="Tekstpodstawowy"/>
        <w:spacing w:after="0"/>
        <w:ind w:left="5387"/>
        <w:rPr>
          <w:rFonts w:ascii="Verdana" w:hAnsi="Verdana"/>
          <w:sz w:val="16"/>
          <w:szCs w:val="16"/>
        </w:rPr>
      </w:pPr>
    </w:p>
    <w:p w14:paraId="0569EB18" w14:textId="77777777" w:rsidR="00872465" w:rsidRDefault="00872465" w:rsidP="005729BF">
      <w:pPr>
        <w:pStyle w:val="Tekstpodstawowy"/>
        <w:spacing w:after="0"/>
        <w:ind w:left="5387"/>
        <w:rPr>
          <w:rFonts w:ascii="Verdana" w:hAnsi="Verdana"/>
          <w:sz w:val="16"/>
          <w:szCs w:val="16"/>
        </w:rPr>
      </w:pPr>
    </w:p>
    <w:p w14:paraId="20558CD7" w14:textId="77777777" w:rsidR="00872465" w:rsidRDefault="00872465" w:rsidP="005729BF">
      <w:pPr>
        <w:pStyle w:val="Tekstpodstawowy"/>
        <w:spacing w:after="0"/>
        <w:ind w:left="5387"/>
        <w:rPr>
          <w:rFonts w:ascii="Verdana" w:hAnsi="Verdana"/>
          <w:sz w:val="16"/>
          <w:szCs w:val="16"/>
        </w:rPr>
      </w:pPr>
    </w:p>
    <w:p w14:paraId="2A18F489" w14:textId="77777777" w:rsidR="00872465" w:rsidRDefault="00872465" w:rsidP="005729BF">
      <w:pPr>
        <w:pStyle w:val="Tekstpodstawowy"/>
        <w:spacing w:after="0"/>
        <w:ind w:left="5387"/>
        <w:rPr>
          <w:rFonts w:ascii="Verdana" w:hAnsi="Verdana"/>
          <w:sz w:val="16"/>
          <w:szCs w:val="16"/>
        </w:rPr>
      </w:pPr>
    </w:p>
    <w:p w14:paraId="6FFE87FF" w14:textId="77777777" w:rsidR="00872465" w:rsidRDefault="00872465" w:rsidP="005729BF">
      <w:pPr>
        <w:pStyle w:val="Tekstpodstawowy"/>
        <w:spacing w:after="0"/>
        <w:ind w:left="5387"/>
        <w:rPr>
          <w:rFonts w:ascii="Verdana" w:hAnsi="Verdana"/>
          <w:sz w:val="16"/>
          <w:szCs w:val="16"/>
        </w:rPr>
      </w:pPr>
    </w:p>
    <w:p w14:paraId="2779F06D" w14:textId="77777777" w:rsidR="00872465" w:rsidRDefault="00872465" w:rsidP="005729BF">
      <w:pPr>
        <w:pStyle w:val="Tekstpodstawowy"/>
        <w:spacing w:after="0"/>
        <w:ind w:left="5387"/>
        <w:rPr>
          <w:rFonts w:ascii="Verdana" w:hAnsi="Verdana"/>
          <w:sz w:val="16"/>
          <w:szCs w:val="16"/>
        </w:rPr>
      </w:pPr>
    </w:p>
    <w:p w14:paraId="598EB7AF" w14:textId="77777777" w:rsidR="00872465" w:rsidRDefault="00872465" w:rsidP="005729BF">
      <w:pPr>
        <w:pStyle w:val="Tekstpodstawowy"/>
        <w:spacing w:after="0"/>
        <w:ind w:left="5387"/>
        <w:rPr>
          <w:rFonts w:ascii="Verdana" w:hAnsi="Verdana"/>
          <w:sz w:val="16"/>
          <w:szCs w:val="16"/>
        </w:rPr>
      </w:pPr>
    </w:p>
    <w:p w14:paraId="268AED47" w14:textId="77777777" w:rsidR="00872465" w:rsidRDefault="00872465" w:rsidP="005729BF">
      <w:pPr>
        <w:pStyle w:val="Tekstpodstawowy"/>
        <w:spacing w:after="0"/>
        <w:ind w:left="5387"/>
        <w:rPr>
          <w:rFonts w:ascii="Verdana" w:hAnsi="Verdana"/>
          <w:sz w:val="16"/>
          <w:szCs w:val="16"/>
        </w:rPr>
      </w:pPr>
    </w:p>
    <w:p w14:paraId="10F613D4" w14:textId="77777777" w:rsidR="00872465" w:rsidRDefault="00872465" w:rsidP="005729BF">
      <w:pPr>
        <w:pStyle w:val="Tekstpodstawowy"/>
        <w:spacing w:after="0"/>
        <w:ind w:left="5387"/>
        <w:rPr>
          <w:rFonts w:ascii="Verdana" w:hAnsi="Verdana"/>
          <w:sz w:val="16"/>
          <w:szCs w:val="16"/>
        </w:rPr>
      </w:pPr>
    </w:p>
    <w:p w14:paraId="3DC93CA7" w14:textId="77777777" w:rsidR="00872465" w:rsidRDefault="00872465" w:rsidP="005729BF">
      <w:pPr>
        <w:pStyle w:val="Tekstpodstawowy"/>
        <w:spacing w:after="0"/>
        <w:ind w:left="5387"/>
        <w:rPr>
          <w:rFonts w:ascii="Verdana" w:hAnsi="Verdana"/>
          <w:sz w:val="16"/>
          <w:szCs w:val="16"/>
        </w:rPr>
      </w:pPr>
    </w:p>
    <w:p w14:paraId="70437F53" w14:textId="77777777" w:rsidR="00872465" w:rsidRDefault="00872465" w:rsidP="005729BF">
      <w:pPr>
        <w:pStyle w:val="Tekstpodstawowy"/>
        <w:spacing w:after="0"/>
        <w:ind w:left="5387"/>
        <w:rPr>
          <w:rFonts w:ascii="Verdana" w:hAnsi="Verdana"/>
          <w:sz w:val="16"/>
          <w:szCs w:val="16"/>
        </w:rPr>
      </w:pPr>
    </w:p>
    <w:p w14:paraId="74F35937" w14:textId="77777777" w:rsidR="00872465" w:rsidRDefault="00872465" w:rsidP="005729BF">
      <w:pPr>
        <w:pStyle w:val="Tekstpodstawowy"/>
        <w:spacing w:after="0"/>
        <w:ind w:left="5387"/>
        <w:rPr>
          <w:rFonts w:ascii="Verdana" w:hAnsi="Verdana"/>
          <w:sz w:val="16"/>
          <w:szCs w:val="16"/>
        </w:rPr>
      </w:pPr>
    </w:p>
    <w:p w14:paraId="01C9066E" w14:textId="77777777" w:rsidR="000D5D07" w:rsidRDefault="000D5D07" w:rsidP="005729BF">
      <w:pPr>
        <w:pStyle w:val="Tekstpodstawowy"/>
        <w:spacing w:after="0"/>
        <w:ind w:left="5387"/>
        <w:rPr>
          <w:rFonts w:ascii="Verdana" w:hAnsi="Verdana"/>
          <w:sz w:val="16"/>
          <w:szCs w:val="16"/>
        </w:rPr>
      </w:pPr>
    </w:p>
    <w:p w14:paraId="15C42E8B" w14:textId="77777777" w:rsidR="000D5D07" w:rsidRDefault="000D5D07" w:rsidP="005729BF">
      <w:pPr>
        <w:pStyle w:val="Tekstpodstawowy"/>
        <w:spacing w:after="0"/>
        <w:ind w:left="5387"/>
        <w:rPr>
          <w:rFonts w:ascii="Verdana" w:hAnsi="Verdana"/>
          <w:sz w:val="16"/>
          <w:szCs w:val="16"/>
        </w:rPr>
      </w:pPr>
    </w:p>
    <w:p w14:paraId="311777BB" w14:textId="77777777" w:rsidR="000D5D07" w:rsidRDefault="000D5D07" w:rsidP="005729BF">
      <w:pPr>
        <w:pStyle w:val="Tekstpodstawowy"/>
        <w:spacing w:after="0"/>
        <w:ind w:left="5387"/>
        <w:rPr>
          <w:rFonts w:ascii="Verdana" w:hAnsi="Verdana"/>
          <w:sz w:val="16"/>
          <w:szCs w:val="16"/>
        </w:rPr>
      </w:pPr>
    </w:p>
    <w:p w14:paraId="30ACF7E1" w14:textId="77777777" w:rsidR="000D5D07" w:rsidRDefault="000D5D07" w:rsidP="005729BF">
      <w:pPr>
        <w:pStyle w:val="Tekstpodstawowy"/>
        <w:spacing w:after="0"/>
        <w:ind w:left="5387"/>
        <w:rPr>
          <w:rFonts w:ascii="Verdana" w:hAnsi="Verdana"/>
          <w:sz w:val="16"/>
          <w:szCs w:val="16"/>
        </w:rPr>
      </w:pPr>
    </w:p>
    <w:p w14:paraId="16F9243C" w14:textId="77777777" w:rsidR="000D5D07" w:rsidRDefault="000D5D07" w:rsidP="005729BF">
      <w:pPr>
        <w:pStyle w:val="Tekstpodstawowy"/>
        <w:spacing w:after="0"/>
        <w:ind w:left="5387"/>
        <w:rPr>
          <w:rFonts w:ascii="Verdana" w:hAnsi="Verdana"/>
          <w:sz w:val="16"/>
          <w:szCs w:val="16"/>
        </w:rPr>
      </w:pPr>
    </w:p>
    <w:p w14:paraId="78981293" w14:textId="29022488" w:rsidR="005729BF" w:rsidRPr="005729BF" w:rsidRDefault="005729BF" w:rsidP="005729BF">
      <w:pPr>
        <w:pStyle w:val="Tekstpodstawowy"/>
        <w:spacing w:after="0"/>
        <w:ind w:left="5387"/>
        <w:rPr>
          <w:rFonts w:ascii="Verdana" w:hAnsi="Verdana"/>
          <w:sz w:val="16"/>
          <w:szCs w:val="16"/>
        </w:rPr>
      </w:pPr>
      <w:r w:rsidRPr="005729BF">
        <w:rPr>
          <w:rFonts w:ascii="Verdana" w:hAnsi="Verdana"/>
          <w:sz w:val="16"/>
          <w:szCs w:val="16"/>
        </w:rPr>
        <w:t>Załącznik nr 1 do decyzji z dnia 20</w:t>
      </w:r>
      <w:r w:rsidR="00871586">
        <w:rPr>
          <w:rFonts w:ascii="Verdana" w:hAnsi="Verdana"/>
          <w:sz w:val="16"/>
          <w:szCs w:val="16"/>
        </w:rPr>
        <w:t>2</w:t>
      </w:r>
      <w:r w:rsidR="000A1BE0">
        <w:rPr>
          <w:rFonts w:ascii="Verdana" w:hAnsi="Verdana"/>
          <w:sz w:val="16"/>
          <w:szCs w:val="16"/>
        </w:rPr>
        <w:t>2</w:t>
      </w:r>
      <w:r w:rsidRPr="005729BF">
        <w:rPr>
          <w:rFonts w:ascii="Verdana" w:hAnsi="Verdana"/>
          <w:sz w:val="16"/>
          <w:szCs w:val="16"/>
        </w:rPr>
        <w:t>-</w:t>
      </w:r>
      <w:r w:rsidR="000A1BE0">
        <w:rPr>
          <w:rFonts w:ascii="Verdana" w:hAnsi="Verdana"/>
          <w:sz w:val="16"/>
          <w:szCs w:val="16"/>
        </w:rPr>
        <w:t>0</w:t>
      </w:r>
      <w:r w:rsidR="002B66E0">
        <w:rPr>
          <w:rFonts w:ascii="Verdana" w:hAnsi="Verdana"/>
          <w:sz w:val="16"/>
          <w:szCs w:val="16"/>
        </w:rPr>
        <w:t>1</w:t>
      </w:r>
      <w:r w:rsidRPr="005729BF">
        <w:rPr>
          <w:rFonts w:ascii="Verdana" w:hAnsi="Verdana"/>
          <w:sz w:val="16"/>
          <w:szCs w:val="16"/>
        </w:rPr>
        <w:t>-</w:t>
      </w:r>
      <w:r w:rsidR="000A1BE0">
        <w:rPr>
          <w:rFonts w:ascii="Verdana" w:hAnsi="Verdana"/>
          <w:sz w:val="16"/>
          <w:szCs w:val="16"/>
        </w:rPr>
        <w:t>1</w:t>
      </w:r>
      <w:r w:rsidR="000D5D07">
        <w:rPr>
          <w:rFonts w:ascii="Verdana" w:hAnsi="Verdana"/>
          <w:sz w:val="16"/>
          <w:szCs w:val="16"/>
        </w:rPr>
        <w:t>4</w:t>
      </w:r>
    </w:p>
    <w:p w14:paraId="7D0D7EF2" w14:textId="06D40515" w:rsidR="005729BF" w:rsidRPr="005729BF" w:rsidRDefault="005729BF" w:rsidP="005729BF">
      <w:pPr>
        <w:pStyle w:val="Tekstpodstawowy"/>
        <w:spacing w:after="0"/>
        <w:ind w:left="5387"/>
        <w:rPr>
          <w:rFonts w:ascii="Verdana" w:hAnsi="Verdana"/>
          <w:sz w:val="20"/>
          <w:szCs w:val="20"/>
        </w:rPr>
      </w:pPr>
      <w:r w:rsidRPr="005729BF">
        <w:rPr>
          <w:rFonts w:ascii="Verdana" w:hAnsi="Verdana"/>
          <w:sz w:val="16"/>
          <w:szCs w:val="16"/>
        </w:rPr>
        <w:t>Znak: GKŚ-V.6220.</w:t>
      </w:r>
      <w:r w:rsidR="000A1BE0">
        <w:rPr>
          <w:rFonts w:ascii="Verdana" w:hAnsi="Verdana"/>
          <w:sz w:val="16"/>
          <w:szCs w:val="16"/>
        </w:rPr>
        <w:t>1</w:t>
      </w:r>
      <w:r w:rsidR="000D5D07">
        <w:rPr>
          <w:rFonts w:ascii="Verdana" w:hAnsi="Verdana"/>
          <w:sz w:val="16"/>
          <w:szCs w:val="16"/>
        </w:rPr>
        <w:t>1</w:t>
      </w:r>
      <w:r w:rsidRPr="005729BF">
        <w:rPr>
          <w:rFonts w:ascii="Verdana" w:hAnsi="Verdana"/>
          <w:sz w:val="16"/>
          <w:szCs w:val="16"/>
        </w:rPr>
        <w:t>.20</w:t>
      </w:r>
      <w:r w:rsidR="00C0554F">
        <w:rPr>
          <w:rFonts w:ascii="Verdana" w:hAnsi="Verdana"/>
          <w:sz w:val="16"/>
          <w:szCs w:val="16"/>
        </w:rPr>
        <w:t>21</w:t>
      </w:r>
    </w:p>
    <w:p w14:paraId="71290F9D" w14:textId="77777777" w:rsidR="004E5632" w:rsidRDefault="004E5632" w:rsidP="005729BF">
      <w:pPr>
        <w:pStyle w:val="Tekstpodstawowy"/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4F48DCCA" w14:textId="77777777" w:rsidR="005729BF" w:rsidRPr="005729BF" w:rsidRDefault="005729BF" w:rsidP="005729BF">
      <w:pPr>
        <w:pStyle w:val="Tekstpodstawowy"/>
        <w:spacing w:after="0"/>
        <w:jc w:val="center"/>
        <w:rPr>
          <w:rFonts w:ascii="Verdana" w:hAnsi="Verdana"/>
          <w:b/>
          <w:sz w:val="20"/>
          <w:szCs w:val="20"/>
        </w:rPr>
      </w:pPr>
      <w:r w:rsidRPr="005729BF">
        <w:rPr>
          <w:rFonts w:ascii="Verdana" w:hAnsi="Verdana"/>
          <w:b/>
          <w:sz w:val="20"/>
          <w:szCs w:val="20"/>
        </w:rPr>
        <w:t>Charakterystyka przedsięwzięcia</w:t>
      </w:r>
    </w:p>
    <w:p w14:paraId="394B1ACF" w14:textId="77777777" w:rsidR="005729BF" w:rsidRDefault="005729BF" w:rsidP="0058399C">
      <w:pPr>
        <w:pStyle w:val="Tekstpodstawowy"/>
        <w:rPr>
          <w:rFonts w:ascii="Verdana" w:hAnsi="Verdana"/>
          <w:b/>
          <w:sz w:val="20"/>
          <w:szCs w:val="20"/>
        </w:rPr>
      </w:pPr>
    </w:p>
    <w:p w14:paraId="1150407B" w14:textId="77777777" w:rsidR="005729BF" w:rsidRPr="005729BF" w:rsidRDefault="005729BF" w:rsidP="0058399C">
      <w:pPr>
        <w:pStyle w:val="Tekstpodstawowy"/>
        <w:spacing w:after="0" w:line="360" w:lineRule="auto"/>
        <w:rPr>
          <w:rFonts w:ascii="Verdana" w:hAnsi="Verdana"/>
          <w:b/>
          <w:sz w:val="20"/>
          <w:szCs w:val="20"/>
        </w:rPr>
      </w:pPr>
      <w:r w:rsidRPr="005729BF">
        <w:rPr>
          <w:rFonts w:ascii="Verdana" w:hAnsi="Verdana"/>
          <w:b/>
          <w:sz w:val="20"/>
          <w:szCs w:val="20"/>
        </w:rPr>
        <w:t xml:space="preserve">Inwestor: </w:t>
      </w:r>
    </w:p>
    <w:p w14:paraId="7181BCA2" w14:textId="77777777" w:rsidR="000D5D07" w:rsidRDefault="000D5D07" w:rsidP="000D5D07">
      <w:pPr>
        <w:pStyle w:val="Tekstpodstawowy"/>
        <w:spacing w:after="0" w:line="360" w:lineRule="auto"/>
        <w:rPr>
          <w:rFonts w:ascii="Verdana" w:hAnsi="Verdana"/>
          <w:sz w:val="20"/>
          <w:szCs w:val="20"/>
        </w:rPr>
      </w:pPr>
      <w:r w:rsidRPr="000D5D07">
        <w:rPr>
          <w:rFonts w:ascii="Verdana" w:hAnsi="Verdana"/>
          <w:sz w:val="20"/>
          <w:szCs w:val="20"/>
        </w:rPr>
        <w:t>FCC Tarnobrzeg Sp. z o.o.</w:t>
      </w:r>
    </w:p>
    <w:p w14:paraId="29B85E40" w14:textId="452B614C" w:rsidR="000D5D07" w:rsidRDefault="000D5D07" w:rsidP="000D5D07">
      <w:pPr>
        <w:pStyle w:val="Tekstpodstawowy"/>
        <w:spacing w:after="0" w:line="360" w:lineRule="auto"/>
        <w:rPr>
          <w:rFonts w:ascii="Verdana" w:hAnsi="Verdana"/>
          <w:sz w:val="20"/>
          <w:szCs w:val="20"/>
        </w:rPr>
      </w:pPr>
      <w:r w:rsidRPr="000D5D07">
        <w:rPr>
          <w:rFonts w:ascii="Verdana" w:hAnsi="Verdana"/>
          <w:sz w:val="20"/>
          <w:szCs w:val="20"/>
        </w:rPr>
        <w:t>ul. Strefowa 8</w:t>
      </w:r>
    </w:p>
    <w:p w14:paraId="7AB265D9" w14:textId="192E8BDD" w:rsidR="000D5D07" w:rsidRPr="000D5D07" w:rsidRDefault="000D5D07" w:rsidP="000D5D07">
      <w:pPr>
        <w:pStyle w:val="Tekstpodstawowy"/>
        <w:spacing w:after="0" w:line="360" w:lineRule="auto"/>
        <w:rPr>
          <w:rFonts w:ascii="Verdana" w:hAnsi="Verdana"/>
          <w:sz w:val="20"/>
          <w:szCs w:val="20"/>
        </w:rPr>
      </w:pPr>
      <w:r w:rsidRPr="000D5D07">
        <w:rPr>
          <w:rFonts w:ascii="Verdana" w:hAnsi="Verdana"/>
          <w:sz w:val="20"/>
          <w:szCs w:val="20"/>
        </w:rPr>
        <w:t xml:space="preserve">39-400 Tarnobrzeg </w:t>
      </w:r>
    </w:p>
    <w:p w14:paraId="1CFD82D2" w14:textId="77777777" w:rsidR="00DB3DBF" w:rsidRDefault="00DB3DBF" w:rsidP="0058399C">
      <w:pPr>
        <w:pStyle w:val="Tekstpodstawowy"/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6103812A" w14:textId="42890123" w:rsidR="005729BF" w:rsidRPr="005729BF" w:rsidRDefault="005729BF" w:rsidP="0058399C">
      <w:pPr>
        <w:pStyle w:val="Tekstpodstawowy"/>
        <w:spacing w:after="0" w:line="360" w:lineRule="auto"/>
        <w:rPr>
          <w:rFonts w:ascii="Verdana" w:hAnsi="Verdana"/>
          <w:b/>
          <w:sz w:val="20"/>
          <w:szCs w:val="20"/>
        </w:rPr>
      </w:pPr>
      <w:r w:rsidRPr="005729BF">
        <w:rPr>
          <w:rFonts w:ascii="Verdana" w:hAnsi="Verdana"/>
          <w:b/>
          <w:sz w:val="20"/>
          <w:szCs w:val="20"/>
        </w:rPr>
        <w:t>Rodzaj przedsięwzięcia i lokalizacja:</w:t>
      </w:r>
    </w:p>
    <w:p w14:paraId="06CBD3C5" w14:textId="15C05CAD" w:rsidR="00047106" w:rsidRDefault="000D5D07" w:rsidP="00047106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EastAsia" w:hAnsi="Verdana" w:cs="Cambria"/>
          <w:sz w:val="20"/>
          <w:szCs w:val="20"/>
        </w:rPr>
      </w:pPr>
      <w:r w:rsidRPr="000D5D07">
        <w:rPr>
          <w:rFonts w:ascii="Verdana" w:eastAsiaTheme="minorEastAsia" w:hAnsi="Verdana" w:cs="Cambria"/>
          <w:sz w:val="20"/>
          <w:szCs w:val="20"/>
          <w:lang w:val="pl"/>
        </w:rPr>
        <w:t xml:space="preserve">Przedsięwzięcie </w:t>
      </w:r>
      <w:r w:rsidR="002A5C2A" w:rsidRPr="000D5D07">
        <w:rPr>
          <w:rFonts w:ascii="Verdana" w:eastAsiaTheme="minorEastAsia" w:hAnsi="Verdana" w:cs="Cambria"/>
          <w:sz w:val="20"/>
          <w:szCs w:val="20"/>
          <w:lang w:val="pl"/>
        </w:rPr>
        <w:t>realizowane</w:t>
      </w:r>
      <w:r w:rsidRPr="000D5D07">
        <w:rPr>
          <w:rFonts w:ascii="Verdana" w:eastAsiaTheme="minorEastAsia" w:hAnsi="Verdana" w:cs="Cambria"/>
          <w:sz w:val="20"/>
          <w:szCs w:val="20"/>
          <w:lang w:val="pl"/>
        </w:rPr>
        <w:t xml:space="preserve"> będzie na terenie istniejącego zakładu należącego do FCC Tarnobrzeg Sp. z o.o. który jest w posiadaniu decyzji - pozwolenia zintegrowanego zezwalającego na prowadzenie w Tarnobrzegu instalacji do </w:t>
      </w:r>
      <w:proofErr w:type="spellStart"/>
      <w:r w:rsidRPr="000D5D07">
        <w:rPr>
          <w:rFonts w:ascii="Verdana" w:eastAsiaTheme="minorEastAsia" w:hAnsi="Verdana" w:cs="Cambria"/>
          <w:sz w:val="20"/>
          <w:szCs w:val="20"/>
          <w:lang w:val="pl"/>
        </w:rPr>
        <w:t>mechaniczno</w:t>
      </w:r>
      <w:proofErr w:type="spellEnd"/>
      <w:r w:rsidRPr="000D5D07">
        <w:rPr>
          <w:rFonts w:ascii="Verdana" w:eastAsiaTheme="minorEastAsia" w:hAnsi="Verdana" w:cs="Cambria"/>
          <w:sz w:val="20"/>
          <w:szCs w:val="20"/>
          <w:lang w:val="pl"/>
        </w:rPr>
        <w:t xml:space="preserve"> - biologicznego przetwarzania odpadów (MBP) na działkach ewidencyjnych: 302, 303, 304/1, 304/2 305/1, 305/2, 306/1, 306/2, 307/1, 307/2, 308, 308/1, 309, 309/1, 310, 311, 312, 349/5 obręb Nagnajów. Teren planowanej do realizacji inwestycji nie jest pokryty roślinnością </w:t>
      </w:r>
      <w:r w:rsidR="002A5C2A">
        <w:rPr>
          <w:rFonts w:ascii="Verdana" w:eastAsiaTheme="minorEastAsia" w:hAnsi="Verdana" w:cs="Cambria"/>
          <w:sz w:val="20"/>
          <w:szCs w:val="20"/>
          <w:lang w:val="pl"/>
        </w:rPr>
        <w:br/>
      </w:r>
      <w:r w:rsidRPr="000D5D07">
        <w:rPr>
          <w:rFonts w:ascii="Verdana" w:eastAsiaTheme="minorEastAsia" w:hAnsi="Verdana" w:cs="Cambria"/>
          <w:sz w:val="20"/>
          <w:szCs w:val="20"/>
          <w:lang w:val="pl"/>
        </w:rPr>
        <w:t>i w całości jest zagospodarowany i przystosowany do prowadzenia działalności gospodarczej</w:t>
      </w:r>
      <w:r w:rsidR="002A5C2A">
        <w:rPr>
          <w:rFonts w:ascii="Verdana" w:eastAsiaTheme="minorEastAsia" w:hAnsi="Verdana" w:cs="Cambria"/>
          <w:sz w:val="20"/>
          <w:szCs w:val="20"/>
          <w:lang w:val="pl"/>
        </w:rPr>
        <w:t xml:space="preserve">, jest </w:t>
      </w:r>
      <w:r w:rsidR="00047106" w:rsidRPr="00047106">
        <w:rPr>
          <w:rFonts w:ascii="Verdana" w:eastAsiaTheme="minorEastAsia" w:hAnsi="Verdana" w:cs="Cambria"/>
          <w:sz w:val="20"/>
          <w:szCs w:val="20"/>
        </w:rPr>
        <w:t>uzbrojony w infrastrukturę techniczną (m. in.: energetyczna, wodociągowa i kanalizacyjna).</w:t>
      </w:r>
    </w:p>
    <w:p w14:paraId="1CB449B1" w14:textId="77777777" w:rsidR="00FB4752" w:rsidRDefault="00FB4752" w:rsidP="00915AAE">
      <w:pPr>
        <w:pStyle w:val="Tekstpodstawowy"/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1850C10C" w14:textId="7A6C02CC" w:rsidR="005729BF" w:rsidRPr="005729BF" w:rsidRDefault="005729BF" w:rsidP="00915AAE">
      <w:pPr>
        <w:pStyle w:val="Tekstpodstawowy"/>
        <w:spacing w:after="0" w:line="360" w:lineRule="auto"/>
        <w:rPr>
          <w:rFonts w:ascii="Verdana" w:hAnsi="Verdana"/>
          <w:b/>
          <w:sz w:val="20"/>
          <w:szCs w:val="20"/>
        </w:rPr>
      </w:pPr>
      <w:r w:rsidRPr="005729BF">
        <w:rPr>
          <w:rFonts w:ascii="Verdana" w:hAnsi="Verdana"/>
          <w:b/>
          <w:sz w:val="20"/>
          <w:szCs w:val="20"/>
        </w:rPr>
        <w:t>Opis przedsięwzięcia:</w:t>
      </w:r>
    </w:p>
    <w:p w14:paraId="5B470B09" w14:textId="77777777" w:rsidR="00B9273C" w:rsidRDefault="002A5C2A" w:rsidP="00E80AEE">
      <w:pPr>
        <w:pStyle w:val="Tekstpodstawowy"/>
        <w:spacing w:after="0" w:line="360" w:lineRule="auto"/>
        <w:jc w:val="both"/>
        <w:rPr>
          <w:rFonts w:ascii="Verdana" w:hAnsi="Verdana"/>
          <w:sz w:val="20"/>
          <w:szCs w:val="20"/>
          <w:lang w:val="pl"/>
        </w:rPr>
      </w:pPr>
      <w:r w:rsidRPr="002A5C2A">
        <w:rPr>
          <w:rFonts w:ascii="Verdana" w:hAnsi="Verdana"/>
          <w:sz w:val="20"/>
          <w:szCs w:val="20"/>
          <w:lang w:val="pl"/>
        </w:rPr>
        <w:t xml:space="preserve">W ramach planowanej inwestycji proces biologicznej stabilizacji nie ulegnie zmianie. Wykonana zostanie zabudowa </w:t>
      </w:r>
      <w:proofErr w:type="spellStart"/>
      <w:r w:rsidRPr="002A5C2A">
        <w:rPr>
          <w:rFonts w:ascii="Verdana" w:hAnsi="Verdana"/>
          <w:sz w:val="20"/>
          <w:szCs w:val="20"/>
          <w:lang w:val="pl"/>
        </w:rPr>
        <w:t>biofiltra</w:t>
      </w:r>
      <w:proofErr w:type="spellEnd"/>
      <w:r w:rsidRPr="002A5C2A">
        <w:rPr>
          <w:rFonts w:ascii="Verdana" w:hAnsi="Verdana"/>
          <w:sz w:val="20"/>
          <w:szCs w:val="20"/>
          <w:lang w:val="pl"/>
        </w:rPr>
        <w:t>, który do tej pory stanowił źródło emisji niezorganizowanej zanieczyszczeń do powietrza. W wyniku realizacji przedsięwzięcia przefiltrowane powietrze odprowadzane będzie do atmosfery w sposób zorganizowany poprzez emitor E2. Planowana</w:t>
      </w:r>
      <w:r w:rsidR="00B9273C">
        <w:rPr>
          <w:rFonts w:ascii="Verdana" w:hAnsi="Verdana"/>
          <w:sz w:val="20"/>
          <w:szCs w:val="20"/>
          <w:lang w:val="pl"/>
        </w:rPr>
        <w:t xml:space="preserve"> jest również </w:t>
      </w:r>
      <w:r w:rsidRPr="002A5C2A">
        <w:rPr>
          <w:rFonts w:ascii="Verdana" w:hAnsi="Verdana"/>
          <w:sz w:val="20"/>
          <w:szCs w:val="20"/>
          <w:lang w:val="pl"/>
        </w:rPr>
        <w:t xml:space="preserve"> zmiana systemu wentylacji hali przyjęcia odpadów oraz hali magazynowania odpadów </w:t>
      </w:r>
      <w:r w:rsidR="00B9273C">
        <w:rPr>
          <w:rFonts w:ascii="Verdana" w:hAnsi="Verdana"/>
          <w:sz w:val="20"/>
          <w:szCs w:val="20"/>
          <w:lang w:val="pl"/>
        </w:rPr>
        <w:t>polegająca na</w:t>
      </w:r>
      <w:r w:rsidRPr="002A5C2A">
        <w:rPr>
          <w:rFonts w:ascii="Verdana" w:hAnsi="Verdana"/>
          <w:sz w:val="20"/>
          <w:szCs w:val="20"/>
          <w:lang w:val="pl"/>
        </w:rPr>
        <w:t xml:space="preserve"> likwidacj</w:t>
      </w:r>
      <w:r w:rsidR="00B9273C">
        <w:rPr>
          <w:rFonts w:ascii="Verdana" w:hAnsi="Verdana"/>
          <w:sz w:val="20"/>
          <w:szCs w:val="20"/>
          <w:lang w:val="pl"/>
        </w:rPr>
        <w:t>i</w:t>
      </w:r>
      <w:r w:rsidRPr="002A5C2A">
        <w:rPr>
          <w:rFonts w:ascii="Verdana" w:hAnsi="Verdana"/>
          <w:sz w:val="20"/>
          <w:szCs w:val="20"/>
          <w:lang w:val="pl"/>
        </w:rPr>
        <w:t xml:space="preserve"> emitorów: E3, E5, E6, E7, E8, E9, E15 oraz E16. Zastąpione one będą jednym emitorem - emitorem E1. Powietrze znad urządzeń technicznych wyciągane będzie poprzez system wentylacyjny kanałowy zakończony wentylatorem. Wentylator ten będzie poprzedzony filtrem przeznaczonym do filtrowania pyłu z odpadów komunalnych o powierzchni filtracyjnej </w:t>
      </w:r>
    </w:p>
    <w:p w14:paraId="0E0709C7" w14:textId="1492B56E" w:rsidR="003009AB" w:rsidRDefault="002A5C2A" w:rsidP="00E80AEE">
      <w:pPr>
        <w:pStyle w:val="Tekstpodstawowy"/>
        <w:spacing w:after="0" w:line="360" w:lineRule="auto"/>
        <w:jc w:val="both"/>
        <w:rPr>
          <w:rFonts w:ascii="Verdana" w:hAnsi="Verdana"/>
          <w:sz w:val="20"/>
          <w:szCs w:val="20"/>
          <w:lang w:val="pl"/>
        </w:rPr>
      </w:pPr>
      <w:r w:rsidRPr="002A5C2A">
        <w:rPr>
          <w:rFonts w:ascii="Verdana" w:hAnsi="Verdana"/>
          <w:sz w:val="20"/>
          <w:szCs w:val="20"/>
          <w:lang w:val="pl"/>
        </w:rPr>
        <w:t>265 m2 pracującym jako filtr podciśnieniowy. Skuteczność filtracji wynosi od 1 - 4 mg/m3.</w:t>
      </w:r>
    </w:p>
    <w:p w14:paraId="7E530455" w14:textId="77777777" w:rsidR="002A5C2A" w:rsidRDefault="002A5C2A" w:rsidP="00E80AEE">
      <w:pPr>
        <w:pStyle w:val="Tekstpodstawowy"/>
        <w:spacing w:after="0" w:line="360" w:lineRule="auto"/>
        <w:rPr>
          <w:rFonts w:ascii="Verdana" w:hAnsi="Verdana"/>
          <w:sz w:val="20"/>
          <w:szCs w:val="20"/>
          <w:lang w:val="pl"/>
        </w:rPr>
      </w:pPr>
    </w:p>
    <w:sectPr w:rsidR="002A5C2A" w:rsidSect="00117C05">
      <w:headerReference w:type="default" r:id="rId10"/>
      <w:footerReference w:type="default" r:id="rId11"/>
      <w:pgSz w:w="11906" w:h="16838"/>
      <w:pgMar w:top="1276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0BFCB" w14:textId="77777777" w:rsidR="008F6A6D" w:rsidRDefault="008F6A6D" w:rsidP="000E3689">
      <w:r>
        <w:separator/>
      </w:r>
    </w:p>
  </w:endnote>
  <w:endnote w:type="continuationSeparator" w:id="0">
    <w:p w14:paraId="17E249C4" w14:textId="77777777" w:rsidR="008F6A6D" w:rsidRDefault="008F6A6D" w:rsidP="000E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harterPl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708632"/>
      <w:docPartObj>
        <w:docPartGallery w:val="Page Numbers (Bottom of Page)"/>
        <w:docPartUnique/>
      </w:docPartObj>
    </w:sdtPr>
    <w:sdtEndPr/>
    <w:sdtContent>
      <w:p w14:paraId="5F2D0768" w14:textId="77777777" w:rsidR="00BE1E0B" w:rsidRDefault="00F50C4C">
        <w:pPr>
          <w:pStyle w:val="Stopka"/>
          <w:jc w:val="center"/>
        </w:pPr>
        <w:r>
          <w:fldChar w:fldCharType="begin"/>
        </w:r>
        <w:r w:rsidR="005C636F">
          <w:instrText xml:space="preserve"> PAGE   \* MERGEFORMAT </w:instrText>
        </w:r>
        <w:r>
          <w:fldChar w:fldCharType="separate"/>
        </w:r>
        <w:r w:rsidR="008715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821A2A" w14:textId="77777777" w:rsidR="00BE1E0B" w:rsidRDefault="00BE1E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B5B73" w14:textId="77777777" w:rsidR="008F6A6D" w:rsidRDefault="008F6A6D" w:rsidP="000E3689">
      <w:r>
        <w:separator/>
      </w:r>
    </w:p>
  </w:footnote>
  <w:footnote w:type="continuationSeparator" w:id="0">
    <w:p w14:paraId="0A181389" w14:textId="77777777" w:rsidR="008F6A6D" w:rsidRDefault="008F6A6D" w:rsidP="000E3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A2DEF" w14:textId="614069A9" w:rsidR="00AD0989" w:rsidRDefault="00AD0989">
    <w:pPr>
      <w:pStyle w:val="Nagwek"/>
    </w:pPr>
    <w:r w:rsidRPr="00AD0989">
      <w:t>PREZYDENT MIASTA TARNOBRZEGA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F72"/>
    <w:multiLevelType w:val="hybridMultilevel"/>
    <w:tmpl w:val="C1D207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F63551"/>
    <w:multiLevelType w:val="hybridMultilevel"/>
    <w:tmpl w:val="10E6B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1A6A"/>
    <w:multiLevelType w:val="singleLevel"/>
    <w:tmpl w:val="6FAEF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A0A26"/>
    <w:multiLevelType w:val="multilevel"/>
    <w:tmpl w:val="21B22C8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3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516BC7"/>
    <w:multiLevelType w:val="hybridMultilevel"/>
    <w:tmpl w:val="1D08445E"/>
    <w:lvl w:ilvl="0" w:tplc="177427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061AD"/>
    <w:multiLevelType w:val="hybridMultilevel"/>
    <w:tmpl w:val="D4FE98E8"/>
    <w:lvl w:ilvl="0" w:tplc="F3E88B00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8F28C9"/>
    <w:multiLevelType w:val="hybridMultilevel"/>
    <w:tmpl w:val="D9A6524C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1F1C1A4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1FAB0F2D"/>
    <w:multiLevelType w:val="hybridMultilevel"/>
    <w:tmpl w:val="7CBA5E3E"/>
    <w:lvl w:ilvl="0" w:tplc="5642AA2A">
      <w:start w:val="1"/>
      <w:numFmt w:val="decimal"/>
      <w:lvlText w:val="%1."/>
      <w:lvlJc w:val="left"/>
      <w:pPr>
        <w:ind w:left="1406" w:hanging="360"/>
      </w:pPr>
    </w:lvl>
    <w:lvl w:ilvl="1" w:tplc="04150019" w:tentative="1">
      <w:start w:val="1"/>
      <w:numFmt w:val="lowerLetter"/>
      <w:lvlText w:val="%2."/>
      <w:lvlJc w:val="left"/>
      <w:pPr>
        <w:ind w:left="2126" w:hanging="360"/>
      </w:pPr>
    </w:lvl>
    <w:lvl w:ilvl="2" w:tplc="0415001B" w:tentative="1">
      <w:start w:val="1"/>
      <w:numFmt w:val="lowerRoman"/>
      <w:lvlText w:val="%3."/>
      <w:lvlJc w:val="right"/>
      <w:pPr>
        <w:ind w:left="2846" w:hanging="180"/>
      </w:pPr>
    </w:lvl>
    <w:lvl w:ilvl="3" w:tplc="0415000F" w:tentative="1">
      <w:start w:val="1"/>
      <w:numFmt w:val="decimal"/>
      <w:lvlText w:val="%4."/>
      <w:lvlJc w:val="left"/>
      <w:pPr>
        <w:ind w:left="3566" w:hanging="360"/>
      </w:pPr>
    </w:lvl>
    <w:lvl w:ilvl="4" w:tplc="04150019" w:tentative="1">
      <w:start w:val="1"/>
      <w:numFmt w:val="lowerLetter"/>
      <w:lvlText w:val="%5."/>
      <w:lvlJc w:val="left"/>
      <w:pPr>
        <w:ind w:left="4286" w:hanging="360"/>
      </w:pPr>
    </w:lvl>
    <w:lvl w:ilvl="5" w:tplc="0415001B" w:tentative="1">
      <w:start w:val="1"/>
      <w:numFmt w:val="lowerRoman"/>
      <w:lvlText w:val="%6."/>
      <w:lvlJc w:val="right"/>
      <w:pPr>
        <w:ind w:left="5006" w:hanging="180"/>
      </w:pPr>
    </w:lvl>
    <w:lvl w:ilvl="6" w:tplc="0415000F" w:tentative="1">
      <w:start w:val="1"/>
      <w:numFmt w:val="decimal"/>
      <w:lvlText w:val="%7."/>
      <w:lvlJc w:val="left"/>
      <w:pPr>
        <w:ind w:left="5726" w:hanging="360"/>
      </w:pPr>
    </w:lvl>
    <w:lvl w:ilvl="7" w:tplc="04150019" w:tentative="1">
      <w:start w:val="1"/>
      <w:numFmt w:val="lowerLetter"/>
      <w:lvlText w:val="%8."/>
      <w:lvlJc w:val="left"/>
      <w:pPr>
        <w:ind w:left="6446" w:hanging="360"/>
      </w:pPr>
    </w:lvl>
    <w:lvl w:ilvl="8" w:tplc="0415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10" w15:restartNumberingAfterBreak="0">
    <w:nsid w:val="226073BA"/>
    <w:multiLevelType w:val="hybridMultilevel"/>
    <w:tmpl w:val="AF26BA9E"/>
    <w:lvl w:ilvl="0" w:tplc="C708F0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5718D"/>
    <w:multiLevelType w:val="hybridMultilevel"/>
    <w:tmpl w:val="E35E37F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2E965B58"/>
    <w:multiLevelType w:val="hybridMultilevel"/>
    <w:tmpl w:val="337699A4"/>
    <w:lvl w:ilvl="0" w:tplc="F3E88B00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804ADC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334355CA"/>
    <w:multiLevelType w:val="hybridMultilevel"/>
    <w:tmpl w:val="D1B0CF16"/>
    <w:lvl w:ilvl="0" w:tplc="87625910">
      <w:start w:val="3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590FDE"/>
    <w:multiLevelType w:val="hybridMultilevel"/>
    <w:tmpl w:val="B826205A"/>
    <w:lvl w:ilvl="0" w:tplc="87625910">
      <w:start w:val="39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49F033D"/>
    <w:multiLevelType w:val="hybridMultilevel"/>
    <w:tmpl w:val="C5C23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76299"/>
    <w:multiLevelType w:val="hybridMultilevel"/>
    <w:tmpl w:val="E140101A"/>
    <w:lvl w:ilvl="0" w:tplc="31CE07BE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31F45"/>
    <w:multiLevelType w:val="multilevel"/>
    <w:tmpl w:val="92E4C2F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FF06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5273D46"/>
    <w:multiLevelType w:val="hybridMultilevel"/>
    <w:tmpl w:val="B90CB4C6"/>
    <w:lvl w:ilvl="0" w:tplc="9FF02B4E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94E0B8B"/>
    <w:multiLevelType w:val="hybridMultilevel"/>
    <w:tmpl w:val="D50233AA"/>
    <w:lvl w:ilvl="0" w:tplc="915AC018">
      <w:start w:val="1"/>
      <w:numFmt w:val="decimal"/>
      <w:lvlText w:val="%1."/>
      <w:lvlJc w:val="left"/>
      <w:pPr>
        <w:ind w:left="720" w:hanging="360"/>
      </w:pPr>
      <w:rPr>
        <w:rFonts w:eastAsiaTheme="minorEastAsia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B7E62"/>
    <w:multiLevelType w:val="hybridMultilevel"/>
    <w:tmpl w:val="A086E1E6"/>
    <w:lvl w:ilvl="0" w:tplc="C11CE86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551AD"/>
    <w:multiLevelType w:val="hybridMultilevel"/>
    <w:tmpl w:val="3BB863A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FA415A5"/>
    <w:multiLevelType w:val="singleLevel"/>
    <w:tmpl w:val="6FAEF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5" w15:restartNumberingAfterBreak="0">
    <w:nsid w:val="54760097"/>
    <w:multiLevelType w:val="hybridMultilevel"/>
    <w:tmpl w:val="C3D8B1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9100070"/>
    <w:multiLevelType w:val="hybridMultilevel"/>
    <w:tmpl w:val="28BAF0AC"/>
    <w:lvl w:ilvl="0" w:tplc="DB96B8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668FE"/>
    <w:multiLevelType w:val="singleLevel"/>
    <w:tmpl w:val="6FAEF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8" w15:restartNumberingAfterBreak="0">
    <w:nsid w:val="5C9511DF"/>
    <w:multiLevelType w:val="multilevel"/>
    <w:tmpl w:val="B25C1BA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6F3590"/>
    <w:multiLevelType w:val="hybridMultilevel"/>
    <w:tmpl w:val="6712950C"/>
    <w:lvl w:ilvl="0" w:tplc="7186B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93B55"/>
    <w:multiLevelType w:val="hybridMultilevel"/>
    <w:tmpl w:val="0DEA429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350A4D5E">
      <w:start w:val="1"/>
      <w:numFmt w:val="decimal"/>
      <w:lvlText w:val="%2."/>
      <w:lvlJc w:val="left"/>
      <w:pPr>
        <w:ind w:left="2072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E46522A"/>
    <w:multiLevelType w:val="multilevel"/>
    <w:tmpl w:val="D0583B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numFmt w:val="decimal"/>
      <w:lvlText w:val="%4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5697ED3"/>
    <w:multiLevelType w:val="hybridMultilevel"/>
    <w:tmpl w:val="938008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5700C44"/>
    <w:multiLevelType w:val="hybridMultilevel"/>
    <w:tmpl w:val="A0CAE37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79026D8"/>
    <w:multiLevelType w:val="hybridMultilevel"/>
    <w:tmpl w:val="501CC9FA"/>
    <w:lvl w:ilvl="0" w:tplc="74E8761A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5" w15:restartNumberingAfterBreak="0">
    <w:nsid w:val="7C883DE1"/>
    <w:multiLevelType w:val="hybridMultilevel"/>
    <w:tmpl w:val="217621EC"/>
    <w:lvl w:ilvl="0" w:tplc="9FF02B4E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</w:num>
  <w:num w:numId="2">
    <w:abstractNumId w:val="34"/>
  </w:num>
  <w:num w:numId="3">
    <w:abstractNumId w:val="24"/>
  </w:num>
  <w:num w:numId="4">
    <w:abstractNumId w:val="2"/>
  </w:num>
  <w:num w:numId="5">
    <w:abstractNumId w:val="27"/>
  </w:num>
  <w:num w:numId="6">
    <w:abstractNumId w:val="25"/>
  </w:num>
  <w:num w:numId="7">
    <w:abstractNumId w:val="7"/>
  </w:num>
  <w:num w:numId="8">
    <w:abstractNumId w:val="17"/>
  </w:num>
  <w:num w:numId="9">
    <w:abstractNumId w:val="1"/>
  </w:num>
  <w:num w:numId="10">
    <w:abstractNumId w:val="26"/>
  </w:num>
  <w:num w:numId="11">
    <w:abstractNumId w:val="9"/>
  </w:num>
  <w:num w:numId="12">
    <w:abstractNumId w:val="16"/>
  </w:num>
  <w:num w:numId="13">
    <w:abstractNumId w:val="12"/>
  </w:num>
  <w:num w:numId="14">
    <w:abstractNumId w:val="5"/>
  </w:num>
  <w:num w:numId="15">
    <w:abstractNumId w:val="0"/>
  </w:num>
  <w:num w:numId="16">
    <w:abstractNumId w:val="23"/>
  </w:num>
  <w:num w:numId="17">
    <w:abstractNumId w:val="13"/>
  </w:num>
  <w:num w:numId="18">
    <w:abstractNumId w:val="8"/>
  </w:num>
  <w:num w:numId="19">
    <w:abstractNumId w:val="14"/>
  </w:num>
  <w:num w:numId="20">
    <w:abstractNumId w:val="22"/>
  </w:num>
  <w:num w:numId="21">
    <w:abstractNumId w:val="3"/>
  </w:num>
  <w:num w:numId="22">
    <w:abstractNumId w:val="29"/>
  </w:num>
  <w:num w:numId="23">
    <w:abstractNumId w:val="32"/>
  </w:num>
  <w:num w:numId="24">
    <w:abstractNumId w:val="28"/>
  </w:num>
  <w:num w:numId="25">
    <w:abstractNumId w:val="18"/>
  </w:num>
  <w:num w:numId="26">
    <w:abstractNumId w:val="11"/>
  </w:num>
  <w:num w:numId="27">
    <w:abstractNumId w:val="10"/>
  </w:num>
  <w:num w:numId="28">
    <w:abstractNumId w:val="30"/>
  </w:num>
  <w:num w:numId="29">
    <w:abstractNumId w:val="6"/>
  </w:num>
  <w:num w:numId="30">
    <w:abstractNumId w:val="15"/>
  </w:num>
  <w:num w:numId="31">
    <w:abstractNumId w:val="33"/>
  </w:num>
  <w:num w:numId="32">
    <w:abstractNumId w:val="31"/>
  </w:num>
  <w:num w:numId="33">
    <w:abstractNumId w:val="21"/>
  </w:num>
  <w:num w:numId="34">
    <w:abstractNumId w:val="4"/>
  </w:num>
  <w:num w:numId="35">
    <w:abstractNumId w:val="35"/>
  </w:num>
  <w:num w:numId="36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F85"/>
    <w:rsid w:val="000018F7"/>
    <w:rsid w:val="000066DB"/>
    <w:rsid w:val="00010B31"/>
    <w:rsid w:val="00010B93"/>
    <w:rsid w:val="00013ADC"/>
    <w:rsid w:val="000162C3"/>
    <w:rsid w:val="00017C31"/>
    <w:rsid w:val="00021AD0"/>
    <w:rsid w:val="00023F72"/>
    <w:rsid w:val="00024BCF"/>
    <w:rsid w:val="0002795B"/>
    <w:rsid w:val="0003054E"/>
    <w:rsid w:val="00036E49"/>
    <w:rsid w:val="00036E86"/>
    <w:rsid w:val="00040368"/>
    <w:rsid w:val="000403FC"/>
    <w:rsid w:val="00043AF7"/>
    <w:rsid w:val="00044550"/>
    <w:rsid w:val="0004596A"/>
    <w:rsid w:val="00046F02"/>
    <w:rsid w:val="00047106"/>
    <w:rsid w:val="00047261"/>
    <w:rsid w:val="000507F0"/>
    <w:rsid w:val="00056DD2"/>
    <w:rsid w:val="000634B6"/>
    <w:rsid w:val="00067B8D"/>
    <w:rsid w:val="00070855"/>
    <w:rsid w:val="00074622"/>
    <w:rsid w:val="000763F5"/>
    <w:rsid w:val="000800EB"/>
    <w:rsid w:val="00080B54"/>
    <w:rsid w:val="00081C98"/>
    <w:rsid w:val="00086066"/>
    <w:rsid w:val="000872C6"/>
    <w:rsid w:val="00092160"/>
    <w:rsid w:val="00092925"/>
    <w:rsid w:val="0009449F"/>
    <w:rsid w:val="000962AD"/>
    <w:rsid w:val="00097559"/>
    <w:rsid w:val="000A1BE0"/>
    <w:rsid w:val="000A5698"/>
    <w:rsid w:val="000A63DA"/>
    <w:rsid w:val="000B2D38"/>
    <w:rsid w:val="000B39F1"/>
    <w:rsid w:val="000B4998"/>
    <w:rsid w:val="000B4D7F"/>
    <w:rsid w:val="000C3595"/>
    <w:rsid w:val="000C4114"/>
    <w:rsid w:val="000C5F2D"/>
    <w:rsid w:val="000C6C57"/>
    <w:rsid w:val="000D02FD"/>
    <w:rsid w:val="000D2B2C"/>
    <w:rsid w:val="000D303B"/>
    <w:rsid w:val="000D44E1"/>
    <w:rsid w:val="000D5D07"/>
    <w:rsid w:val="000E3689"/>
    <w:rsid w:val="000E39D2"/>
    <w:rsid w:val="000E4E50"/>
    <w:rsid w:val="000F0436"/>
    <w:rsid w:val="000F09BD"/>
    <w:rsid w:val="000F0C9C"/>
    <w:rsid w:val="000F0D1C"/>
    <w:rsid w:val="000F4767"/>
    <w:rsid w:val="000F7320"/>
    <w:rsid w:val="000F7407"/>
    <w:rsid w:val="000F79D4"/>
    <w:rsid w:val="0010174D"/>
    <w:rsid w:val="00102B2C"/>
    <w:rsid w:val="001031CA"/>
    <w:rsid w:val="00105563"/>
    <w:rsid w:val="00106456"/>
    <w:rsid w:val="00107117"/>
    <w:rsid w:val="00111C82"/>
    <w:rsid w:val="00112782"/>
    <w:rsid w:val="00113BAD"/>
    <w:rsid w:val="00116147"/>
    <w:rsid w:val="00117C05"/>
    <w:rsid w:val="00122D46"/>
    <w:rsid w:val="00126D22"/>
    <w:rsid w:val="001272F8"/>
    <w:rsid w:val="00130FA3"/>
    <w:rsid w:val="0013325B"/>
    <w:rsid w:val="00136AF2"/>
    <w:rsid w:val="00136F59"/>
    <w:rsid w:val="001375B2"/>
    <w:rsid w:val="00140DCC"/>
    <w:rsid w:val="00144333"/>
    <w:rsid w:val="00146E88"/>
    <w:rsid w:val="001474FF"/>
    <w:rsid w:val="001541AF"/>
    <w:rsid w:val="00155BCD"/>
    <w:rsid w:val="00156D2B"/>
    <w:rsid w:val="00162126"/>
    <w:rsid w:val="0016341F"/>
    <w:rsid w:val="0017328B"/>
    <w:rsid w:val="001737F7"/>
    <w:rsid w:val="00173D2A"/>
    <w:rsid w:val="00175931"/>
    <w:rsid w:val="00180565"/>
    <w:rsid w:val="0018156F"/>
    <w:rsid w:val="001920D8"/>
    <w:rsid w:val="0019214C"/>
    <w:rsid w:val="00192C9B"/>
    <w:rsid w:val="00195BD5"/>
    <w:rsid w:val="001A1214"/>
    <w:rsid w:val="001A1CBF"/>
    <w:rsid w:val="001A3034"/>
    <w:rsid w:val="001A410F"/>
    <w:rsid w:val="001A50AE"/>
    <w:rsid w:val="001A7140"/>
    <w:rsid w:val="001B3D8C"/>
    <w:rsid w:val="001B41BE"/>
    <w:rsid w:val="001B50FB"/>
    <w:rsid w:val="001C1E55"/>
    <w:rsid w:val="001C31C7"/>
    <w:rsid w:val="001C7692"/>
    <w:rsid w:val="001D297B"/>
    <w:rsid w:val="001D522D"/>
    <w:rsid w:val="001E0D7C"/>
    <w:rsid w:val="001E4469"/>
    <w:rsid w:val="001E63A1"/>
    <w:rsid w:val="001F0119"/>
    <w:rsid w:val="001F4774"/>
    <w:rsid w:val="001F5EB4"/>
    <w:rsid w:val="001F73A8"/>
    <w:rsid w:val="001F7EDF"/>
    <w:rsid w:val="002019EA"/>
    <w:rsid w:val="00202B90"/>
    <w:rsid w:val="00205B4A"/>
    <w:rsid w:val="00215426"/>
    <w:rsid w:val="00216795"/>
    <w:rsid w:val="00221CAD"/>
    <w:rsid w:val="00225438"/>
    <w:rsid w:val="00230655"/>
    <w:rsid w:val="00232EB9"/>
    <w:rsid w:val="0023483B"/>
    <w:rsid w:val="00237D84"/>
    <w:rsid w:val="0024114C"/>
    <w:rsid w:val="002443AF"/>
    <w:rsid w:val="00246711"/>
    <w:rsid w:val="00246897"/>
    <w:rsid w:val="00246F57"/>
    <w:rsid w:val="00247DC4"/>
    <w:rsid w:val="00250273"/>
    <w:rsid w:val="00251012"/>
    <w:rsid w:val="00251D85"/>
    <w:rsid w:val="00254D03"/>
    <w:rsid w:val="00255514"/>
    <w:rsid w:val="00263A6C"/>
    <w:rsid w:val="00267394"/>
    <w:rsid w:val="00275BF5"/>
    <w:rsid w:val="00276DC7"/>
    <w:rsid w:val="00277695"/>
    <w:rsid w:val="002807DB"/>
    <w:rsid w:val="00281258"/>
    <w:rsid w:val="002844C1"/>
    <w:rsid w:val="00284FF6"/>
    <w:rsid w:val="00290C03"/>
    <w:rsid w:val="002929F7"/>
    <w:rsid w:val="00293C3F"/>
    <w:rsid w:val="00295B09"/>
    <w:rsid w:val="002A01BC"/>
    <w:rsid w:val="002A51AB"/>
    <w:rsid w:val="002A5C2A"/>
    <w:rsid w:val="002A5F12"/>
    <w:rsid w:val="002A678C"/>
    <w:rsid w:val="002A7F26"/>
    <w:rsid w:val="002B02E2"/>
    <w:rsid w:val="002B3BD7"/>
    <w:rsid w:val="002B3F49"/>
    <w:rsid w:val="002B66E0"/>
    <w:rsid w:val="002B707E"/>
    <w:rsid w:val="002E22EE"/>
    <w:rsid w:val="002E35D2"/>
    <w:rsid w:val="002E4659"/>
    <w:rsid w:val="002E6DB1"/>
    <w:rsid w:val="002F0979"/>
    <w:rsid w:val="002F280A"/>
    <w:rsid w:val="003009AB"/>
    <w:rsid w:val="00302AE6"/>
    <w:rsid w:val="00305D10"/>
    <w:rsid w:val="00305FF6"/>
    <w:rsid w:val="00321C56"/>
    <w:rsid w:val="00323C61"/>
    <w:rsid w:val="00326FD3"/>
    <w:rsid w:val="00327159"/>
    <w:rsid w:val="00327BA5"/>
    <w:rsid w:val="00335176"/>
    <w:rsid w:val="00341E46"/>
    <w:rsid w:val="00344EC0"/>
    <w:rsid w:val="0034546F"/>
    <w:rsid w:val="00347B95"/>
    <w:rsid w:val="00351600"/>
    <w:rsid w:val="003573F7"/>
    <w:rsid w:val="0036063B"/>
    <w:rsid w:val="003646B2"/>
    <w:rsid w:val="00364870"/>
    <w:rsid w:val="003704C4"/>
    <w:rsid w:val="0037164B"/>
    <w:rsid w:val="00372962"/>
    <w:rsid w:val="00372A8E"/>
    <w:rsid w:val="00372AF4"/>
    <w:rsid w:val="0037317C"/>
    <w:rsid w:val="0037481D"/>
    <w:rsid w:val="00375687"/>
    <w:rsid w:val="00375FFD"/>
    <w:rsid w:val="0038059E"/>
    <w:rsid w:val="00385B19"/>
    <w:rsid w:val="00387739"/>
    <w:rsid w:val="00394418"/>
    <w:rsid w:val="003A19D8"/>
    <w:rsid w:val="003A1E1A"/>
    <w:rsid w:val="003A1FE3"/>
    <w:rsid w:val="003A32C0"/>
    <w:rsid w:val="003A50F9"/>
    <w:rsid w:val="003A5863"/>
    <w:rsid w:val="003A62D4"/>
    <w:rsid w:val="003B455B"/>
    <w:rsid w:val="003C138A"/>
    <w:rsid w:val="003C7956"/>
    <w:rsid w:val="003D1321"/>
    <w:rsid w:val="003D1876"/>
    <w:rsid w:val="003D39C8"/>
    <w:rsid w:val="003D47B0"/>
    <w:rsid w:val="003E3380"/>
    <w:rsid w:val="003E7596"/>
    <w:rsid w:val="003F4A42"/>
    <w:rsid w:val="003F675E"/>
    <w:rsid w:val="003F67CC"/>
    <w:rsid w:val="003F772B"/>
    <w:rsid w:val="003F7899"/>
    <w:rsid w:val="004022DA"/>
    <w:rsid w:val="00407AA7"/>
    <w:rsid w:val="00417CDF"/>
    <w:rsid w:val="00420831"/>
    <w:rsid w:val="00423522"/>
    <w:rsid w:val="00424160"/>
    <w:rsid w:val="00426071"/>
    <w:rsid w:val="004266A0"/>
    <w:rsid w:val="004268AA"/>
    <w:rsid w:val="00433E1C"/>
    <w:rsid w:val="00436E24"/>
    <w:rsid w:val="00440528"/>
    <w:rsid w:val="00447793"/>
    <w:rsid w:val="00450C48"/>
    <w:rsid w:val="00450D94"/>
    <w:rsid w:val="00453802"/>
    <w:rsid w:val="00456D0B"/>
    <w:rsid w:val="004606D2"/>
    <w:rsid w:val="00463202"/>
    <w:rsid w:val="00466737"/>
    <w:rsid w:val="00466869"/>
    <w:rsid w:val="00467B05"/>
    <w:rsid w:val="004722A0"/>
    <w:rsid w:val="00472EC8"/>
    <w:rsid w:val="00474303"/>
    <w:rsid w:val="0047449E"/>
    <w:rsid w:val="004938E4"/>
    <w:rsid w:val="0049668F"/>
    <w:rsid w:val="004971AE"/>
    <w:rsid w:val="004A2498"/>
    <w:rsid w:val="004A2D6E"/>
    <w:rsid w:val="004A4272"/>
    <w:rsid w:val="004A443D"/>
    <w:rsid w:val="004A4C61"/>
    <w:rsid w:val="004A4CE1"/>
    <w:rsid w:val="004A74A9"/>
    <w:rsid w:val="004B08FE"/>
    <w:rsid w:val="004B2631"/>
    <w:rsid w:val="004B2A4C"/>
    <w:rsid w:val="004C1AFE"/>
    <w:rsid w:val="004C69C9"/>
    <w:rsid w:val="004D026A"/>
    <w:rsid w:val="004D109F"/>
    <w:rsid w:val="004D5372"/>
    <w:rsid w:val="004D65B6"/>
    <w:rsid w:val="004D7A2C"/>
    <w:rsid w:val="004D7D06"/>
    <w:rsid w:val="004E45E0"/>
    <w:rsid w:val="004E5632"/>
    <w:rsid w:val="004F0DE1"/>
    <w:rsid w:val="004F1631"/>
    <w:rsid w:val="004F2CD0"/>
    <w:rsid w:val="004F5A76"/>
    <w:rsid w:val="00505730"/>
    <w:rsid w:val="0050573C"/>
    <w:rsid w:val="00506ABC"/>
    <w:rsid w:val="00520553"/>
    <w:rsid w:val="00521B0A"/>
    <w:rsid w:val="00525A45"/>
    <w:rsid w:val="0052716C"/>
    <w:rsid w:val="00530359"/>
    <w:rsid w:val="00531541"/>
    <w:rsid w:val="005340BC"/>
    <w:rsid w:val="00535BD6"/>
    <w:rsid w:val="00536E33"/>
    <w:rsid w:val="0054259C"/>
    <w:rsid w:val="00543AC5"/>
    <w:rsid w:val="00544EEE"/>
    <w:rsid w:val="00547D47"/>
    <w:rsid w:val="00551A7E"/>
    <w:rsid w:val="005548DE"/>
    <w:rsid w:val="005564F9"/>
    <w:rsid w:val="00556BE3"/>
    <w:rsid w:val="00556C49"/>
    <w:rsid w:val="005575C1"/>
    <w:rsid w:val="005605FD"/>
    <w:rsid w:val="00560E42"/>
    <w:rsid w:val="005614B4"/>
    <w:rsid w:val="005619CC"/>
    <w:rsid w:val="00561E4C"/>
    <w:rsid w:val="00563B2B"/>
    <w:rsid w:val="00567A58"/>
    <w:rsid w:val="00567E86"/>
    <w:rsid w:val="0057239B"/>
    <w:rsid w:val="005728D1"/>
    <w:rsid w:val="00572956"/>
    <w:rsid w:val="005729BF"/>
    <w:rsid w:val="00573065"/>
    <w:rsid w:val="00575FD5"/>
    <w:rsid w:val="0058272F"/>
    <w:rsid w:val="0058399C"/>
    <w:rsid w:val="0058511B"/>
    <w:rsid w:val="00585147"/>
    <w:rsid w:val="00585F16"/>
    <w:rsid w:val="00587759"/>
    <w:rsid w:val="00593679"/>
    <w:rsid w:val="005A2462"/>
    <w:rsid w:val="005B0C7C"/>
    <w:rsid w:val="005B69EB"/>
    <w:rsid w:val="005C17D8"/>
    <w:rsid w:val="005C636F"/>
    <w:rsid w:val="005C7811"/>
    <w:rsid w:val="005D3144"/>
    <w:rsid w:val="005D51BC"/>
    <w:rsid w:val="005E046F"/>
    <w:rsid w:val="005E23B5"/>
    <w:rsid w:val="005E5B6E"/>
    <w:rsid w:val="005E7538"/>
    <w:rsid w:val="005F015F"/>
    <w:rsid w:val="005F504F"/>
    <w:rsid w:val="005F54EC"/>
    <w:rsid w:val="005F7481"/>
    <w:rsid w:val="00601198"/>
    <w:rsid w:val="006025C4"/>
    <w:rsid w:val="00620F27"/>
    <w:rsid w:val="0063003C"/>
    <w:rsid w:val="006308E5"/>
    <w:rsid w:val="00631051"/>
    <w:rsid w:val="00634342"/>
    <w:rsid w:val="00635FAF"/>
    <w:rsid w:val="00642E8C"/>
    <w:rsid w:val="00643DAF"/>
    <w:rsid w:val="0064650D"/>
    <w:rsid w:val="00647262"/>
    <w:rsid w:val="0065209F"/>
    <w:rsid w:val="00655503"/>
    <w:rsid w:val="00657BB9"/>
    <w:rsid w:val="006600DF"/>
    <w:rsid w:val="006617C6"/>
    <w:rsid w:val="006649B3"/>
    <w:rsid w:val="006710B1"/>
    <w:rsid w:val="00674375"/>
    <w:rsid w:val="00680E35"/>
    <w:rsid w:val="006818F2"/>
    <w:rsid w:val="00690C26"/>
    <w:rsid w:val="006911F2"/>
    <w:rsid w:val="00691D62"/>
    <w:rsid w:val="00692B03"/>
    <w:rsid w:val="00694E4C"/>
    <w:rsid w:val="006B019C"/>
    <w:rsid w:val="006B57C7"/>
    <w:rsid w:val="006B5C0C"/>
    <w:rsid w:val="006B640C"/>
    <w:rsid w:val="006B69D1"/>
    <w:rsid w:val="006C2A67"/>
    <w:rsid w:val="006C3BC4"/>
    <w:rsid w:val="006C45B4"/>
    <w:rsid w:val="006C47F2"/>
    <w:rsid w:val="006D1710"/>
    <w:rsid w:val="006D4BAE"/>
    <w:rsid w:val="006E2E77"/>
    <w:rsid w:val="006E3584"/>
    <w:rsid w:val="006E5C08"/>
    <w:rsid w:val="006F0C24"/>
    <w:rsid w:val="006F51BB"/>
    <w:rsid w:val="006F7D8B"/>
    <w:rsid w:val="0070362B"/>
    <w:rsid w:val="007051DB"/>
    <w:rsid w:val="00713D03"/>
    <w:rsid w:val="00715100"/>
    <w:rsid w:val="00716C1F"/>
    <w:rsid w:val="00717515"/>
    <w:rsid w:val="00717603"/>
    <w:rsid w:val="0072094D"/>
    <w:rsid w:val="0072245D"/>
    <w:rsid w:val="00724458"/>
    <w:rsid w:val="00724D64"/>
    <w:rsid w:val="007309D1"/>
    <w:rsid w:val="00730B0E"/>
    <w:rsid w:val="00730D62"/>
    <w:rsid w:val="00731A9F"/>
    <w:rsid w:val="00731F34"/>
    <w:rsid w:val="00733111"/>
    <w:rsid w:val="00733ED8"/>
    <w:rsid w:val="0073543C"/>
    <w:rsid w:val="00736777"/>
    <w:rsid w:val="007376D9"/>
    <w:rsid w:val="0074179E"/>
    <w:rsid w:val="00742489"/>
    <w:rsid w:val="00743BEB"/>
    <w:rsid w:val="0074623B"/>
    <w:rsid w:val="00755617"/>
    <w:rsid w:val="007573F2"/>
    <w:rsid w:val="00757771"/>
    <w:rsid w:val="00761F16"/>
    <w:rsid w:val="00763CEC"/>
    <w:rsid w:val="00766CDB"/>
    <w:rsid w:val="007701DE"/>
    <w:rsid w:val="007768B6"/>
    <w:rsid w:val="007850FD"/>
    <w:rsid w:val="00786F19"/>
    <w:rsid w:val="00790431"/>
    <w:rsid w:val="007911DE"/>
    <w:rsid w:val="00792DDE"/>
    <w:rsid w:val="007953EF"/>
    <w:rsid w:val="00795FAA"/>
    <w:rsid w:val="007A14A1"/>
    <w:rsid w:val="007A5581"/>
    <w:rsid w:val="007B17E9"/>
    <w:rsid w:val="007B20AF"/>
    <w:rsid w:val="007B32A4"/>
    <w:rsid w:val="007B445D"/>
    <w:rsid w:val="007B5A21"/>
    <w:rsid w:val="007C1DFD"/>
    <w:rsid w:val="007C243A"/>
    <w:rsid w:val="007C337B"/>
    <w:rsid w:val="007C5183"/>
    <w:rsid w:val="007D3865"/>
    <w:rsid w:val="007D3AF5"/>
    <w:rsid w:val="007D5273"/>
    <w:rsid w:val="007D52DA"/>
    <w:rsid w:val="007D5474"/>
    <w:rsid w:val="007D70FF"/>
    <w:rsid w:val="007E27F2"/>
    <w:rsid w:val="007E29A0"/>
    <w:rsid w:val="007F2344"/>
    <w:rsid w:val="007F4DC5"/>
    <w:rsid w:val="00800CFA"/>
    <w:rsid w:val="008041ED"/>
    <w:rsid w:val="008068AF"/>
    <w:rsid w:val="008102DC"/>
    <w:rsid w:val="00811F32"/>
    <w:rsid w:val="00813520"/>
    <w:rsid w:val="008146D0"/>
    <w:rsid w:val="00815384"/>
    <w:rsid w:val="00815888"/>
    <w:rsid w:val="00815BAE"/>
    <w:rsid w:val="008219B0"/>
    <w:rsid w:val="00823002"/>
    <w:rsid w:val="0082790E"/>
    <w:rsid w:val="008330F6"/>
    <w:rsid w:val="0083356C"/>
    <w:rsid w:val="008341E0"/>
    <w:rsid w:val="008469F9"/>
    <w:rsid w:val="00850697"/>
    <w:rsid w:val="008521FC"/>
    <w:rsid w:val="00855B39"/>
    <w:rsid w:val="00856202"/>
    <w:rsid w:val="008618BD"/>
    <w:rsid w:val="0086243A"/>
    <w:rsid w:val="00871586"/>
    <w:rsid w:val="0087163E"/>
    <w:rsid w:val="00871D23"/>
    <w:rsid w:val="00871D8B"/>
    <w:rsid w:val="00872465"/>
    <w:rsid w:val="00874E31"/>
    <w:rsid w:val="00876342"/>
    <w:rsid w:val="008772A6"/>
    <w:rsid w:val="008775D3"/>
    <w:rsid w:val="00880AA7"/>
    <w:rsid w:val="00882B44"/>
    <w:rsid w:val="008838F9"/>
    <w:rsid w:val="00885C4A"/>
    <w:rsid w:val="008902DE"/>
    <w:rsid w:val="00891111"/>
    <w:rsid w:val="008911F9"/>
    <w:rsid w:val="00891DCA"/>
    <w:rsid w:val="00892CA2"/>
    <w:rsid w:val="00893608"/>
    <w:rsid w:val="00894F85"/>
    <w:rsid w:val="008A1BC7"/>
    <w:rsid w:val="008A1F48"/>
    <w:rsid w:val="008A43F9"/>
    <w:rsid w:val="008B0395"/>
    <w:rsid w:val="008B12FB"/>
    <w:rsid w:val="008B63BB"/>
    <w:rsid w:val="008C13B6"/>
    <w:rsid w:val="008C1D24"/>
    <w:rsid w:val="008D4D70"/>
    <w:rsid w:val="008D5471"/>
    <w:rsid w:val="008D6A53"/>
    <w:rsid w:val="008E01A1"/>
    <w:rsid w:val="008E30CA"/>
    <w:rsid w:val="008E31F4"/>
    <w:rsid w:val="008E5397"/>
    <w:rsid w:val="008E5EE6"/>
    <w:rsid w:val="008E6012"/>
    <w:rsid w:val="008F2CB8"/>
    <w:rsid w:val="008F3543"/>
    <w:rsid w:val="008F5458"/>
    <w:rsid w:val="008F6800"/>
    <w:rsid w:val="008F6A6D"/>
    <w:rsid w:val="009012C5"/>
    <w:rsid w:val="00904DC4"/>
    <w:rsid w:val="009063EB"/>
    <w:rsid w:val="009064FC"/>
    <w:rsid w:val="00915AAE"/>
    <w:rsid w:val="0091744F"/>
    <w:rsid w:val="00917F59"/>
    <w:rsid w:val="00920503"/>
    <w:rsid w:val="0092137C"/>
    <w:rsid w:val="00930DAB"/>
    <w:rsid w:val="009333FA"/>
    <w:rsid w:val="00937375"/>
    <w:rsid w:val="009547EC"/>
    <w:rsid w:val="00956443"/>
    <w:rsid w:val="00961172"/>
    <w:rsid w:val="009632D7"/>
    <w:rsid w:val="009632EB"/>
    <w:rsid w:val="00963B7F"/>
    <w:rsid w:val="00966B9C"/>
    <w:rsid w:val="00966F00"/>
    <w:rsid w:val="00966FB8"/>
    <w:rsid w:val="00972621"/>
    <w:rsid w:val="009742C6"/>
    <w:rsid w:val="00986528"/>
    <w:rsid w:val="00991C87"/>
    <w:rsid w:val="00992415"/>
    <w:rsid w:val="0099401C"/>
    <w:rsid w:val="00994E0A"/>
    <w:rsid w:val="00996ACB"/>
    <w:rsid w:val="0099736F"/>
    <w:rsid w:val="009A1437"/>
    <w:rsid w:val="009A2720"/>
    <w:rsid w:val="009B1B7D"/>
    <w:rsid w:val="009B1F14"/>
    <w:rsid w:val="009C0753"/>
    <w:rsid w:val="009C3921"/>
    <w:rsid w:val="009C3923"/>
    <w:rsid w:val="009C72C2"/>
    <w:rsid w:val="009D0BF6"/>
    <w:rsid w:val="009D2C90"/>
    <w:rsid w:val="009D5270"/>
    <w:rsid w:val="009D53FF"/>
    <w:rsid w:val="009D63B3"/>
    <w:rsid w:val="009D63CB"/>
    <w:rsid w:val="009D6599"/>
    <w:rsid w:val="009D79B1"/>
    <w:rsid w:val="009E0E7C"/>
    <w:rsid w:val="009E44AE"/>
    <w:rsid w:val="009E5182"/>
    <w:rsid w:val="009F0B62"/>
    <w:rsid w:val="00A0034B"/>
    <w:rsid w:val="00A008B3"/>
    <w:rsid w:val="00A0197E"/>
    <w:rsid w:val="00A03575"/>
    <w:rsid w:val="00A055F6"/>
    <w:rsid w:val="00A05F3A"/>
    <w:rsid w:val="00A106F2"/>
    <w:rsid w:val="00A1354D"/>
    <w:rsid w:val="00A16343"/>
    <w:rsid w:val="00A17A12"/>
    <w:rsid w:val="00A200A3"/>
    <w:rsid w:val="00A20433"/>
    <w:rsid w:val="00A20EEB"/>
    <w:rsid w:val="00A246A6"/>
    <w:rsid w:val="00A24F5B"/>
    <w:rsid w:val="00A27B3D"/>
    <w:rsid w:val="00A32423"/>
    <w:rsid w:val="00A33796"/>
    <w:rsid w:val="00A35BB5"/>
    <w:rsid w:val="00A422EA"/>
    <w:rsid w:val="00A44EE6"/>
    <w:rsid w:val="00A45EF4"/>
    <w:rsid w:val="00A46A6F"/>
    <w:rsid w:val="00A47226"/>
    <w:rsid w:val="00A51896"/>
    <w:rsid w:val="00A52279"/>
    <w:rsid w:val="00A5380F"/>
    <w:rsid w:val="00A5593E"/>
    <w:rsid w:val="00A62CFB"/>
    <w:rsid w:val="00A70401"/>
    <w:rsid w:val="00A71921"/>
    <w:rsid w:val="00A71C71"/>
    <w:rsid w:val="00A72F0D"/>
    <w:rsid w:val="00A75EF8"/>
    <w:rsid w:val="00A776C2"/>
    <w:rsid w:val="00A80BF1"/>
    <w:rsid w:val="00A82E1A"/>
    <w:rsid w:val="00A8403D"/>
    <w:rsid w:val="00A8791E"/>
    <w:rsid w:val="00A91CD2"/>
    <w:rsid w:val="00A92524"/>
    <w:rsid w:val="00A9546B"/>
    <w:rsid w:val="00A9580D"/>
    <w:rsid w:val="00A96D53"/>
    <w:rsid w:val="00AA4A0F"/>
    <w:rsid w:val="00AB10F5"/>
    <w:rsid w:val="00AB42D2"/>
    <w:rsid w:val="00AB551E"/>
    <w:rsid w:val="00AC0B6A"/>
    <w:rsid w:val="00AC0F26"/>
    <w:rsid w:val="00AC1DD3"/>
    <w:rsid w:val="00AC3123"/>
    <w:rsid w:val="00AC35BD"/>
    <w:rsid w:val="00AC366F"/>
    <w:rsid w:val="00AC6591"/>
    <w:rsid w:val="00AC7838"/>
    <w:rsid w:val="00AC7AD1"/>
    <w:rsid w:val="00AC7B90"/>
    <w:rsid w:val="00AD0989"/>
    <w:rsid w:val="00AD5328"/>
    <w:rsid w:val="00AD63D1"/>
    <w:rsid w:val="00AE2498"/>
    <w:rsid w:val="00AE3844"/>
    <w:rsid w:val="00AE6A2B"/>
    <w:rsid w:val="00AE7EB8"/>
    <w:rsid w:val="00AF4C09"/>
    <w:rsid w:val="00AF53A3"/>
    <w:rsid w:val="00AF5835"/>
    <w:rsid w:val="00B01222"/>
    <w:rsid w:val="00B06538"/>
    <w:rsid w:val="00B17865"/>
    <w:rsid w:val="00B216E2"/>
    <w:rsid w:val="00B21733"/>
    <w:rsid w:val="00B24853"/>
    <w:rsid w:val="00B25619"/>
    <w:rsid w:val="00B277C3"/>
    <w:rsid w:val="00B33753"/>
    <w:rsid w:val="00B35190"/>
    <w:rsid w:val="00B35451"/>
    <w:rsid w:val="00B36FFE"/>
    <w:rsid w:val="00B376E5"/>
    <w:rsid w:val="00B445F1"/>
    <w:rsid w:val="00B50929"/>
    <w:rsid w:val="00B50C86"/>
    <w:rsid w:val="00B5433B"/>
    <w:rsid w:val="00B56F07"/>
    <w:rsid w:val="00B603CD"/>
    <w:rsid w:val="00B607D0"/>
    <w:rsid w:val="00B67C8A"/>
    <w:rsid w:val="00B712E2"/>
    <w:rsid w:val="00B74066"/>
    <w:rsid w:val="00B740D6"/>
    <w:rsid w:val="00B756BE"/>
    <w:rsid w:val="00B75B86"/>
    <w:rsid w:val="00B76114"/>
    <w:rsid w:val="00B766AA"/>
    <w:rsid w:val="00B854D1"/>
    <w:rsid w:val="00B86571"/>
    <w:rsid w:val="00B923DC"/>
    <w:rsid w:val="00B9273C"/>
    <w:rsid w:val="00BA0AF2"/>
    <w:rsid w:val="00BA1D76"/>
    <w:rsid w:val="00BA2264"/>
    <w:rsid w:val="00BA66E8"/>
    <w:rsid w:val="00BB141C"/>
    <w:rsid w:val="00BB5DD9"/>
    <w:rsid w:val="00BB705D"/>
    <w:rsid w:val="00BC2936"/>
    <w:rsid w:val="00BC34D1"/>
    <w:rsid w:val="00BC36AB"/>
    <w:rsid w:val="00BC50FB"/>
    <w:rsid w:val="00BD0C46"/>
    <w:rsid w:val="00BD20C2"/>
    <w:rsid w:val="00BD4CE4"/>
    <w:rsid w:val="00BD7E19"/>
    <w:rsid w:val="00BE1E0B"/>
    <w:rsid w:val="00BE4777"/>
    <w:rsid w:val="00BE7BAE"/>
    <w:rsid w:val="00BF2616"/>
    <w:rsid w:val="00BF352E"/>
    <w:rsid w:val="00BF3575"/>
    <w:rsid w:val="00BF4378"/>
    <w:rsid w:val="00BF51A0"/>
    <w:rsid w:val="00BF682B"/>
    <w:rsid w:val="00BF6A18"/>
    <w:rsid w:val="00C026A7"/>
    <w:rsid w:val="00C054C0"/>
    <w:rsid w:val="00C0554F"/>
    <w:rsid w:val="00C07DB3"/>
    <w:rsid w:val="00C223DC"/>
    <w:rsid w:val="00C22DAF"/>
    <w:rsid w:val="00C2737B"/>
    <w:rsid w:val="00C3107B"/>
    <w:rsid w:val="00C310A3"/>
    <w:rsid w:val="00C41202"/>
    <w:rsid w:val="00C4260F"/>
    <w:rsid w:val="00C42ABA"/>
    <w:rsid w:val="00C43773"/>
    <w:rsid w:val="00C504D0"/>
    <w:rsid w:val="00C534AE"/>
    <w:rsid w:val="00C57CBC"/>
    <w:rsid w:val="00C60773"/>
    <w:rsid w:val="00C60EC6"/>
    <w:rsid w:val="00C645C8"/>
    <w:rsid w:val="00C651CD"/>
    <w:rsid w:val="00C6715F"/>
    <w:rsid w:val="00C72039"/>
    <w:rsid w:val="00C73CA3"/>
    <w:rsid w:val="00C77715"/>
    <w:rsid w:val="00C84977"/>
    <w:rsid w:val="00C90C29"/>
    <w:rsid w:val="00C91D53"/>
    <w:rsid w:val="00C924E2"/>
    <w:rsid w:val="00C93F54"/>
    <w:rsid w:val="00C9497C"/>
    <w:rsid w:val="00C9741B"/>
    <w:rsid w:val="00CA0CF7"/>
    <w:rsid w:val="00CA16B9"/>
    <w:rsid w:val="00CA42BD"/>
    <w:rsid w:val="00CA63EA"/>
    <w:rsid w:val="00CB698F"/>
    <w:rsid w:val="00CB7119"/>
    <w:rsid w:val="00CB7AEF"/>
    <w:rsid w:val="00CC2314"/>
    <w:rsid w:val="00CC5F4A"/>
    <w:rsid w:val="00CC61F6"/>
    <w:rsid w:val="00CD1AE8"/>
    <w:rsid w:val="00CD2C97"/>
    <w:rsid w:val="00CD6D9D"/>
    <w:rsid w:val="00CD766B"/>
    <w:rsid w:val="00CE50FA"/>
    <w:rsid w:val="00CE5179"/>
    <w:rsid w:val="00CF0A77"/>
    <w:rsid w:val="00CF0E3F"/>
    <w:rsid w:val="00CF2CD6"/>
    <w:rsid w:val="00CF3684"/>
    <w:rsid w:val="00CF58EB"/>
    <w:rsid w:val="00CF644B"/>
    <w:rsid w:val="00CF6754"/>
    <w:rsid w:val="00D0327B"/>
    <w:rsid w:val="00D03A91"/>
    <w:rsid w:val="00D05CF5"/>
    <w:rsid w:val="00D13E60"/>
    <w:rsid w:val="00D21C73"/>
    <w:rsid w:val="00D25186"/>
    <w:rsid w:val="00D3285F"/>
    <w:rsid w:val="00D3336E"/>
    <w:rsid w:val="00D34BB3"/>
    <w:rsid w:val="00D3576E"/>
    <w:rsid w:val="00D35FE8"/>
    <w:rsid w:val="00D375F2"/>
    <w:rsid w:val="00D51C39"/>
    <w:rsid w:val="00D528CD"/>
    <w:rsid w:val="00D5359B"/>
    <w:rsid w:val="00D55EAB"/>
    <w:rsid w:val="00D6608A"/>
    <w:rsid w:val="00D67C9D"/>
    <w:rsid w:val="00D72DAE"/>
    <w:rsid w:val="00D7500C"/>
    <w:rsid w:val="00D80B2B"/>
    <w:rsid w:val="00D8634B"/>
    <w:rsid w:val="00D875AB"/>
    <w:rsid w:val="00D928EF"/>
    <w:rsid w:val="00D93295"/>
    <w:rsid w:val="00D95B4D"/>
    <w:rsid w:val="00D95D03"/>
    <w:rsid w:val="00DA1192"/>
    <w:rsid w:val="00DA25FD"/>
    <w:rsid w:val="00DA275F"/>
    <w:rsid w:val="00DA293E"/>
    <w:rsid w:val="00DA399A"/>
    <w:rsid w:val="00DA6CC5"/>
    <w:rsid w:val="00DB3DBF"/>
    <w:rsid w:val="00DB62BA"/>
    <w:rsid w:val="00DB644B"/>
    <w:rsid w:val="00DB6591"/>
    <w:rsid w:val="00DB7DF6"/>
    <w:rsid w:val="00DD088C"/>
    <w:rsid w:val="00DD340A"/>
    <w:rsid w:val="00DD55B0"/>
    <w:rsid w:val="00DE1D7D"/>
    <w:rsid w:val="00DE6BB9"/>
    <w:rsid w:val="00DE73BA"/>
    <w:rsid w:val="00DE73D8"/>
    <w:rsid w:val="00DF0EDC"/>
    <w:rsid w:val="00DF411B"/>
    <w:rsid w:val="00DF72C5"/>
    <w:rsid w:val="00E006D7"/>
    <w:rsid w:val="00E00A56"/>
    <w:rsid w:val="00E011A6"/>
    <w:rsid w:val="00E109D1"/>
    <w:rsid w:val="00E1226E"/>
    <w:rsid w:val="00E16CAF"/>
    <w:rsid w:val="00E2260A"/>
    <w:rsid w:val="00E232DF"/>
    <w:rsid w:val="00E2389A"/>
    <w:rsid w:val="00E24E87"/>
    <w:rsid w:val="00E32AE7"/>
    <w:rsid w:val="00E33786"/>
    <w:rsid w:val="00E3539B"/>
    <w:rsid w:val="00E36BAA"/>
    <w:rsid w:val="00E41503"/>
    <w:rsid w:val="00E42318"/>
    <w:rsid w:val="00E42BB5"/>
    <w:rsid w:val="00E467F7"/>
    <w:rsid w:val="00E46AAE"/>
    <w:rsid w:val="00E528D9"/>
    <w:rsid w:val="00E52C25"/>
    <w:rsid w:val="00E56EAB"/>
    <w:rsid w:val="00E579A1"/>
    <w:rsid w:val="00E57ADF"/>
    <w:rsid w:val="00E60F88"/>
    <w:rsid w:val="00E61B5B"/>
    <w:rsid w:val="00E62102"/>
    <w:rsid w:val="00E64178"/>
    <w:rsid w:val="00E6684C"/>
    <w:rsid w:val="00E673E2"/>
    <w:rsid w:val="00E714B4"/>
    <w:rsid w:val="00E72425"/>
    <w:rsid w:val="00E724C2"/>
    <w:rsid w:val="00E75D0C"/>
    <w:rsid w:val="00E80AEE"/>
    <w:rsid w:val="00E85E8C"/>
    <w:rsid w:val="00EA094D"/>
    <w:rsid w:val="00EA1F3C"/>
    <w:rsid w:val="00EA25D2"/>
    <w:rsid w:val="00EA3F39"/>
    <w:rsid w:val="00EA4EB2"/>
    <w:rsid w:val="00EB0DEF"/>
    <w:rsid w:val="00EB2DDC"/>
    <w:rsid w:val="00EC5586"/>
    <w:rsid w:val="00ED16E8"/>
    <w:rsid w:val="00ED2305"/>
    <w:rsid w:val="00ED3B4B"/>
    <w:rsid w:val="00ED3F46"/>
    <w:rsid w:val="00ED4034"/>
    <w:rsid w:val="00ED72A8"/>
    <w:rsid w:val="00EE1621"/>
    <w:rsid w:val="00EE4B63"/>
    <w:rsid w:val="00EE5F21"/>
    <w:rsid w:val="00EF096E"/>
    <w:rsid w:val="00EF259F"/>
    <w:rsid w:val="00EF461E"/>
    <w:rsid w:val="00F14806"/>
    <w:rsid w:val="00F1726D"/>
    <w:rsid w:val="00F22918"/>
    <w:rsid w:val="00F236D0"/>
    <w:rsid w:val="00F25385"/>
    <w:rsid w:val="00F25565"/>
    <w:rsid w:val="00F25CDB"/>
    <w:rsid w:val="00F340D9"/>
    <w:rsid w:val="00F36124"/>
    <w:rsid w:val="00F37F45"/>
    <w:rsid w:val="00F44770"/>
    <w:rsid w:val="00F44B14"/>
    <w:rsid w:val="00F44C14"/>
    <w:rsid w:val="00F44C58"/>
    <w:rsid w:val="00F456A6"/>
    <w:rsid w:val="00F45BBB"/>
    <w:rsid w:val="00F50C4C"/>
    <w:rsid w:val="00F53758"/>
    <w:rsid w:val="00F542A1"/>
    <w:rsid w:val="00F56969"/>
    <w:rsid w:val="00F57103"/>
    <w:rsid w:val="00F61B6B"/>
    <w:rsid w:val="00F623CA"/>
    <w:rsid w:val="00F63426"/>
    <w:rsid w:val="00F65AA0"/>
    <w:rsid w:val="00F72801"/>
    <w:rsid w:val="00F728D6"/>
    <w:rsid w:val="00F743E3"/>
    <w:rsid w:val="00F752C7"/>
    <w:rsid w:val="00F767DA"/>
    <w:rsid w:val="00F827EC"/>
    <w:rsid w:val="00F857DE"/>
    <w:rsid w:val="00F85A72"/>
    <w:rsid w:val="00F938F8"/>
    <w:rsid w:val="00F97287"/>
    <w:rsid w:val="00FB1872"/>
    <w:rsid w:val="00FB297C"/>
    <w:rsid w:val="00FB3812"/>
    <w:rsid w:val="00FB4752"/>
    <w:rsid w:val="00FB4A85"/>
    <w:rsid w:val="00FB6DD8"/>
    <w:rsid w:val="00FC05E7"/>
    <w:rsid w:val="00FC5DBC"/>
    <w:rsid w:val="00FC7899"/>
    <w:rsid w:val="00FD0F99"/>
    <w:rsid w:val="00FD338D"/>
    <w:rsid w:val="00FD3F9D"/>
    <w:rsid w:val="00FD57EE"/>
    <w:rsid w:val="00FD5BF5"/>
    <w:rsid w:val="00FD60D9"/>
    <w:rsid w:val="00FE2BD5"/>
    <w:rsid w:val="00FE3929"/>
    <w:rsid w:val="00FE66AB"/>
    <w:rsid w:val="00FE6941"/>
    <w:rsid w:val="00FE6B80"/>
    <w:rsid w:val="00FF3DAB"/>
    <w:rsid w:val="00FF6036"/>
    <w:rsid w:val="00FF6F85"/>
    <w:rsid w:val="00FF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A11DB"/>
  <w15:docId w15:val="{215C0BDD-6E58-4C78-B8B5-F7D2B39E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4F85"/>
    <w:pPr>
      <w:keepNext/>
      <w:jc w:val="right"/>
      <w:outlineLvl w:val="0"/>
    </w:pPr>
    <w:rPr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55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06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F8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94F85"/>
    <w:pPr>
      <w:spacing w:before="100" w:beforeAutospacing="1" w:after="100" w:afterAutospacing="1" w:line="360" w:lineRule="auto"/>
      <w:jc w:val="both"/>
    </w:pPr>
  </w:style>
  <w:style w:type="paragraph" w:styleId="Tekstpodstawowy">
    <w:name w:val="Body Text"/>
    <w:basedOn w:val="Normalny"/>
    <w:link w:val="TekstpodstawowyZnak"/>
    <w:uiPriority w:val="99"/>
    <w:unhideWhenUsed/>
    <w:rsid w:val="00894F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4F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894F85"/>
    <w:pPr>
      <w:spacing w:before="100" w:after="100"/>
    </w:pPr>
  </w:style>
  <w:style w:type="character" w:customStyle="1" w:styleId="Domylnaczcionkaakapitu1">
    <w:name w:val="Domyślna czcionka akapitu1"/>
    <w:rsid w:val="00894F85"/>
  </w:style>
  <w:style w:type="paragraph" w:styleId="Akapitzlist">
    <w:name w:val="List Paragraph"/>
    <w:basedOn w:val="Normalny"/>
    <w:link w:val="AkapitzlistZnak"/>
    <w:uiPriority w:val="34"/>
    <w:qFormat/>
    <w:rsid w:val="00894F85"/>
    <w:pPr>
      <w:ind w:left="720"/>
      <w:contextualSpacing/>
    </w:pPr>
  </w:style>
  <w:style w:type="paragraph" w:customStyle="1" w:styleId="Style12">
    <w:name w:val="Style12"/>
    <w:basedOn w:val="Normalny"/>
    <w:uiPriority w:val="99"/>
    <w:rsid w:val="00815BAE"/>
    <w:pPr>
      <w:widowControl w:val="0"/>
      <w:autoSpaceDE w:val="0"/>
      <w:autoSpaceDN w:val="0"/>
      <w:adjustRightInd w:val="0"/>
      <w:spacing w:line="277" w:lineRule="exact"/>
      <w:ind w:firstLine="713"/>
      <w:jc w:val="both"/>
    </w:pPr>
    <w:rPr>
      <w:rFonts w:eastAsiaTheme="minorEastAsia"/>
    </w:rPr>
  </w:style>
  <w:style w:type="character" w:customStyle="1" w:styleId="FontStyle26">
    <w:name w:val="Font Style26"/>
    <w:basedOn w:val="Domylnaczcionkaakapitu"/>
    <w:uiPriority w:val="99"/>
    <w:rsid w:val="00815BAE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Normalny"/>
    <w:uiPriority w:val="99"/>
    <w:rsid w:val="007D70FF"/>
    <w:pPr>
      <w:widowControl w:val="0"/>
      <w:autoSpaceDE w:val="0"/>
      <w:autoSpaceDN w:val="0"/>
      <w:adjustRightInd w:val="0"/>
      <w:spacing w:line="276" w:lineRule="exact"/>
      <w:ind w:hanging="353"/>
      <w:jc w:val="both"/>
    </w:pPr>
    <w:rPr>
      <w:rFonts w:eastAsiaTheme="minorEastAsia"/>
    </w:rPr>
  </w:style>
  <w:style w:type="character" w:customStyle="1" w:styleId="FontStyle27">
    <w:name w:val="Font Style27"/>
    <w:basedOn w:val="Domylnaczcionkaakapitu"/>
    <w:uiPriority w:val="99"/>
    <w:rsid w:val="00F25CD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4">
    <w:name w:val="Font Style24"/>
    <w:basedOn w:val="Domylnaczcionkaakapitu"/>
    <w:uiPriority w:val="99"/>
    <w:rsid w:val="00823002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ny"/>
    <w:uiPriority w:val="99"/>
    <w:rsid w:val="0016341F"/>
    <w:pPr>
      <w:widowControl w:val="0"/>
      <w:autoSpaceDE w:val="0"/>
      <w:autoSpaceDN w:val="0"/>
      <w:adjustRightInd w:val="0"/>
      <w:spacing w:line="274" w:lineRule="exact"/>
      <w:ind w:firstLine="432"/>
      <w:jc w:val="both"/>
    </w:pPr>
    <w:rPr>
      <w:rFonts w:ascii="Consolas" w:eastAsiaTheme="minorEastAsia" w:hAnsi="Consolas" w:cstheme="minorBidi"/>
    </w:rPr>
  </w:style>
  <w:style w:type="paragraph" w:customStyle="1" w:styleId="Style15">
    <w:name w:val="Style15"/>
    <w:basedOn w:val="Normalny"/>
    <w:uiPriority w:val="99"/>
    <w:rsid w:val="0016341F"/>
    <w:pPr>
      <w:widowControl w:val="0"/>
      <w:autoSpaceDE w:val="0"/>
      <w:autoSpaceDN w:val="0"/>
      <w:adjustRightInd w:val="0"/>
      <w:spacing w:line="277" w:lineRule="exact"/>
      <w:ind w:hanging="425"/>
    </w:pPr>
    <w:rPr>
      <w:rFonts w:ascii="Consolas" w:eastAsiaTheme="minorEastAsia" w:hAnsi="Consolas" w:cstheme="minorBid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55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255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55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255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255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2556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2556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06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36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36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36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36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6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68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263A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63A6C"/>
    <w:rPr>
      <w:rFonts w:cs="Times New Roman"/>
      <w:b/>
      <w:bCs/>
    </w:rPr>
  </w:style>
  <w:style w:type="character" w:customStyle="1" w:styleId="FontStyle35">
    <w:name w:val="Font Style35"/>
    <w:basedOn w:val="Domylnaczcionkaakapitu"/>
    <w:uiPriority w:val="99"/>
    <w:rsid w:val="00111C82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Domylnaczcionkaakapitu"/>
    <w:uiPriority w:val="99"/>
    <w:rsid w:val="003756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basedOn w:val="Domylnaczcionkaakapitu"/>
    <w:uiPriority w:val="99"/>
    <w:rsid w:val="009012C5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Normalny"/>
    <w:uiPriority w:val="99"/>
    <w:rsid w:val="009012C5"/>
    <w:pPr>
      <w:widowControl w:val="0"/>
      <w:autoSpaceDE w:val="0"/>
      <w:autoSpaceDN w:val="0"/>
      <w:adjustRightInd w:val="0"/>
      <w:spacing w:line="281" w:lineRule="exact"/>
      <w:ind w:firstLine="706"/>
      <w:jc w:val="both"/>
    </w:pPr>
    <w:rPr>
      <w:rFonts w:eastAsiaTheme="minorEastAsia"/>
    </w:rPr>
  </w:style>
  <w:style w:type="paragraph" w:customStyle="1" w:styleId="Style3">
    <w:name w:val="Style3"/>
    <w:basedOn w:val="Normalny"/>
    <w:uiPriority w:val="99"/>
    <w:rsid w:val="009012C5"/>
    <w:pPr>
      <w:widowControl w:val="0"/>
      <w:autoSpaceDE w:val="0"/>
      <w:autoSpaceDN w:val="0"/>
      <w:adjustRightInd w:val="0"/>
      <w:spacing w:line="284" w:lineRule="exact"/>
      <w:jc w:val="both"/>
    </w:pPr>
    <w:rPr>
      <w:rFonts w:eastAsiaTheme="minorEastAsia"/>
    </w:rPr>
  </w:style>
  <w:style w:type="paragraph" w:customStyle="1" w:styleId="Style13">
    <w:name w:val="Style13"/>
    <w:basedOn w:val="Normalny"/>
    <w:uiPriority w:val="99"/>
    <w:rsid w:val="009012C5"/>
    <w:pPr>
      <w:widowControl w:val="0"/>
      <w:autoSpaceDE w:val="0"/>
      <w:autoSpaceDN w:val="0"/>
      <w:adjustRightInd w:val="0"/>
      <w:spacing w:line="279" w:lineRule="exact"/>
      <w:jc w:val="both"/>
    </w:pPr>
    <w:rPr>
      <w:rFonts w:eastAsiaTheme="minorEastAsia"/>
    </w:rPr>
  </w:style>
  <w:style w:type="character" w:customStyle="1" w:styleId="FontStyle23">
    <w:name w:val="Font Style23"/>
    <w:basedOn w:val="Domylnaczcionkaakapitu"/>
    <w:uiPriority w:val="99"/>
    <w:rsid w:val="009012C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E6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0">
    <w:name w:val="Font Style30"/>
    <w:basedOn w:val="Domylnaczcionkaakapitu"/>
    <w:uiPriority w:val="99"/>
    <w:rsid w:val="00986528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Domylnaczcionkaakapitu"/>
    <w:uiPriority w:val="99"/>
    <w:rsid w:val="00986528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986528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uiPriority w:val="99"/>
    <w:rsid w:val="00986528"/>
    <w:pPr>
      <w:widowControl w:val="0"/>
      <w:autoSpaceDE w:val="0"/>
      <w:autoSpaceDN w:val="0"/>
      <w:adjustRightInd w:val="0"/>
      <w:spacing w:line="275" w:lineRule="exact"/>
      <w:ind w:firstLine="711"/>
      <w:jc w:val="both"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F37F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CD2C97"/>
    <w:pPr>
      <w:spacing w:after="0" w:line="240" w:lineRule="auto"/>
    </w:pPr>
    <w:rPr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99"/>
    <w:rsid w:val="00CD2C97"/>
    <w:rPr>
      <w:lang w:eastAsia="pl-PL"/>
    </w:rPr>
  </w:style>
  <w:style w:type="character" w:customStyle="1" w:styleId="FontStyle31">
    <w:name w:val="Font Style31"/>
    <w:basedOn w:val="Domylnaczcionkaakapitu"/>
    <w:uiPriority w:val="99"/>
    <w:rsid w:val="00792DDE"/>
    <w:rPr>
      <w:rFonts w:ascii="Arial" w:hAnsi="Arial" w:cs="Arial"/>
      <w:sz w:val="20"/>
      <w:szCs w:val="20"/>
    </w:rPr>
  </w:style>
  <w:style w:type="character" w:customStyle="1" w:styleId="FontStyle22">
    <w:name w:val="Font Style22"/>
    <w:basedOn w:val="Domylnaczcionkaakapitu"/>
    <w:uiPriority w:val="99"/>
    <w:rsid w:val="003E3380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3E3380"/>
    <w:pPr>
      <w:widowControl w:val="0"/>
      <w:autoSpaceDE w:val="0"/>
      <w:autoSpaceDN w:val="0"/>
      <w:adjustRightInd w:val="0"/>
      <w:spacing w:line="254" w:lineRule="exact"/>
      <w:ind w:firstLine="715"/>
      <w:jc w:val="both"/>
    </w:pPr>
    <w:rPr>
      <w:rFonts w:ascii="Arial" w:eastAsiaTheme="minorEastAsia" w:hAnsi="Arial" w:cs="Arial"/>
    </w:rPr>
  </w:style>
  <w:style w:type="character" w:customStyle="1" w:styleId="FontStyle29">
    <w:name w:val="Font Style29"/>
    <w:basedOn w:val="Domylnaczcionkaakapitu"/>
    <w:uiPriority w:val="99"/>
    <w:rsid w:val="003E3380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uiPriority w:val="99"/>
    <w:rsid w:val="00ED3F46"/>
    <w:pPr>
      <w:widowControl w:val="0"/>
      <w:autoSpaceDE w:val="0"/>
      <w:autoSpaceDN w:val="0"/>
      <w:adjustRightInd w:val="0"/>
      <w:spacing w:line="278" w:lineRule="exact"/>
      <w:ind w:firstLine="754"/>
      <w:jc w:val="both"/>
    </w:pPr>
    <w:rPr>
      <w:rFonts w:ascii="Arial Black" w:eastAsiaTheme="minorEastAsia" w:hAnsi="Arial Black" w:cstheme="minorBidi"/>
    </w:rPr>
  </w:style>
  <w:style w:type="character" w:customStyle="1" w:styleId="FontStyle38">
    <w:name w:val="Font Style38"/>
    <w:basedOn w:val="Domylnaczcionkaakapitu"/>
    <w:uiPriority w:val="99"/>
    <w:rsid w:val="00EF096E"/>
    <w:rPr>
      <w:rFonts w:ascii="Arial" w:hAnsi="Arial" w:cs="Arial"/>
      <w:sz w:val="18"/>
      <w:szCs w:val="18"/>
    </w:rPr>
  </w:style>
  <w:style w:type="paragraph" w:customStyle="1" w:styleId="Style19">
    <w:name w:val="Style19"/>
    <w:basedOn w:val="Normalny"/>
    <w:uiPriority w:val="99"/>
    <w:rsid w:val="00EF096E"/>
    <w:pPr>
      <w:widowControl w:val="0"/>
      <w:autoSpaceDE w:val="0"/>
      <w:autoSpaceDN w:val="0"/>
      <w:adjustRightInd w:val="0"/>
      <w:spacing w:line="251" w:lineRule="exact"/>
    </w:pPr>
    <w:rPr>
      <w:rFonts w:ascii="Arial" w:eastAsiaTheme="minorEastAsia" w:hAnsi="Arial" w:cs="Arial"/>
    </w:rPr>
  </w:style>
  <w:style w:type="character" w:customStyle="1" w:styleId="FontStyle15">
    <w:name w:val="Font Style15"/>
    <w:basedOn w:val="Domylnaczcionkaakapitu"/>
    <w:uiPriority w:val="99"/>
    <w:rsid w:val="00556BE3"/>
    <w:rPr>
      <w:rFonts w:ascii="Arial" w:hAnsi="Arial" w:cs="Arial"/>
      <w:sz w:val="20"/>
      <w:szCs w:val="20"/>
    </w:rPr>
  </w:style>
  <w:style w:type="paragraph" w:customStyle="1" w:styleId="Style20">
    <w:name w:val="Style20"/>
    <w:basedOn w:val="Normalny"/>
    <w:uiPriority w:val="99"/>
    <w:rsid w:val="000C4114"/>
    <w:pPr>
      <w:widowControl w:val="0"/>
      <w:autoSpaceDE w:val="0"/>
      <w:autoSpaceDN w:val="0"/>
      <w:adjustRightInd w:val="0"/>
      <w:spacing w:line="252" w:lineRule="exact"/>
      <w:ind w:firstLine="686"/>
      <w:jc w:val="both"/>
    </w:pPr>
    <w:rPr>
      <w:rFonts w:ascii="Arial" w:eastAsiaTheme="minorEastAsia" w:hAnsi="Arial" w:cs="Arial"/>
    </w:rPr>
  </w:style>
  <w:style w:type="paragraph" w:customStyle="1" w:styleId="Style17">
    <w:name w:val="Style17"/>
    <w:basedOn w:val="Normalny"/>
    <w:uiPriority w:val="99"/>
    <w:rsid w:val="000C411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omylnaczcionkaakapitu"/>
    <w:uiPriority w:val="99"/>
    <w:rsid w:val="000C4114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Domylnaczcionkaakapitu"/>
    <w:rsid w:val="005E5B6E"/>
  </w:style>
  <w:style w:type="character" w:customStyle="1" w:styleId="highlight">
    <w:name w:val="highlight"/>
    <w:basedOn w:val="Domylnaczcionkaakapitu"/>
    <w:rsid w:val="005E5B6E"/>
  </w:style>
  <w:style w:type="paragraph" w:customStyle="1" w:styleId="Style11">
    <w:name w:val="Style11"/>
    <w:basedOn w:val="Normalny"/>
    <w:uiPriority w:val="99"/>
    <w:rsid w:val="00AC7AD1"/>
    <w:pPr>
      <w:widowControl w:val="0"/>
      <w:autoSpaceDE w:val="0"/>
      <w:autoSpaceDN w:val="0"/>
      <w:adjustRightInd w:val="0"/>
      <w:spacing w:line="250" w:lineRule="exact"/>
      <w:ind w:firstLine="355"/>
      <w:jc w:val="both"/>
    </w:pPr>
    <w:rPr>
      <w:rFonts w:ascii="Arial" w:eastAsiaTheme="minorEastAsia" w:hAnsi="Arial" w:cs="Arial"/>
    </w:rPr>
  </w:style>
  <w:style w:type="paragraph" w:customStyle="1" w:styleId="Style16">
    <w:name w:val="Style16"/>
    <w:basedOn w:val="Normalny"/>
    <w:uiPriority w:val="99"/>
    <w:rsid w:val="009C0753"/>
    <w:pPr>
      <w:widowControl w:val="0"/>
      <w:autoSpaceDE w:val="0"/>
      <w:autoSpaceDN w:val="0"/>
      <w:adjustRightInd w:val="0"/>
      <w:spacing w:line="254" w:lineRule="exact"/>
      <w:ind w:firstLine="571"/>
      <w:jc w:val="both"/>
    </w:pPr>
    <w:rPr>
      <w:rFonts w:eastAsiaTheme="minorEastAsia"/>
    </w:rPr>
  </w:style>
  <w:style w:type="character" w:customStyle="1" w:styleId="xbe">
    <w:name w:val="_xbe"/>
    <w:uiPriority w:val="99"/>
    <w:rsid w:val="00BA2264"/>
  </w:style>
  <w:style w:type="paragraph" w:customStyle="1" w:styleId="Style9">
    <w:name w:val="Style9"/>
    <w:basedOn w:val="Normalny"/>
    <w:uiPriority w:val="99"/>
    <w:rsid w:val="009D79B1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Cambria" w:eastAsiaTheme="minorEastAsia" w:hAnsi="Cambria" w:cstheme="minorBidi"/>
    </w:rPr>
  </w:style>
  <w:style w:type="character" w:customStyle="1" w:styleId="FontStyle13">
    <w:name w:val="Font Style13"/>
    <w:basedOn w:val="Domylnaczcionkaakapitu"/>
    <w:uiPriority w:val="99"/>
    <w:rsid w:val="0037481D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0403F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4">
    <w:name w:val="Font Style14"/>
    <w:basedOn w:val="Domylnaczcionkaakapitu"/>
    <w:uiPriority w:val="99"/>
    <w:rsid w:val="000403FC"/>
    <w:rPr>
      <w:rFonts w:ascii="Arial" w:hAnsi="Arial" w:cs="Arial"/>
      <w:sz w:val="20"/>
      <w:szCs w:val="20"/>
    </w:rPr>
  </w:style>
  <w:style w:type="paragraph" w:customStyle="1" w:styleId="Style18">
    <w:name w:val="Style18"/>
    <w:basedOn w:val="Normalny"/>
    <w:uiPriority w:val="99"/>
    <w:rsid w:val="000403FC"/>
    <w:pPr>
      <w:widowControl w:val="0"/>
      <w:autoSpaceDE w:val="0"/>
      <w:autoSpaceDN w:val="0"/>
      <w:adjustRightInd w:val="0"/>
      <w:spacing w:line="276" w:lineRule="exact"/>
      <w:ind w:firstLine="269"/>
      <w:jc w:val="both"/>
    </w:pPr>
    <w:rPr>
      <w:rFonts w:ascii="Arial Narrow" w:eastAsiaTheme="minorEastAsia" w:hAnsi="Arial Narrow" w:cstheme="minorBidi"/>
    </w:rPr>
  </w:style>
  <w:style w:type="character" w:customStyle="1" w:styleId="FontStyle33">
    <w:name w:val="Font Style33"/>
    <w:basedOn w:val="Domylnaczcionkaakapitu"/>
    <w:uiPriority w:val="99"/>
    <w:rsid w:val="000403FC"/>
    <w:rPr>
      <w:rFonts w:ascii="Times New Roman" w:hAnsi="Times New Roman" w:cs="Times New Roman"/>
      <w:b/>
      <w:bCs/>
      <w:spacing w:val="70"/>
      <w:sz w:val="22"/>
      <w:szCs w:val="22"/>
    </w:rPr>
  </w:style>
  <w:style w:type="paragraph" w:customStyle="1" w:styleId="Style6">
    <w:name w:val="Style6"/>
    <w:basedOn w:val="Normalny"/>
    <w:uiPriority w:val="99"/>
    <w:rsid w:val="000403FC"/>
    <w:pPr>
      <w:widowControl w:val="0"/>
      <w:autoSpaceDE w:val="0"/>
      <w:autoSpaceDN w:val="0"/>
      <w:adjustRightInd w:val="0"/>
      <w:spacing w:line="254" w:lineRule="exact"/>
      <w:ind w:firstLine="715"/>
      <w:jc w:val="both"/>
    </w:pPr>
    <w:rPr>
      <w:rFonts w:ascii="Arial" w:eastAsiaTheme="minorEastAsia" w:hAnsi="Arial" w:cs="Arial"/>
    </w:rPr>
  </w:style>
  <w:style w:type="paragraph" w:customStyle="1" w:styleId="P1Wcity">
    <w:name w:val="P1_Wcięty"/>
    <w:basedOn w:val="Normalny"/>
    <w:link w:val="P1WcityZnak"/>
    <w:rsid w:val="00BF51A0"/>
    <w:pPr>
      <w:overflowPunct w:val="0"/>
      <w:autoSpaceDE w:val="0"/>
      <w:autoSpaceDN w:val="0"/>
      <w:adjustRightInd w:val="0"/>
      <w:spacing w:after="40" w:line="300" w:lineRule="exact"/>
      <w:ind w:firstLine="284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P1WcityZnak">
    <w:name w:val="P1_Wcięty Znak"/>
    <w:link w:val="P1Wcity"/>
    <w:rsid w:val="00BF51A0"/>
    <w:rPr>
      <w:rFonts w:ascii="Arial" w:eastAsia="Times New Roman" w:hAnsi="Arial" w:cs="Times New Roman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813520"/>
    <w:rPr>
      <w:rFonts w:ascii="Arial" w:hAnsi="Arial" w:cs="Arial"/>
      <w:i/>
      <w:iCs/>
      <w:sz w:val="20"/>
      <w:szCs w:val="20"/>
    </w:rPr>
  </w:style>
  <w:style w:type="character" w:customStyle="1" w:styleId="Operaty">
    <w:name w:val="Operaty"/>
    <w:rsid w:val="00813520"/>
    <w:rPr>
      <w:rFonts w:ascii="Courier New" w:hAnsi="Courier New"/>
      <w:sz w:val="24"/>
      <w:lang w:val="en-US"/>
    </w:rPr>
  </w:style>
  <w:style w:type="character" w:customStyle="1" w:styleId="info-list-value-uzasadnienie">
    <w:name w:val="info-list-value-uzasadnienie"/>
    <w:basedOn w:val="Domylnaczcionkaakapitu"/>
    <w:rsid w:val="00D34BB3"/>
  </w:style>
  <w:style w:type="character" w:customStyle="1" w:styleId="footnote">
    <w:name w:val="footnote"/>
    <w:basedOn w:val="Domylnaczcionkaakapitu"/>
    <w:rsid w:val="00AB551E"/>
  </w:style>
  <w:style w:type="character" w:customStyle="1" w:styleId="FontStyle19">
    <w:name w:val="Font Style19"/>
    <w:basedOn w:val="Domylnaczcionkaakapitu"/>
    <w:uiPriority w:val="99"/>
    <w:rsid w:val="00CF3684"/>
    <w:rPr>
      <w:rFonts w:ascii="Arial" w:hAnsi="Arial" w:cs="Arial"/>
      <w:sz w:val="20"/>
      <w:szCs w:val="20"/>
    </w:rPr>
  </w:style>
  <w:style w:type="character" w:customStyle="1" w:styleId="FontStyle36">
    <w:name w:val="Font Style36"/>
    <w:basedOn w:val="Domylnaczcionkaakapitu"/>
    <w:uiPriority w:val="99"/>
    <w:rsid w:val="00CF3684"/>
    <w:rPr>
      <w:rFonts w:ascii="Times New Roman" w:hAnsi="Times New Roman" w:cs="Times New Roman" w:hint="default"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6F51BB"/>
    <w:rPr>
      <w:rFonts w:ascii="Calibri" w:hAnsi="Calibri" w:cs="Calibri" w:hint="default"/>
      <w:b/>
      <w:bCs/>
      <w:sz w:val="20"/>
      <w:szCs w:val="20"/>
    </w:rPr>
  </w:style>
  <w:style w:type="character" w:customStyle="1" w:styleId="FontStyle40">
    <w:name w:val="Font Style40"/>
    <w:basedOn w:val="Domylnaczcionkaakapitu"/>
    <w:uiPriority w:val="99"/>
    <w:rsid w:val="006F51BB"/>
    <w:rPr>
      <w:rFonts w:ascii="Calibri" w:hAnsi="Calibri" w:cs="Calibri" w:hint="default"/>
      <w:sz w:val="20"/>
      <w:szCs w:val="20"/>
    </w:rPr>
  </w:style>
  <w:style w:type="paragraph" w:customStyle="1" w:styleId="Style1">
    <w:name w:val="Style1"/>
    <w:basedOn w:val="Normalny"/>
    <w:uiPriority w:val="99"/>
    <w:rsid w:val="004F0DE1"/>
    <w:pPr>
      <w:widowControl w:val="0"/>
      <w:autoSpaceDE w:val="0"/>
      <w:autoSpaceDN w:val="0"/>
      <w:adjustRightInd w:val="0"/>
      <w:spacing w:line="283" w:lineRule="exact"/>
      <w:ind w:firstLine="350"/>
      <w:jc w:val="both"/>
    </w:pPr>
    <w:rPr>
      <w:rFonts w:eastAsiaTheme="minorEastAsi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1D85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E73B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E73BA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ydsmzxgq4tiltqmfyc4mzugizdenjyg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1765A-A8DC-4047-9501-DE20EC94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17</Pages>
  <Words>6186</Words>
  <Characters>37122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Długoń</dc:creator>
  <cp:keywords/>
  <dc:description/>
  <cp:lastModifiedBy>J.Hyla</cp:lastModifiedBy>
  <cp:revision>49</cp:revision>
  <cp:lastPrinted>2022-01-18T10:24:00Z</cp:lastPrinted>
  <dcterms:created xsi:type="dcterms:W3CDTF">2021-06-29T09:07:00Z</dcterms:created>
  <dcterms:modified xsi:type="dcterms:W3CDTF">2022-01-18T10:49:00Z</dcterms:modified>
</cp:coreProperties>
</file>