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7B" w:rsidRPr="0030087B" w:rsidRDefault="0030087B" w:rsidP="003008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30087B">
        <w:rPr>
          <w:rFonts w:ascii="Times New Roman" w:hAnsi="Times New Roman" w:cs="Times New Roman"/>
        </w:rPr>
        <w:t>2022/BZP 00024068/01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30087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Usługi</w:t>
      </w:r>
      <w:r w:rsidRPr="0030087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Opracowanie aktualizacji dokumentacji projektowo - kosztorysowej wraz z nadzorem autorskim dla zadania inwestycyjnego pn.: Przebudowa ulicy dojazdowej – Błonie wraz z przebudową ulicy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Ocickiej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 xml:space="preserve">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:rsidR="0030087B" w:rsidRPr="0030087B" w:rsidRDefault="0030087B" w:rsidP="0030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8181568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 8221304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Opracowanie aktualizacji dokumentacji projektowo - kosztorysowej wraz z nadzorem autorskim dla zadania inwestycyjnego pn.: Przebudowa ulicy dojazdowej – Błonie wraz z przebudową ulicy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Ocickiej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ocds-148610-0cd356ab-7856-11ec-beb3-a2bfa38226ab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2022/BZP 00024068/01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2022-01-18 14:14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2.8.) Zamówienie albo umowa ramowa zostały ujęte w planie postępowań: Tak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2022/BZP 00023027/01/P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1.3.3 Opracowanie aktualizacji dokumentacji projektowo - kosztorysowej wraz z nadzorem autorskim dla zadania inwestycyjnego pn.: Przebudowa ulicy dojazdowej - Błonie wraz z przebudową ulicy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Ocickiej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2.11.) O udzielenie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mogą ubiegać się wyłącznie wykonawcy, o których mowa w art. 94 ustawy: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2.16.) Tryb udzielenia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wraz z podstawą prawną</w:t>
      </w:r>
    </w:p>
    <w:p w:rsidR="0030087B" w:rsidRPr="0030087B" w:rsidRDefault="0030087B" w:rsidP="0030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 ustawy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:rsidR="0030087B" w:rsidRPr="0030087B" w:rsidRDefault="0030087B" w:rsidP="003008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3.2.) Zamawiający zastrzega dostęp do dokumentów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między Zamawiającym, a Wykonawcami odbywa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zampub@um.tarnobrzeg.pl2. Wykonawca zamierzający wziąć udział w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musi posiadać konto na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 Wykonawca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posiadający konto na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 „Formularz do złożenia, zmiany, wycofania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oraz do „Formularza do komunikacji”.3. Wymagania techniczne i organizacyjne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wysyłania i odbierania dokumentów elektronicznych, elektronicznych kopii dokumentów i oświadczeń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informacji przekazywanych przy ich użyciu opisane zostały w Regulaminie korzystania z systemu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 elektronicznej platformy usług administracji publicznej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(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).4. Maksymalny rozmiar plików przesyłanych za pośrednictwem dedykowanych formularzy: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„Formularz złożenia, zmiany, wycofania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i „Formularza do komunikacji” wynosi 150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MB (dotyczy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). 5. Za datę przekazania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wniosków, zawiadomień,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elektronicznych, oświadczeń lub elektronicznych kopii dokumentów lub oświadczeń oraz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innych informacji przekazywanych w postępowaniu, przyjmuje się datę ich przekazania na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e-mail (nie dotyczy składania ofert).6. Dane postępowanie można wyszukać na liście wszystkich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postępowań w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klikając wcześniej opcję „Dla Wykonawców” lub ze strony głównej z zakładki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Postępowania.7. W postępowaniu o udzielenie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pomiędzy Zamawiającym a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Wykonawcami w szczególności składanie oświadczeń, wniosków (inna niż oferta Wykonawcy i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załączniki do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), zawiadomień oraz przekazywanie informacji odbywa się:• 7.1. za pośrednictwem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dedykowanego formularza dostępnego na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udostępnionego przez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(Formularz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komunikacji),• 7.2.drogą elektroniczną na adres: zampub@um.tarnobrzeg.pl, przy czym sposób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komunikacji wskazany w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7.2 SWZ nie jest właściwy dla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dokumentów składanych wraz z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ofertą (wymagających szyfrowania), które należy składać wyłącznie w sposób wskazany w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7.1SWZ. 8. Dokumenty elektroniczne składane są przez Wykonawcę za pośrednictwem Formularza do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komunikacji jako załączniki. Zamawiający dopuszcza również możliwość składania dokumentów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elektronicznych za pomocą poczty elektronicznej, na wskazany w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7.2 SWZ adres email (za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wyjątkiem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dokumentów składanych wraz z ofertą, które powinny być złożone w sposób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określony w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7.1 SWZ). Sposób sporządzenia dokumentów elektronicznych, musi być zgody z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wymaganiami określonymi w Rozporządzeniu Prezesa Rady Ministrów z dnia 30 grudnia 2020r. w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sprawie sposobu sporządzania i przekazywania informacji oraz wymagań technicznych dla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oraz środków komunikacji elektronicznej w postępowaniu o udzielenie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 lub konkursie. (Dz. U. z 2020 poz. 2452) oraz rozporządzeniu Ministra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Rozwoju, Pracy i Technologii z dnia 23 grudnia 2020 r. w sprawie podmiotowych środków dowodowych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innych dokumentów lub oświadczeń, jakich może żądać zamawiający od wykonawcy (Dz. U. z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2020 poz. 2415).9. Zamawiający nie przewiduje sposobu komunikowania się z Wykonawcami w inny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sposób niż przy użyciu środków komunikacji elektronicznej, wskazanych w SWZ.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3.8.) Zamawiający wymaga sporządzenia i przedstawienia ofert przy użyciu narzędzi elektronicznego modelowania danych budowlanych lub innych podobnych narzędzi, które nie są ogólnie dostępne: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SWZ.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SWZ.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4.1.) Informacje ogólne odnoszące się do przedmiotu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BZP-I.271.3.2022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4.1.3.) Rodzaj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Usługi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4.1.4.) Zamawiający udziela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 częściach, z których każda stanowi przedmiot odrębnego postępowania: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4.1.13.) Zamawiający uwzględnia aspekty społeczne, środowiskowe lub etykiety w opisie przedmiotu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 Informacje szczegółowe odnoszące się do przedmiotu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4.2.2.) Krótki opis przedmiotu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</w:p>
    <w:p w:rsidR="0030087B" w:rsidRPr="0030087B" w:rsidRDefault="0030087B" w:rsidP="0030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Wykonanie aktualizacji dokumentacji projektowo-kosztorysowej wraz z nadzorem autorskim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dla zadania inwestycyjnego pn.: Przebudowa ulicy dojazdowej – Błonie wraz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przebudową ulicy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Ocickiej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km 1-720 do km 1+880 na osiedlu Ocice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Tarnobrzegu.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zakresie: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Przebudowy ul. Błonie: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drogowa: jezdnia szer. od 5,0 m, nawierzchnia jezdni dla KR 2 z betonu asfaltowego, zjazdy indywidualne, chodniki, skrzyżowania, pobocza z kruszywa, rozwiązanie kolizji z istniejącym uzbrojeniem nadziemnym i podziemnym;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sanitarna: odwodnienie jezdni (powierzchniowe) i do rowów drogowych, oczyszczenie i odmulenie rowów przydrożnych, przepusty pod zjazdami i trasą główną ze ściankami czołowymi;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elektryczna: przebudowa kolizji, budowa oświetlenia ulicznego z uwzględnieniem istniejącego oświetlenia;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teletechniczna: wykonanie kanału technologicznego,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zieleni (jeżeli zachodzi taka potrzeba),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Inwentaryzacja drzew do wycinki wraz z nasadzeniami zastępczymi (w razie potrzeby);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Obiekty małej architektury: kosze na śmieci, ławki, stojaki na rowery, wiaty przystankowe itp. (w razie potrzeby w uzgodnieniu z Zamawiającym);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Projektu stałej organizacji ruchu;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Przygotowanie i złożenie w imieniu Inwestora wniosku o wydanie decyzji pozwolenia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na budowę.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Przebudowy ul.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Ocicka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drogowa: jezdnia szer. 5,5 m , jezdnia ronda szer. 5,0 m, nawierzchnia dla KR 3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SMA, zjazdy indywidualne, chodniki, zatoki autobusowe, zmiana skrzyżowania typu T na skrzyżowanie typu rondo, pobocza z kruszywa, rozwiązanie kolizji z istniejącym uzbrojeniem nadziemnym i podziemnym;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sanitarna: odwodnienie jezdni (powierzchniowe) i do rowów drogowych, oczyszczenie i odmulenie rowów przydrożnych, przepusty pod zjazdami i trasą główną ze ściankami czołowymi;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elektryczna: przebudowa kolizji, budowa oświetlenia ulicznego z uwzględnieniem istniejącego oświetlenia;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teletechniczna: wykonanie kanału technologicznego,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zieleni (jeżeli zachodzi taka potrzeba),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Inwentaryzacja drzew do wycinki wraz z nasadzeniami zastępczymi (w razie potrzeby);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Obiekty małej architektury: kosze na śmieci, ławki, stojaki na rowery, wiaty przystankowe itp. (w razie potrzeby w uzgodnieniu z Zamawiającym);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Projektu stałej organizacji ruchu;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Przygotowanie i złożenie w imieniu Inwestora wniosku o wydanie decyzji pozwolenia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na budowę.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71320000-7 - Usługi inżynieryjne w zakresie projektowania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4.2.7.) Dodatkowy kod CPV: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71630000-3 - Usługi kontroli i nadzoru technicznego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4.2.10.) Okres realizacji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211 dni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podlega odrzuceniu oraz uzyska największą liczbę punktów przyznanych w ramach kryteriów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ustalonych w SWZ.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Punktowo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:rsidR="0030087B" w:rsidRPr="0030087B" w:rsidRDefault="0030087B" w:rsidP="003008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termin wykonania koncepcji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3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:rsidR="0030087B" w:rsidRPr="0030087B" w:rsidRDefault="0030087B" w:rsidP="003008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termin realizacji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:rsidR="0030087B" w:rsidRPr="0030087B" w:rsidRDefault="0030087B" w:rsidP="003008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ubiegać się wykonawcy, którzy nie podlegają wykluczeniu oraz spełniają określone przez zamawiającego warunki udziału w postępowaniu.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ubiegać się Wykonawcy, którzy spełniają warunki dotyczące: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Zamawiający nie stawia warunku w powyższym zakresie.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1/ Zamawiający uzna warunek za spełniony, jeżeli wykonawca wykaże osoby skierowane przez Wykonawcę do realizacji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w szczególności odpowiedzialne za świadczenie usług, kontrolę jakości lub kierowanie robotami budowlanymi, wraz z informacjami na temat ich kwalifikacji zawodowych, uprawnień, doświadczenia i wykształcenia niezbędnych do wykonania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a także zakresu wykonywanych przez nie czynności, oraz informacją o podstawie do dysponowania tymi osobami. Wykonawca przedstawi wraz z ofertą osoby, na funkcje wymienione poniżej, które spełniają następujące wymagania: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Osoba proponowana do pełnienia funkcji Projektant: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Branży drogowej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kwalifikacje: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Doświadczenie: wykonał (a w przypadku świadczeń okresowych lub ciągłych również wykonuje) co najmniej 2 dokumentacje projektowe zawierające w swoim zakresie budowę, rozbudowę, przebudowę lub odbudowę drogi.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posiada uprawnienia budowlane w specjalności inżynieryjnej drogowej bez ograniczeń do projektowania dróg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. z 2019 roku, poz. 831 z późniejszymi zmianami).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Branży sanitarnej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kwalifikacje: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posiada uprawnienia budowlane bez ograniczeń do projektowania sieci instalacji i urządzeń kanalizacyjnych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. z 2019 roku, poz. 831 z późniejszymi zmianami).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Branży elektrycznej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minimalne doświadczenie i kwalifikacje :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posiada uprawnienia budowlane bez ograniczeń do projektowania sieci, instalacji, urządzeń elektrycznych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. z 2019 roku, poz. 831 z późniejszymi zmianami).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Uwaga: Zamawiający uzna uprawnienia równoważne do powyższych wydane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na podstawie wcześniej obowiązujących przepisów prawa.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5.6.) Wykaz podmiotowych środków dowodowych na potwierdzenie niepodlegania wykluczeniu: 2) W celu potwierdzenia braku podstaw do wykluczenia Wykonawcy z udziału w postępowaniu: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oświadczenia Wykonawcy o aktualności informacji zawartych w oświadczeniu, o którym mowa w art. 125 ust. 1 ustawy, w zakresie podstaw wykluczenia z postępowania wskazanych przez Zamawiającego - według wzoru stanowiącego załącznik nr 6 do SWZ;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wykazu osób, skierowanych przez Wykonawcę do realizacji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w szczególności odpowiedzialnych za świadczenie usług, kontrolę jakości lub kierowanie robotami budowlanymi, wraz z informacjami na temat ich kwalifikacji zawodowych, uprawnień, doświadczenia i wykształcenia niezbędnych do wykonania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a także zakresu wykonywanych przez nie czynności, oraz informacją o podstawie do dysponowania tymi osobami (załącznik nr 7 do SWZ).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6.1.) Zamawiający wymaga albo dopuszcza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wariantowe: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przez wykonawców wspólnie ubiegających się o udzielenie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</w:p>
    <w:p w:rsidR="0030087B" w:rsidRPr="0030087B" w:rsidRDefault="0030087B" w:rsidP="003008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Wykonawcy mogą wspólnie ubiegać się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Zamawiający nie określa szczególnego sposobu spełniania przez wykonawców wspólnie ubiegających się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warunków udziału w postępowaniu.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Warunek dotyczący uprawnień do prowadzenia określonej działalności gospodarczej lub zawodowej, o którym mowa w art.112 ust. 2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2, jest spełniony, jeżeli co najmniej jeden z wykonawców wspólnie ubiegających się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posiada uprawnienia do prowadzenia określonej działalności gospodarczej lub zawodowej i zrealizuje roboty budowlane, dostawy lub usługi, do których realizacji te uprawnienia są wymagane.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3. W odniesieniu do warunków dotyczących wykształcenia, kwalifikacji zawodowych lub doświadczenia wykonawcy wspólnie ubiegający się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polegać na zdolnościach tych z wykonawców, którzy wykonają roboty budowlane lub usługi, do realizacji których te zdolności są wymagane.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4. W przypadku, o którym mowa w ust. 2 i 3, wykonawcy wspólnie ubiegający się o udzielenie za-mówienia dołączają odpowiednio do wniosku o dopuszczenie do udziału w postępowaniu albo do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oświadczenie, z którego wynika, które roboty budowlane, dostawy lub usługi wykonają poszczególni wykonawcy. (wzór zał. nr 5 do SWZ).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Wymagana forma: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przypadku gdy oświadczenie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Poświadczenia zgodności cyfrowego odwzorowania z dokumentem w postaci papierowej, dokonuje odpowiednio wykonawca lub wykonawca wspólnie ubiegający się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notariusz.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5. W przypadku, o którym mowa w ust.1, wykonawcy ustanawiają pełnomocnika do reprezentowania ich w postępowaniu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do reprezentowania w postępowaniu i zawarcia umowy w sprawie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publicznego. Pełnomocnictwo winno być załączone do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Wszelka korespondencja prowadzona będzie wyłącznie z pełnomocnikiem.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6. W przypadku Wykonawców wspólnie ubiegających się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oświadczenie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niepodleganiu wykluczeniu i spełnianiu warunków udziału w postępowaniu składa każdy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Wykonawców. Oświadczenie to ma potwierdzać brak podstaw wykluczenia oraz spełniania warunków udziału w zakresie, w jakim każdy z Wykonawców wykazuje spełnianie warunków udziału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7. Jeżeli została wybrana oferta wykonawców wspólnie ubiegających się o udzielenie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zamawiający może żądać przed zawarciem umowy w sprawie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 kopii umowy regulującej współpracę tych wykonawców.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8. Wykonawcy wspólnie ubiegający się o zamówienie ponoszą solidarną odpowiedzialność za niewykonanie lub nienależyte wykonanie </w:t>
      </w:r>
      <w:proofErr w:type="spellStart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określoną w art. 366 Kodeksu cywilnego. 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 następujące wymagania: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 wykluczenia składa każdy z Wykonawców składających ofertę wspólną we własnym imieniu;</w:t>
      </w: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dokumenty wspólne takie jak np. formularz ofertowy, formularz cenowy, dokumenty podmiotowe i przedmiotowe składa pełnomocnik Wykonawców w imieniu wszystkich Wykonawców składających ofertę wspólną.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6.7.) Zamawiający przewiduje unieważnienie postępowania, jeśli środki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które zamierzał przeznaczyć na sfinansowanie całości lub części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nie zostały przyznane: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:rsidR="0030087B" w:rsidRPr="0030087B" w:rsidRDefault="0030087B" w:rsidP="003008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7.5.) Zamawiający uwzględnił aspekty społeczne, środowiskowe, innowacyjne lub etykiety związane z realizacją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2022-01-26 10:00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dostępnego na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złożeniaoferty</w:t>
      </w:r>
      <w:proofErr w:type="spellEnd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opisany został w Instrukcji użytkownika dostępnej na </w:t>
      </w:r>
      <w:proofErr w:type="spellStart"/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2022-01-26 11:30</w:t>
      </w:r>
    </w:p>
    <w:p w:rsidR="0030087B" w:rsidRPr="0030087B" w:rsidRDefault="0030087B" w:rsidP="00300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0087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2022-02-24</w:t>
      </w:r>
    </w:p>
    <w:p w:rsidR="0032700C" w:rsidRPr="0030087B" w:rsidRDefault="0032700C" w:rsidP="0030087B">
      <w:pPr>
        <w:rPr>
          <w:sz w:val="16"/>
          <w:szCs w:val="16"/>
        </w:rPr>
      </w:pPr>
    </w:p>
    <w:sectPr w:rsidR="0032700C" w:rsidRPr="0030087B" w:rsidSect="009E7D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6210"/>
    <w:rsid w:val="00031A17"/>
    <w:rsid w:val="000E50D1"/>
    <w:rsid w:val="0030087B"/>
    <w:rsid w:val="0032700C"/>
    <w:rsid w:val="003B12A4"/>
    <w:rsid w:val="003E12C0"/>
    <w:rsid w:val="003E350C"/>
    <w:rsid w:val="009C6210"/>
    <w:rsid w:val="009E7D09"/>
    <w:rsid w:val="00B07277"/>
    <w:rsid w:val="00CF02A6"/>
    <w:rsid w:val="00D000D9"/>
    <w:rsid w:val="00E274C7"/>
    <w:rsid w:val="00E635AA"/>
    <w:rsid w:val="00F0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0D1"/>
  </w:style>
  <w:style w:type="paragraph" w:styleId="Nagwek1">
    <w:name w:val="heading 1"/>
    <w:basedOn w:val="Normalny"/>
    <w:link w:val="Nagwek1Znak"/>
    <w:uiPriority w:val="9"/>
    <w:qFormat/>
    <w:rsid w:val="0003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31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3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A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1A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1A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03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031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3002</Words>
  <Characters>18014</Characters>
  <Application>Microsoft Office Word</Application>
  <DocSecurity>0</DocSecurity>
  <Lines>150</Lines>
  <Paragraphs>41</Paragraphs>
  <ScaleCrop>false</ScaleCrop>
  <Company/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14</cp:revision>
  <cp:lastPrinted>2022-01-18T11:43:00Z</cp:lastPrinted>
  <dcterms:created xsi:type="dcterms:W3CDTF">2021-10-08T09:20:00Z</dcterms:created>
  <dcterms:modified xsi:type="dcterms:W3CDTF">2022-01-18T13:16:00Z</dcterms:modified>
</cp:coreProperties>
</file>