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0" w:rsidRP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bookmarkEnd w:id="0"/>
      <w:r w:rsidRPr="00392D30">
        <w:rPr>
          <w:rFonts w:ascii="Arial-BoldMT" w:hAnsi="Arial-BoldMT" w:cs="Arial-BoldMT"/>
          <w:b/>
          <w:bCs/>
          <w:sz w:val="23"/>
          <w:szCs w:val="23"/>
        </w:rPr>
        <w:t>Numer ogłoszenia: 2022/BZP 00033828/01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Pełnienie funkcji Operatora zarządzającego Tarnobrzeskim Parkiem Przemysłowo-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Technologicznym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15 8221304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Pełnienie funkcji Operatora zarządzającego Tarnobrzeskim Parkiem Przemysłowo-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Technologicznym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ocds-148610-0e1ac08d-7dcb-11ec-beb3-a2bfa38226ab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2022/BZP 00033828/01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2022-01-25 11:58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2022/BZP 00023027/01/P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1.3.8 Pełnienie funkcji Operatora zarządzającego Tarnobrzeskim Parkiem Przemysłowo-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Technologicznym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lastRenderedPageBreak/>
        <w:t>SEKCJA III – UDOSTĘPNIANIE DOKUMENTÓW ZAMÓWIENIA I KOMUNIKACJA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zampub@um.tarnobrzeg.pl2. Wykonawca zamierzający wziąć udział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postępowaniu o udzielenie zamówienia publicznego, musi 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. Wykonawca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 „Formularz do złożenia, zmiany, wycofania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oferty lub wniosku” oraz do „Formularza do komunikacji”.3. Wymagania techniczne i organizacyjne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wysyłania i odbierania dokumentów elektronicznych, elektronicznych kopii dokumentów i oświadczeń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informacji przekazywanych przy ich użyciu opisane zostały w Regulaminie korzystania z systemu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 elektronicznej platformy usług administracji publicznej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).4. Maksymalny rozmiar plików przesyłanych za pośrednictwem dedykowanych formularzy: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złożenia, zmiany, wycofania oferty lub wniosku” i „Formularza do komunikacji” wynosi 150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MB (dotyczy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 5. Za datę przekazania oferty, wniosków, zawiadomień,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elektronicznych, oświadczeń lub elektronicznych kopii dokumentów lub oświadczeń oraz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innych informacji przekazywanych w postępowaniu, przyjmuje się datę ich przekazania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lub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e-mail (nie dotyczy składania ofert).6. Dane postępowanie można wyszukać na liście wszystkich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postępowań w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klikając wcześniej opcję „Dla Wykonawców” lub ze strony głównej z zakładki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Postępowania.7. W postępowaniu o udzielenie zamówienia komunikacja pomiędzy Zamawiającym 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Wykonawcami w szczególności składanie oświadczeń, wniosków (inna niż oferta Wykonawcy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izałączniki</w:t>
      </w:r>
      <w:proofErr w:type="spellEnd"/>
      <w:r>
        <w:rPr>
          <w:rFonts w:ascii="ArialMT" w:hAnsi="ArialMT" w:cs="ArialMT"/>
          <w:sz w:val="23"/>
          <w:szCs w:val="23"/>
        </w:rPr>
        <w:t xml:space="preserve"> do oferty), zawiadomień oraz przekazywanie informacji odbywa się:• 7.1. za pośrednictwem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dedykowanego formularza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oraz udostępnionego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(Formularz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komunikacji),• 7.2.drogą elektroniczną na adres: zampub@um.tarnobrzeg.pl, przy czym sposób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wskazany w pkt 7.2 SWZ nie jest właściwy dla oferty oraz dokumentów składanych wraz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ofertą (wymagających szyfrowania), które należy składać wyłącznie w sposób wskazany w pkt 7.1SWZ.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8. Dokumenty elektroniczne składane są przez Wykonawcę za pośrednictwem Formularza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jako załączniki. Zamawiający dopuszcza również możliwość składania dokumentów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za pomocą poczty elektronicznej, na wskazany w pkt 7.2 SWZ adres email (za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wyjątkiem oferty i dokumentów składanych wraz z ofertą, które powinny być złożone w sposób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określony w pkt 7.1 SWZ). Sposób sporządzenia dokumentów elektronicznych, musi być zgody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wymaganiami określonymi w Rozporządzeniu Prezesa Rady Ministrów z dnia 30 grudnia 2020r.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sprawie sposobu sporządzania i przekazywania informacji oraz wymagań technicznych dla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oraz środków komunikacji elektronicznej w postępowaniu o udzielenie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zamówienia publicznego lub konkursie. (Dz. U. z 2020 poz. 2452) oraz rozporządzeniu Ministra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Rozwoju, Pracy i Technologii z dnia 23 grudnia 2020 r. w sprawie podmiotowych środków dowodowych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innych dokumentów lub oświadczeń, jakich może żądać zamawiający od wykonawcy (Dz. U.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2020 poz. 2415).9. Zamawiający nie przewiduje sposobu komunikowania się z Wykonawcami w inny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sposób niż przy użyciu środków komunikacji elektronicznej, wskazanych w 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4.1.) Informacje ogólne odnoszące się do przedmiotu zamówienia.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BZP-I.271.4.2022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4.1.13.) Zamawiający uwzględnia aspekty społeczne, środowiskowe lub etykiety w opisie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Wykonywanie funkcji Operatora zarządzającego Tarnobrzeskim Parkiem Przemysłowo-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Technologicznym (dalej TPP-T) należy rozumieć jako świadczenie usługi dotyczącej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zarządzania w zakresie: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I. Zadania Wykonawcy w zakresie gospodarowania nieruchomościami TPP-T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Sprawowanie w imieniu Zamawiającego czynności administracyjnych nad powierzonym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majątkiem, a w szczególności nad prawidłową eksploatacją oraz utrzymaniem właściwego stanu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technicznego budynków, budowli, urządzeń technicznych, zgodnie z przekazanymi przez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Zamawiającego instrukcjami obsługi, a także obowiązującymi przepisami prawa w tym zakresie.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Zawieranie umów i dokonywanie okresowych przeglądów i konserwacji budynków oraz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technicznych znajdujących się w obiektach TPP-T związanych z kontrolą stanu oraz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kontrolą wykonania remontów i konserwacji.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Zawieranie umów z dostawcami usług związanych z bieżącym utrzymaniem infrastruktury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TPP-T i nadzór nad ich realizacją.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Zapewnienie porządku wewnątrz obiektów TPP-T, tj.: hali i inkubatora oraz bieżące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sprzątanie części wspólnych obiektów, tzn.: korytarzy, nie wynajętych boksów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inkubatorze, klatek schodowych, sanitariatów, windy, okien (mycie nie mniej niż 2 razy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roku) itp., a także dbałość o porządek i estetykę wokół obiektów.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5) Zapewnienie wywozu odpadów komunalnych z terenu TPP-T.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6) Operator odpowiedzialny będzie za utrzymanie letnie i zimowe parkingów, ciągów pieszych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przy budynkach, zieleni oraz porządku na ogrodzonym terenie TPP-T.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7) Dokonywanie bieżących napraw i remontów na terenie TPP-T do kwoty łącznie 55.000,00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netto za cały okres objęty zamówieniem.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8) Zgłaszania Zamawiającemu o konieczności dokonania remontów i napraw w obiekcie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wykraczających ponad ustaloną wartość 55.000 zł netto.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9) Zapewnienie sprawności systemu ochrony przeciwpożarowej nieruchomości zgodnie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obowiązującymi przepisami.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10) Dokonywanie naboru przedsiębiorców do TPP-T zgodnie z obowiązującym regulaminem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Parku oraz przy uwzględnieniu wytycznych dotyczących funkcjonowania Parków Przemysłowo-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Technologicznych oraz PO RPW.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11) Przygotowywanie, zawieranie i rozwiazywanie w imieniu i na rzecz Gminy Tarnobrzeg umów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najmu lub dzierżawy z przedsiębiorcami rozpoczynającymi działalność gospodarczą na terenie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TPP-T z uwzględnieniem opłaty za media, zgodnie z regulaminem TPP-T oraz nadzór nad ich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realizacją.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12) Prowadzenie badania rynku dotyczącego zapotrzebowania na nieruchomości zabudowane 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niezabudowane pod działalność gospodarczą.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13) Opracowywanie kalkulacji kosztów najmu i dzierżawy nieruchomości.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14) Opracowywanie aktualizacji regulaminu TPP-T wraz ze wszystkimi załącznikami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każdorazowo w przypadku zaistnienia takiej potrzeby zgodnie z wytycznymi.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15) Naliczanie i pobieranie wszelkich opłat wynikających z tytułu najmu i dzierżawy powierzchni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terenie parku oraz innych opłat, m.in. opłaty eksploatacyjnej, opłat za media, zgodnie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zatwierdzonym regulaminem Parku.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16) Wystawianie w imieniu i na rzecz Zamawiającego faktur sprzedaży za najem lub dzierżawę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z tytułu innych opłat przedsiębiorcom prowadzącym działalność na terenie TPP-T.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17) Wykonawca zobowiązany jest wykonywać zlecone czynności z należytą starannością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 rzetelnością w oparciu o obowiązujące przepisy prawa, a także chronić interes Zamawiającego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trakcie realizacji powierzonych zadań i czynności oraz zobowiązuje się do racjonalnego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gospodarowania środkami finansowymi.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70330000-3 - Usługi zarządzania nieruchomościami na zasadzie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bezpośredniej płatności lub umowy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12 miesiące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4.3.5.) Nazwa kryterium: </w:t>
      </w:r>
      <w:r>
        <w:rPr>
          <w:rFonts w:ascii="ArialMT" w:hAnsi="ArialMT" w:cs="ArialMT"/>
          <w:sz w:val="23"/>
          <w:szCs w:val="23"/>
        </w:rPr>
        <w:t>Doświadczenie polegające na zarządzaniu i administrowaniu Inkubatorem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Przedsiębiorczości lub Parkiem Technologicznym lub Parkiem Naukowo – Technologicznym 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kubaturze min. 10 tys. m3 przez okres 1 roku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Doświadczenie w zakresie usług doradczych dotyczących prowadzenia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działalności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Wykonawca wykaże, że wykonał, a w przypadku świadczeń okresowych lub ciągłych, również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wykonuje, w okresie ostatnich 51 lat przed dniem upływu terminu składania ofert, a jeżeli okres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działalności jest krótszy, w tym okresie: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co najmniej 1 usługę, polegającą na zarządzaniu i administrowaniu Inkubatorem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Przedsiębiorczości lub Parkiem Technologicznym lub Parkiem Naukowo – Technologicznym 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kubaturze min. 10 tys. m3 przez okres 1 roku,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co najmniej 5 usług doradczych w zakresie prowadzenia działalności gospodarczej oraz 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szkoleń dla osób rozpoczynających działalność gospodarczą,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3) co najmniej 1 zadanie polegające na zarządzaniu realizacją projektu, współfinansowanego ze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środków Unii Europejskiej o wartości minimum 3 mln złotych.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ramach powyższego warunku Zamawiający dopuszcza możliwość wykazywania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polegającego na zarządzaniu nieruchomością własną oraz zarzadzaniu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projektem realizowanym przez siebie współfinasowanym ze środków Unii Europejskiej.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Zamawiający uzna warunek za spełniony, jeżeli wykonawca wykaże, że dysponuje lub będzie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dysponował osobami, które będą uczestniczyć w wykonywaniu zamówienia, w szczególności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odpowiedzialnych za świadczenie usług, kontrolę jakości lub kierowanie robotami budowlanymi,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wraz z informacjami na temat ich kwalifikacji zawodowych, uprawnień, doświadczenia 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wykształcenia niezbędnych do wykonania zamówienia publicznego, a także zakresu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wykonywanych przez nie czynności, oraz informacją o podstawie do dysponowania tymi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osobami. Wykonawca musi wykazać, iż do realizacji przedmiotu zamówienia dysponuje lub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będzie dysponował zespołem ekspertów do realizacji projektu składającym się z osób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posiadających wykształcenie wyższe i w ramach którego pracowały będą następujące osoby: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osoba posiadająca doświadczenie w realizacji i rozliczaniu projektów współfinansowanych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Unii Europejskiej,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osoba posiadająca minimum 3 letnie doświadczenie polegające na zarządzaniu minimum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jednym Inkubatorem Przedsiębiorczości lub Parkiem Technologicznym lub Parkiem Naukowo –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Technologicznym,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osoba posiadająca co najmniej 3 letnie doświadczenie polegające na świadczeniu usług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szkoleniowych i/lub doradczych dla podmiotów gospodarczych, tj. zrealizowanie minimum jednej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usługi szkoleniowej i/lub doradczej dla podmiotu gospodarczego w okresie ostatnich 3 lat przed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upływem terminu składania ofert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osoba, która uczestniczyła w realizacji w ciągu ostatnich 5 lat przynajmniej jednego projektu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współfinansowanego ze środków Unii Europejskiej, o wartości min. 3 mln zł, dotyczącego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i wsparcia przedsiębiorczości.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dopuszcza dowolną ilość osób w zespole i tym samym wykazywanie spełniania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poszczególnych warunków przez jedną lub kilka osób.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W celu potwierdzenia braku podstaw do wykluczenia Wykonawcy z udziału w postępowaniu: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1) W celu potwierdzenia spełniania przez wykonawcę warunków udziału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wykazu osób, skierowanych przez Wykonawcę do realizacji zamówienia publicznego,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7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b) wykazu usług wykonanych, a w przypadku świadczeń powtarzających się lub ciągłych również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wykonywanych, w okresie ostatnich 51 lat, a jeżeli okres prowadzenia działalności jest krótszy - w tym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okresie, wraz z podaniem ich wartości, przedmiotu, dat wykonania i podmiotów, na rzecz których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dostawy lub usługi zostały wykonane lub są wykonywane, oraz załączeniem dowodów określających,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czy usługi zostały wykonane lub są wykonywane należycie, przy czym dowodami, o których mowa, są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referencje bądź inne dokumenty sporządzone przez podmiot, na rzecz którego usługi zostały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wykonane, a w przypadku świadczeń powtarzających się lub ciągłych są wykonywane, a jeżeli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wykonawca z przyczyn niezależnych od niego nie jest w stanie uzyskać tych dokumentów -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oświadczenie wykonawcy; w przypadku świadczeń powtarzających się lub ciągłych nadal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wykonywanych referencje bądź inne dokumenty potwierdzające ich należyte wykonywanie powinny być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wystawione w okresie ostatnich 3 miesięcy; (załącznik nr 8 do SWZ);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5.11.) Wykaz innych wymaganych oświadczeń lub dokumentów: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wykonają poszczególni wykonawcy. (wzór zał. nr 5 do SWZ).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Poświadczenia zgodności cyfrowego odwzorowania z dokumentem w postaci papierowej,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zamierzał przeznaczyć na sfinansowanie całości lub części zamówienia nie zostały przyznane: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2022-02-02 10:00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2022-02-02 11:00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2022-03-03</w:t>
      </w:r>
    </w:p>
    <w:p w:rsidR="00392D30" w:rsidRDefault="00392D30" w:rsidP="00392D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00033828/01 z dnia 2022-01-25</w:t>
      </w:r>
    </w:p>
    <w:p w:rsidR="0032700C" w:rsidRDefault="00392D30" w:rsidP="00392D30">
      <w:r>
        <w:rPr>
          <w:rFonts w:ascii="ArialMT" w:hAnsi="ArialMT" w:cs="ArialMT"/>
          <w:sz w:val="11"/>
          <w:szCs w:val="11"/>
        </w:rPr>
        <w:t>2022-01-25 Biuletyn Zamówień Publicznych Ogłoszenie o zamówieniu - Zamówienie udzielane jest w trybie podstawowym na podstawie: art. 275 pkt 1 ustawy - Usługi</w:t>
      </w:r>
    </w:p>
    <w:sectPr w:rsidR="0032700C" w:rsidSect="00392D3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AB"/>
    <w:rsid w:val="0032700C"/>
    <w:rsid w:val="00392D30"/>
    <w:rsid w:val="00C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E166-55A6-45BF-B4C6-007FE62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3638</Words>
  <Characters>21832</Characters>
  <Application>Microsoft Office Word</Application>
  <DocSecurity>0</DocSecurity>
  <Lines>181</Lines>
  <Paragraphs>50</Paragraphs>
  <ScaleCrop>false</ScaleCrop>
  <Company/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2022-01-25T11:00:00Z</dcterms:created>
  <dcterms:modified xsi:type="dcterms:W3CDTF">2022-01-25T11:00:00Z</dcterms:modified>
</cp:coreProperties>
</file>