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37EBB" w14:textId="77777777" w:rsidR="00385466" w:rsidRPr="00667A15" w:rsidRDefault="00385466" w:rsidP="00385466">
      <w:pPr>
        <w:spacing w:after="227" w:line="259" w:lineRule="auto"/>
        <w:ind w:left="10" w:right="612" w:hanging="10"/>
        <w:jc w:val="center"/>
      </w:pPr>
      <w:r w:rsidRPr="00667A15">
        <w:rPr>
          <w:sz w:val="26"/>
        </w:rPr>
        <w:t>UMOWA …….</w:t>
      </w:r>
    </w:p>
    <w:p w14:paraId="78C1BF78" w14:textId="77777777" w:rsidR="00385466" w:rsidRPr="00667A15" w:rsidRDefault="00385466" w:rsidP="00385466">
      <w:pPr>
        <w:spacing w:after="11"/>
        <w:ind w:left="22" w:right="604" w:firstLine="0"/>
      </w:pPr>
      <w:r w:rsidRPr="00667A15">
        <w:t>Zawarta w Tarnobrzegu w dniu ……………….., zwana dalej „Umową”, pomiędzy:</w:t>
      </w:r>
    </w:p>
    <w:p w14:paraId="3BDB6265" w14:textId="77777777" w:rsidR="00385466" w:rsidRPr="00667A15" w:rsidRDefault="00385466" w:rsidP="00385466">
      <w:pPr>
        <w:spacing w:after="0"/>
        <w:ind w:left="29" w:right="604" w:firstLine="0"/>
      </w:pPr>
      <w:r w:rsidRPr="00667A15">
        <w:t xml:space="preserve">Rejonem Dróg Miejskich Sp. Z o.o. z siedzibą w Tarnobrzegu ( kod pocztowy: 39-400), </w:t>
      </w:r>
      <w:r w:rsidRPr="00667A15">
        <w:br/>
        <w:t>przy ul. Dąbrówki 44, NIP 8671833412, zwanym w dalszej treści Umowy „Zamawiającym”, reprezentowanym przez:</w:t>
      </w:r>
    </w:p>
    <w:p w14:paraId="6A5A83A5" w14:textId="77777777" w:rsidR="00385466" w:rsidRPr="00667A15" w:rsidRDefault="00385466" w:rsidP="00385466">
      <w:pPr>
        <w:spacing w:after="0"/>
        <w:ind w:left="29" w:right="604" w:firstLine="0"/>
      </w:pPr>
    </w:p>
    <w:p w14:paraId="2D7951AB" w14:textId="09C05DA9" w:rsidR="00385466" w:rsidRPr="00667A15" w:rsidRDefault="00385466" w:rsidP="00385466">
      <w:pPr>
        <w:spacing w:after="1"/>
        <w:ind w:left="29" w:right="604" w:firstLine="0"/>
      </w:pPr>
      <w:r w:rsidRPr="00667A15">
        <w:t>Prezesa Zarządu — Pana</w:t>
      </w:r>
      <w:r>
        <w:t xml:space="preserve"> </w:t>
      </w:r>
      <w:r w:rsidR="0017378B">
        <w:t>Marka Gosztyłę</w:t>
      </w:r>
    </w:p>
    <w:p w14:paraId="223EE936" w14:textId="77777777" w:rsidR="00385466" w:rsidRPr="00667A15" w:rsidRDefault="00385466" w:rsidP="00385466">
      <w:pPr>
        <w:spacing w:after="1"/>
        <w:ind w:left="29" w:right="604" w:firstLine="0"/>
      </w:pPr>
      <w:r w:rsidRPr="00667A15">
        <w:t>a</w:t>
      </w:r>
    </w:p>
    <w:p w14:paraId="62857928" w14:textId="77777777" w:rsidR="00385466" w:rsidRPr="00667A15" w:rsidRDefault="00385466" w:rsidP="00385466">
      <w:pPr>
        <w:spacing w:after="0"/>
        <w:ind w:left="22" w:right="604" w:firstLine="7"/>
      </w:pPr>
      <w:r w:rsidRPr="00667A15">
        <w:t xml:space="preserve">………………………., prowadzącym działalność gospodarczą pod nazwą ……………. wpisaną do Centralnej Ewidencji i Informacji o Działalności Gospodarczej, </w:t>
      </w:r>
      <w:r w:rsidRPr="00667A15">
        <w:br/>
        <w:t xml:space="preserve">NIP………………… </w:t>
      </w:r>
      <w:r w:rsidRPr="00667A15">
        <w:br/>
        <w:t>REGON ……….……zwanym w dalszej treści „Wykonawcą”, reprezentowanym przez:</w:t>
      </w:r>
    </w:p>
    <w:p w14:paraId="3585EABE" w14:textId="77777777" w:rsidR="00385466" w:rsidRPr="00667A15" w:rsidRDefault="00385466" w:rsidP="00385466">
      <w:pPr>
        <w:spacing w:after="245"/>
        <w:ind w:left="22" w:right="2130" w:firstLine="7"/>
      </w:pPr>
      <w:r w:rsidRPr="00667A15">
        <w:t xml:space="preserve">………………………zwanych w dalszej treści Umowy łącznie „Stronami”, </w:t>
      </w:r>
      <w:r w:rsidRPr="00667A15">
        <w:br/>
        <w:t>a oddzielnie „Stroną”</w:t>
      </w:r>
      <w:r w:rsidRPr="00667A15">
        <w:rPr>
          <w:noProof/>
          <w:lang w:eastAsia="pl-PL"/>
        </w:rPr>
        <w:drawing>
          <wp:inline distT="0" distB="0" distL="0" distR="0" wp14:anchorId="2E018448" wp14:editId="0B3C8AA9">
            <wp:extent cx="19050" cy="1905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B547C" w14:textId="74C696F3" w:rsidR="00385466" w:rsidRPr="00667A15" w:rsidRDefault="00385466" w:rsidP="00385466">
      <w:pPr>
        <w:spacing w:after="554"/>
        <w:ind w:left="14" w:right="604" w:firstLine="0"/>
      </w:pPr>
      <w:r w:rsidRPr="00667A15">
        <w:t xml:space="preserve">Niniejsza Umowa zawarta została z Wykonawcą wybranym w wyniku przeprowadzonego przez Zamawiającego, w trybie </w:t>
      </w:r>
      <w:r>
        <w:t>podstawowym</w:t>
      </w:r>
      <w:r w:rsidRPr="00667A15">
        <w:t>, postępowania o udzielenie zamówienia publicznego nr ……….. na „……………………………………….</w:t>
      </w:r>
      <w:r>
        <w:t>”, na podstawie ustawy z dnia 11</w:t>
      </w:r>
      <w:r w:rsidRPr="00667A15">
        <w:t xml:space="preserve"> </w:t>
      </w:r>
      <w:r>
        <w:t>września 2019</w:t>
      </w:r>
      <w:r w:rsidRPr="00667A15">
        <w:t xml:space="preserve"> r. Prawo za</w:t>
      </w:r>
      <w:r w:rsidR="00940DD3">
        <w:t>mówień publicznych (Dz. U. z 2021</w:t>
      </w:r>
      <w:r w:rsidRPr="00667A15">
        <w:t xml:space="preserve"> r. poz. </w:t>
      </w:r>
      <w:r w:rsidR="00940DD3">
        <w:t>1129</w:t>
      </w:r>
      <w:r>
        <w:t xml:space="preserve"> ze zm.</w:t>
      </w:r>
      <w:r w:rsidRPr="00667A15">
        <w:t>), zwanej dalej „ustawą”.</w:t>
      </w:r>
    </w:p>
    <w:p w14:paraId="1535149B" w14:textId="77777777" w:rsidR="00385466" w:rsidRPr="00667A15" w:rsidRDefault="00385466" w:rsidP="00385466">
      <w:pPr>
        <w:spacing w:after="554"/>
        <w:ind w:left="14" w:right="604" w:firstLine="0"/>
        <w:jc w:val="center"/>
        <w:rPr>
          <w:b/>
          <w:bCs/>
        </w:rPr>
      </w:pPr>
      <w:r w:rsidRPr="00667A15">
        <w:rPr>
          <w:b/>
          <w:bCs/>
        </w:rPr>
        <w:t>§1</w:t>
      </w:r>
    </w:p>
    <w:p w14:paraId="30644604" w14:textId="77777777" w:rsidR="00385466" w:rsidRPr="00667A15" w:rsidRDefault="00385466" w:rsidP="00385466">
      <w:pPr>
        <w:numPr>
          <w:ilvl w:val="0"/>
          <w:numId w:val="1"/>
        </w:numPr>
        <w:tabs>
          <w:tab w:val="left" w:pos="284"/>
        </w:tabs>
        <w:spacing w:after="0"/>
        <w:ind w:left="142" w:right="604" w:hanging="142"/>
      </w:pPr>
      <w:r w:rsidRPr="00667A15">
        <w:t>Przedmiotem Umowy jest “…………………………….</w:t>
      </w:r>
    </w:p>
    <w:p w14:paraId="11DEDAC7" w14:textId="77777777" w:rsidR="00385466" w:rsidRPr="00667A15" w:rsidRDefault="00385466" w:rsidP="00385466">
      <w:pPr>
        <w:tabs>
          <w:tab w:val="left" w:pos="284"/>
        </w:tabs>
        <w:spacing w:after="23"/>
        <w:ind w:left="142" w:right="604" w:firstLine="142"/>
      </w:pPr>
      <w:r w:rsidRPr="00667A15">
        <w:t>zgodnie z ofertą Wykonawcy i parametrami technicznymi i wyposażeniem określonymi w „Zestawieniu oferowanych granicznych parametrów techniczno — użytkowych”, które stanowią załączniki do niniejszej Umowy.</w:t>
      </w:r>
    </w:p>
    <w:p w14:paraId="2D7BB72C" w14:textId="361E0E2E" w:rsidR="00385466" w:rsidRPr="00667A15" w:rsidRDefault="00385466" w:rsidP="00385466">
      <w:pPr>
        <w:numPr>
          <w:ilvl w:val="0"/>
          <w:numId w:val="1"/>
        </w:numPr>
        <w:tabs>
          <w:tab w:val="left" w:pos="284"/>
        </w:tabs>
        <w:spacing w:after="567"/>
        <w:ind w:left="142" w:right="604" w:hanging="142"/>
      </w:pPr>
      <w:r w:rsidRPr="00667A15">
        <w:t xml:space="preserve">Wykonawca oświadcza, że przedmiot Umowy pochodzi z powtarzalnej produkcji seryjnej, spełnia wszelkie wymogi związane z dopuszczeniem do użytkowania oraz będzie mógł poruszać się po drogach publicznych, zgodnie z obowiązującymi przepisami ustawy z dnia 20 czerwca 1997 r. - Prawo o ruchu drogowym </w:t>
      </w:r>
      <w:r w:rsidR="00A05E6F" w:rsidRPr="00A05E6F">
        <w:t xml:space="preserve">(t.j. Dz. U. </w:t>
      </w:r>
      <w:r w:rsidR="00A05E6F">
        <w:t xml:space="preserve">z 2021 r. poz. 450 z późn. zm.) </w:t>
      </w:r>
      <w:bookmarkStart w:id="0" w:name="_GoBack"/>
      <w:bookmarkEnd w:id="0"/>
      <w:r w:rsidRPr="00667A15">
        <w:t xml:space="preserve">oraz jest </w:t>
      </w:r>
      <w:r w:rsidR="005B545B">
        <w:t>używany</w:t>
      </w:r>
      <w:r w:rsidRPr="00667A15">
        <w:t>, wolny od wad fizycznych i prawnych oraz roszczeń osób trzecich, sprawny technicznie i gotowy do eksploatacji.</w:t>
      </w:r>
    </w:p>
    <w:p w14:paraId="7E2ED345" w14:textId="77777777" w:rsidR="00385466" w:rsidRPr="00667A15" w:rsidRDefault="00385466" w:rsidP="00385466">
      <w:pPr>
        <w:spacing w:after="567"/>
        <w:ind w:left="722" w:right="604" w:firstLine="0"/>
        <w:jc w:val="center"/>
        <w:rPr>
          <w:b/>
          <w:bCs/>
        </w:rPr>
      </w:pPr>
      <w:r w:rsidRPr="00667A15">
        <w:rPr>
          <w:b/>
          <w:bCs/>
        </w:rPr>
        <w:t>§2</w:t>
      </w:r>
    </w:p>
    <w:p w14:paraId="656BF86C" w14:textId="77777777" w:rsidR="00385466" w:rsidRPr="00667A15" w:rsidRDefault="00385466" w:rsidP="00385466">
      <w:pPr>
        <w:numPr>
          <w:ilvl w:val="0"/>
          <w:numId w:val="2"/>
        </w:numPr>
        <w:ind w:left="426" w:right="604" w:hanging="426"/>
      </w:pPr>
      <w:r w:rsidRPr="00667A15">
        <w:t xml:space="preserve">Wykonawca dostarczy przedmiot Umowy, o którym mowa w </w:t>
      </w:r>
      <w:r>
        <w:t>§</w:t>
      </w:r>
      <w:r w:rsidRPr="00667A15">
        <w:t>1 ust. 1 na własny koszt i własne ryzyko do siedziby Zamawiającego.</w:t>
      </w:r>
    </w:p>
    <w:p w14:paraId="7A2638E6" w14:textId="77777777" w:rsidR="00385466" w:rsidRPr="00667A15" w:rsidRDefault="00385466" w:rsidP="00385466">
      <w:pPr>
        <w:numPr>
          <w:ilvl w:val="0"/>
          <w:numId w:val="2"/>
        </w:numPr>
        <w:ind w:left="426" w:right="604" w:hanging="426"/>
      </w:pPr>
      <w:r w:rsidRPr="00667A15">
        <w:t>Miejscem dostawy przedmiotu umowy będzie siedziba Zamawiającego.</w:t>
      </w:r>
    </w:p>
    <w:p w14:paraId="2761BE73" w14:textId="77777777" w:rsidR="00385466" w:rsidRPr="00667A15" w:rsidRDefault="00385466" w:rsidP="00385466">
      <w:pPr>
        <w:numPr>
          <w:ilvl w:val="0"/>
          <w:numId w:val="2"/>
        </w:numPr>
        <w:ind w:left="426" w:right="604" w:hanging="426"/>
      </w:pPr>
      <w:r w:rsidRPr="00667A15">
        <w:t>Wykonanie przedmiotu Umowy zostanie potwierdzone protokołem odbioru, któ</w:t>
      </w:r>
      <w:r>
        <w:t>rego wzór stanowi załącznik nr 1</w:t>
      </w:r>
      <w:r w:rsidRPr="00667A15">
        <w:t xml:space="preserve"> do Umowy, podpisanym przez Zamawiającego i Wykonawcę w siedzibie Zamawiającego.</w:t>
      </w:r>
    </w:p>
    <w:p w14:paraId="6BD41505" w14:textId="77777777" w:rsidR="00385466" w:rsidRPr="00667A15" w:rsidRDefault="00385466" w:rsidP="00385466">
      <w:pPr>
        <w:numPr>
          <w:ilvl w:val="0"/>
          <w:numId w:val="2"/>
        </w:numPr>
        <w:ind w:left="426" w:right="604" w:hanging="426"/>
      </w:pPr>
      <w:r w:rsidRPr="00667A15">
        <w:t>Wykonawca przedłoży, w trakcie odbioru, następujące dokumenty w języku polskim:</w:t>
      </w:r>
    </w:p>
    <w:p w14:paraId="42375973" w14:textId="77777777" w:rsidR="00385466" w:rsidRPr="009A50D8" w:rsidRDefault="00385466" w:rsidP="00385466">
      <w:pPr>
        <w:numPr>
          <w:ilvl w:val="1"/>
          <w:numId w:val="2"/>
        </w:numPr>
        <w:spacing w:after="96"/>
        <w:ind w:right="604" w:hanging="698"/>
        <w:rPr>
          <w:color w:val="auto"/>
        </w:rPr>
      </w:pPr>
      <w:r w:rsidRPr="00667A15">
        <w:lastRenderedPageBreak/>
        <w:t xml:space="preserve">dokumenty potwierdzające spełnienie warunków bezpieczeństwa </w:t>
      </w:r>
      <w:r>
        <w:br/>
      </w:r>
      <w:r w:rsidRPr="00667A15">
        <w:t xml:space="preserve">i obowiązujących norm na terenie RP, </w:t>
      </w:r>
      <w:r w:rsidRPr="009A50D8">
        <w:rPr>
          <w:color w:val="auto"/>
        </w:rPr>
        <w:t>w tym świadectwo zgodności UE, atesty, certyfikaty, aprobaty techniczne sprzętu, kartę pojazdu;</w:t>
      </w:r>
    </w:p>
    <w:p w14:paraId="2FE96396" w14:textId="77777777" w:rsidR="00385466" w:rsidRPr="00667A15" w:rsidRDefault="00385466" w:rsidP="00385466">
      <w:pPr>
        <w:numPr>
          <w:ilvl w:val="1"/>
          <w:numId w:val="2"/>
        </w:numPr>
        <w:spacing w:after="106"/>
        <w:ind w:right="604" w:hanging="698"/>
      </w:pPr>
      <w:r w:rsidRPr="00667A15">
        <w:t>dokument gwarancyjny wystawiony przez Wykonawcę,</w:t>
      </w:r>
    </w:p>
    <w:p w14:paraId="279E3800" w14:textId="1D0C8BBF" w:rsidR="00385466" w:rsidRPr="00667A15" w:rsidRDefault="00385466" w:rsidP="00385466">
      <w:pPr>
        <w:numPr>
          <w:ilvl w:val="1"/>
          <w:numId w:val="2"/>
        </w:numPr>
        <w:spacing w:after="87"/>
        <w:ind w:right="604" w:hanging="698"/>
      </w:pPr>
      <w:r w:rsidRPr="00667A15">
        <w:t xml:space="preserve">instrukcje obsługi i konserwacji </w:t>
      </w:r>
      <w:r w:rsidR="005B545B">
        <w:t xml:space="preserve">samochodu </w:t>
      </w:r>
      <w:r w:rsidR="006E36E9">
        <w:t>ciężarowego</w:t>
      </w:r>
      <w:r w:rsidR="005B545B">
        <w:t xml:space="preserve">, </w:t>
      </w:r>
      <w:r w:rsidRPr="00667A15">
        <w:t>osprzętu i wyposażenia;</w:t>
      </w:r>
    </w:p>
    <w:p w14:paraId="7BD72EEA" w14:textId="77777777" w:rsidR="00385466" w:rsidRPr="00667A15" w:rsidRDefault="00385466" w:rsidP="00385466">
      <w:pPr>
        <w:numPr>
          <w:ilvl w:val="1"/>
          <w:numId w:val="2"/>
        </w:numPr>
        <w:spacing w:after="78"/>
        <w:ind w:right="604" w:hanging="698"/>
      </w:pPr>
      <w:r w:rsidRPr="00667A15">
        <w:t>katalog części zamiennych,</w:t>
      </w:r>
    </w:p>
    <w:p w14:paraId="092FBBD3" w14:textId="77777777" w:rsidR="00385466" w:rsidRPr="00667A15" w:rsidRDefault="00385466" w:rsidP="00385466">
      <w:pPr>
        <w:numPr>
          <w:ilvl w:val="1"/>
          <w:numId w:val="2"/>
        </w:numPr>
        <w:spacing w:after="106"/>
        <w:ind w:right="604" w:hanging="698"/>
      </w:pPr>
      <w:r w:rsidRPr="00667A15">
        <w:t>komplet kluczyków,</w:t>
      </w:r>
    </w:p>
    <w:p w14:paraId="07454806" w14:textId="77777777" w:rsidR="00385466" w:rsidRPr="00667A15" w:rsidRDefault="00385466" w:rsidP="00385466">
      <w:pPr>
        <w:numPr>
          <w:ilvl w:val="1"/>
          <w:numId w:val="2"/>
        </w:numPr>
        <w:spacing w:after="103"/>
        <w:ind w:right="604" w:hanging="698"/>
      </w:pPr>
      <w:r w:rsidRPr="00667A15">
        <w:t>wykaz autoryzowanych punktów serwisowych na terenie Polski;</w:t>
      </w:r>
    </w:p>
    <w:p w14:paraId="07E8D4C4" w14:textId="77777777" w:rsidR="00385466" w:rsidRPr="00667A15" w:rsidRDefault="00385466" w:rsidP="00385466">
      <w:pPr>
        <w:numPr>
          <w:ilvl w:val="0"/>
          <w:numId w:val="2"/>
        </w:numPr>
        <w:spacing w:after="103"/>
        <w:ind w:left="426" w:right="604" w:hanging="426"/>
      </w:pPr>
      <w:r w:rsidRPr="00667A15">
        <w:t xml:space="preserve">Wykrycie w trakcie odbioru przedmiotu Umowy wad, usterek lub niezgodności sprzętu </w:t>
      </w:r>
      <w:r>
        <w:br/>
      </w:r>
      <w:r w:rsidRPr="00667A15">
        <w:t>z warunkami podanymi w ofercie lub „Zestawieniu oferowanych granicznych parametrów techniczno — użytkowych”, stanowi podstawę odmowy odbioru.</w:t>
      </w:r>
    </w:p>
    <w:p w14:paraId="0A371ABB" w14:textId="77777777" w:rsidR="00385466" w:rsidRPr="00667A15" w:rsidRDefault="00385466" w:rsidP="00385466">
      <w:pPr>
        <w:numPr>
          <w:ilvl w:val="0"/>
          <w:numId w:val="2"/>
        </w:numPr>
        <w:spacing w:after="113"/>
        <w:ind w:left="426" w:right="604" w:hanging="426"/>
      </w:pPr>
      <w:r w:rsidRPr="00667A15">
        <w:t>Dokonanie odbioru przedmiotu Umowy, zgodnie z postanowieniami niniejszej Umowy nie pozbawia Zamawiającego dochodzenia roszczeń z tytułu rękojmi za wady lub gwarancji jakości.</w:t>
      </w:r>
    </w:p>
    <w:p w14:paraId="7F091BE5" w14:textId="77777777" w:rsidR="00385466" w:rsidRPr="00667A15" w:rsidRDefault="00385466" w:rsidP="00385466">
      <w:pPr>
        <w:numPr>
          <w:ilvl w:val="0"/>
          <w:numId w:val="2"/>
        </w:numPr>
        <w:ind w:left="426" w:right="604" w:hanging="426"/>
      </w:pPr>
      <w:r w:rsidRPr="00667A15">
        <w:t>Przejście własności przedmiotu umowy na Zamawiającego następuje z chwilą odbioru faktycznego przedmiotu umowy, potwierdzonego podpisanym przez Zamawiającego protokołem odbioru.</w:t>
      </w:r>
    </w:p>
    <w:p w14:paraId="1B802797" w14:textId="77777777" w:rsidR="00385466" w:rsidRPr="00667A15" w:rsidRDefault="00385466" w:rsidP="00385466">
      <w:pPr>
        <w:numPr>
          <w:ilvl w:val="0"/>
          <w:numId w:val="2"/>
        </w:numPr>
        <w:spacing w:after="631"/>
        <w:ind w:left="426" w:right="604" w:hanging="426"/>
      </w:pPr>
      <w:r w:rsidRPr="00667A15">
        <w:t>Ryzyko przypadkowej utraty lub uszkodzenia przedmiotu umowy przechodzi na Zamawiającego z chwilą wydania sprzedanego przedmiotu umowy Zamawiającemu na podstawie protokołu odbioru.</w:t>
      </w:r>
    </w:p>
    <w:p w14:paraId="1E7B8806" w14:textId="77777777" w:rsidR="00385466" w:rsidRPr="00667A15" w:rsidRDefault="00385466" w:rsidP="00385466">
      <w:pPr>
        <w:pStyle w:val="Akapitzlist"/>
        <w:spacing w:after="567"/>
        <w:ind w:left="741" w:right="604" w:firstLine="0"/>
        <w:jc w:val="center"/>
        <w:rPr>
          <w:b/>
          <w:bCs/>
        </w:rPr>
      </w:pPr>
      <w:r w:rsidRPr="00667A15">
        <w:rPr>
          <w:b/>
          <w:bCs/>
        </w:rPr>
        <w:t>§3</w:t>
      </w:r>
    </w:p>
    <w:p w14:paraId="041E228E" w14:textId="77777777" w:rsidR="00385466" w:rsidRPr="00667A15" w:rsidRDefault="00385466" w:rsidP="00385466">
      <w:pPr>
        <w:numPr>
          <w:ilvl w:val="0"/>
          <w:numId w:val="3"/>
        </w:numPr>
        <w:spacing w:after="113"/>
        <w:ind w:left="426" w:right="604" w:hanging="426"/>
      </w:pPr>
      <w:r w:rsidRPr="00667A15">
        <w:t xml:space="preserve">Termin realizacji zamówienia wynosi </w:t>
      </w:r>
      <w:r>
        <w:t xml:space="preserve">do max. ……… </w:t>
      </w:r>
      <w:r w:rsidRPr="00667A15">
        <w:t>od dnia zawarcia umowy.</w:t>
      </w:r>
    </w:p>
    <w:p w14:paraId="132042EF" w14:textId="77777777" w:rsidR="00385466" w:rsidRPr="00667A15" w:rsidRDefault="00385466" w:rsidP="00385466">
      <w:pPr>
        <w:numPr>
          <w:ilvl w:val="0"/>
          <w:numId w:val="3"/>
        </w:numPr>
        <w:spacing w:after="118"/>
        <w:ind w:left="426" w:right="604" w:hanging="426"/>
      </w:pPr>
      <w:r w:rsidRPr="00667A15">
        <w:t xml:space="preserve">Wykonawca zobowiązany jest do pisemnego powiadomienia Zamawiającego o gotowości do realizacji dostawy na co najmniej 3 dni robocze przed dniem jej wykonania. Dopuszczalne jest powiadomienie pocztą elektroniczną, na adres wskazany w </w:t>
      </w:r>
      <w:r>
        <w:t>§</w:t>
      </w:r>
      <w:r w:rsidRPr="00667A15">
        <w:t>8 ust. I pkt 1.</w:t>
      </w:r>
    </w:p>
    <w:p w14:paraId="57B477C8" w14:textId="77777777" w:rsidR="00385466" w:rsidRPr="00E571CA" w:rsidRDefault="00385466" w:rsidP="00385466">
      <w:pPr>
        <w:numPr>
          <w:ilvl w:val="0"/>
          <w:numId w:val="3"/>
        </w:numPr>
        <w:spacing w:after="660"/>
        <w:ind w:left="426" w:right="604" w:hanging="426"/>
      </w:pPr>
      <w:r w:rsidRPr="00667A15">
        <w:t xml:space="preserve">Wykonawca zobowiązuje się do przeprowadzenia, w siedzibie Zamawiającego, w ramach wynagrodzenia, o którym mowa w </w:t>
      </w:r>
      <w:r>
        <w:t>§</w:t>
      </w:r>
      <w:r w:rsidRPr="00667A15">
        <w:t>4 ust. l, instruktażu pracowników Zamawiającego w zakresie obsługi i eksploatacji przedmiotu Umowy, w terminie do 3 dni roboczych od dnia odbioru prz</w:t>
      </w:r>
      <w:r>
        <w:t>edmiotu Umowy.</w:t>
      </w:r>
    </w:p>
    <w:p w14:paraId="41640CE5" w14:textId="77777777" w:rsidR="00385466" w:rsidRPr="00667A15" w:rsidRDefault="00385466" w:rsidP="00385466">
      <w:pPr>
        <w:pStyle w:val="Akapitzlist"/>
        <w:spacing w:after="567"/>
        <w:ind w:left="722" w:right="604" w:firstLine="0"/>
        <w:jc w:val="center"/>
        <w:rPr>
          <w:b/>
          <w:bCs/>
        </w:rPr>
      </w:pPr>
      <w:r w:rsidRPr="00667A15">
        <w:rPr>
          <w:b/>
          <w:bCs/>
        </w:rPr>
        <w:t>§4</w:t>
      </w:r>
    </w:p>
    <w:p w14:paraId="364F93D8" w14:textId="77777777" w:rsidR="00385466" w:rsidRPr="00667A15" w:rsidRDefault="00385466" w:rsidP="00385466">
      <w:pPr>
        <w:numPr>
          <w:ilvl w:val="0"/>
          <w:numId w:val="4"/>
        </w:numPr>
        <w:ind w:left="426" w:right="604" w:hanging="426"/>
      </w:pPr>
      <w:r w:rsidRPr="00667A15">
        <w:t>Wynagrodzenie za wykonanie przedmiotu Umowy, o którym mowa w , wynosi łącznie ………………….. złotych netto (słownie: ………………………….) oraz należny podatek VAT w kwocie …………….. zł (słownie …………………………….), co stanowi łącznie kwotę …………… złotych brutto (słownie: ……………………….), płatne w terminach i na zasadach określonych w ust. 2 - 5.</w:t>
      </w:r>
    </w:p>
    <w:p w14:paraId="25E79977" w14:textId="77777777" w:rsidR="00385466" w:rsidRPr="00667A15" w:rsidRDefault="00385466" w:rsidP="00385466">
      <w:pPr>
        <w:numPr>
          <w:ilvl w:val="0"/>
          <w:numId w:val="4"/>
        </w:numPr>
        <w:ind w:left="426" w:right="604" w:hanging="426"/>
      </w:pPr>
      <w:r w:rsidRPr="00667A15">
        <w:lastRenderedPageBreak/>
        <w:t>Zapłata wynagrodzenia, o którym mowa w ust. l, zostanie dokonana po wykonaniu całości przedmiotu umowy, na podstawie prawidłowo wystawionej faktury VAT.</w:t>
      </w:r>
    </w:p>
    <w:p w14:paraId="40F73575" w14:textId="77777777" w:rsidR="00385466" w:rsidRPr="00667A15" w:rsidRDefault="00385466" w:rsidP="00385466">
      <w:pPr>
        <w:numPr>
          <w:ilvl w:val="0"/>
          <w:numId w:val="4"/>
        </w:numPr>
        <w:spacing w:after="270"/>
        <w:ind w:left="426" w:right="604" w:hanging="426"/>
      </w:pPr>
      <w:r w:rsidRPr="00667A15">
        <w:t>W związku z centralizacją rozliczeń podatku VAT wynikającą z przepisów prawa, faktury za usługi objęte niniejszą umową należy wystawiać według wzoru:</w:t>
      </w:r>
    </w:p>
    <w:p w14:paraId="66CAB16D" w14:textId="77777777" w:rsidR="00385466" w:rsidRPr="00667A15" w:rsidRDefault="00385466" w:rsidP="00385466">
      <w:pPr>
        <w:spacing w:after="11"/>
        <w:ind w:left="712" w:right="604" w:firstLine="0"/>
      </w:pPr>
      <w:r w:rsidRPr="00667A15">
        <w:t>NABYWCA:</w:t>
      </w:r>
    </w:p>
    <w:p w14:paraId="0905A055" w14:textId="77777777" w:rsidR="00385466" w:rsidRPr="00667A15" w:rsidRDefault="00385466" w:rsidP="00385466">
      <w:pPr>
        <w:spacing w:after="250"/>
        <w:ind w:left="1123" w:right="4792" w:firstLine="0"/>
      </w:pPr>
      <w:r w:rsidRPr="00667A15">
        <w:t xml:space="preserve">Rejonem Dróg Miejskich Sp. </w:t>
      </w:r>
      <w:r>
        <w:t>z</w:t>
      </w:r>
      <w:r w:rsidRPr="00667A15">
        <w:t xml:space="preserve"> o.o. z siedzibą w Tarnobrzegu ( kod pocztowy:39-400), przy ul. Dąbrówki 44, NIP 8671833412</w:t>
      </w:r>
    </w:p>
    <w:p w14:paraId="37E4886A" w14:textId="77777777" w:rsidR="00385466" w:rsidRPr="00667A15" w:rsidRDefault="00385466" w:rsidP="00385466">
      <w:pPr>
        <w:numPr>
          <w:ilvl w:val="0"/>
          <w:numId w:val="4"/>
        </w:numPr>
        <w:spacing w:after="83"/>
        <w:ind w:left="426" w:right="604" w:hanging="426"/>
      </w:pPr>
      <w:r w:rsidRPr="00667A15">
        <w:t>Podstawą do wystawienia przez Wykonawcę faktury VAT jest podpisany bez zastrzeżeń protokół odbioru.</w:t>
      </w:r>
    </w:p>
    <w:p w14:paraId="55521270" w14:textId="77777777" w:rsidR="00385466" w:rsidRPr="00667A15" w:rsidRDefault="00385466" w:rsidP="00385466">
      <w:pPr>
        <w:numPr>
          <w:ilvl w:val="0"/>
          <w:numId w:val="4"/>
        </w:numPr>
        <w:spacing w:after="88"/>
        <w:ind w:left="426" w:right="604" w:hanging="426"/>
      </w:pPr>
      <w:r w:rsidRPr="00667A15">
        <w:t xml:space="preserve">Wykonawca oświadcza, że w ofercie ujął wszystkie koszty niezbędne do prawidłowego wykonania przedmiotu Umowy, jakie powstaną w związku z realizacją Umowy, </w:t>
      </w:r>
      <w:r>
        <w:br/>
      </w:r>
      <w:r w:rsidRPr="00667A15">
        <w:t>w szczególności: opłaty podatkowe, cła, koszty transportu, montażu, gwarancji</w:t>
      </w:r>
      <w:r>
        <w:br/>
      </w:r>
      <w:r w:rsidRPr="00667A15">
        <w:t xml:space="preserve"> i instruktażu pracowników Zamawiającego.</w:t>
      </w:r>
    </w:p>
    <w:p w14:paraId="489A3AEA" w14:textId="77777777" w:rsidR="00385466" w:rsidRPr="00667A15" w:rsidRDefault="00385466" w:rsidP="00385466">
      <w:pPr>
        <w:numPr>
          <w:ilvl w:val="0"/>
          <w:numId w:val="4"/>
        </w:numPr>
        <w:spacing w:after="84"/>
        <w:ind w:left="426" w:right="604" w:hanging="426"/>
      </w:pPr>
      <w:r w:rsidRPr="00667A15">
        <w:t xml:space="preserve">Zapłata wynagrodzenia nastąpi przelewem, w terminie </w:t>
      </w:r>
      <w:r>
        <w:t xml:space="preserve">30 </w:t>
      </w:r>
      <w:r w:rsidRPr="00667A15">
        <w:t>dni od dnia doręczenia faktury do Zamawiającego, przelewem na wskazany na fakturze rachunek bankowy Wykonawcy.</w:t>
      </w:r>
    </w:p>
    <w:p w14:paraId="5FD2EFE2" w14:textId="77777777" w:rsidR="00385466" w:rsidRPr="00667A15" w:rsidRDefault="00385466" w:rsidP="00385466">
      <w:pPr>
        <w:numPr>
          <w:ilvl w:val="0"/>
          <w:numId w:val="4"/>
        </w:numPr>
        <w:spacing w:after="98"/>
        <w:ind w:left="426" w:right="604" w:hanging="426"/>
      </w:pPr>
      <w:r w:rsidRPr="00667A15">
        <w:t>Jako termin zapłaty faktury przyjmuje się dzień obciążenia rachunku Zamawiającego.</w:t>
      </w:r>
    </w:p>
    <w:p w14:paraId="3A4998E1" w14:textId="77777777" w:rsidR="00385466" w:rsidRPr="00667A15" w:rsidRDefault="00385466" w:rsidP="00385466">
      <w:pPr>
        <w:numPr>
          <w:ilvl w:val="0"/>
          <w:numId w:val="4"/>
        </w:numPr>
        <w:spacing w:after="643"/>
        <w:ind w:left="426" w:right="604" w:hanging="426"/>
      </w:pPr>
      <w:r w:rsidRPr="00667A15">
        <w:t>W przypadku wystawienia faktury w sposób niezgodny z przepisami lub Umową, zapłata wynagrodzenia nie zostanie zrealizowana do czasu doręczenia faktury prawidłowo wystawionej, a za ten okres Wykonawcy nie przysługuje prawo naliczania odsetek za opóźnienie w zapłacie.</w:t>
      </w:r>
    </w:p>
    <w:p w14:paraId="347AB92B" w14:textId="77777777" w:rsidR="00385466" w:rsidRPr="00667A15" w:rsidRDefault="00385466" w:rsidP="00385466">
      <w:pPr>
        <w:pStyle w:val="Akapitzlist"/>
        <w:spacing w:after="567"/>
        <w:ind w:left="726" w:right="604" w:firstLine="0"/>
        <w:jc w:val="center"/>
        <w:rPr>
          <w:b/>
          <w:bCs/>
        </w:rPr>
      </w:pPr>
      <w:r w:rsidRPr="00667A15">
        <w:rPr>
          <w:b/>
          <w:bCs/>
        </w:rPr>
        <w:t>§5</w:t>
      </w:r>
    </w:p>
    <w:p w14:paraId="631E80C2" w14:textId="77777777" w:rsidR="00385466" w:rsidRPr="00667A15" w:rsidRDefault="00385466" w:rsidP="00385466">
      <w:pPr>
        <w:numPr>
          <w:ilvl w:val="0"/>
          <w:numId w:val="5"/>
        </w:numPr>
        <w:spacing w:after="110"/>
        <w:ind w:left="426" w:right="604" w:hanging="426"/>
      </w:pPr>
      <w:r w:rsidRPr="00667A15">
        <w:t>Wykonawca udziela Zamawiającemu na przedmiot Umowy …….. -miesięcznej gwaranc</w:t>
      </w:r>
      <w:r>
        <w:t>ji jakości (zgodnie z deklaracją Wykonawcy złożoną</w:t>
      </w:r>
      <w:r w:rsidRPr="00667A15">
        <w:t xml:space="preserve"> w formularzu oferty).</w:t>
      </w:r>
    </w:p>
    <w:p w14:paraId="243E8006" w14:textId="77777777" w:rsidR="00385466" w:rsidRPr="00667A15" w:rsidRDefault="00385466" w:rsidP="00385466">
      <w:pPr>
        <w:numPr>
          <w:ilvl w:val="0"/>
          <w:numId w:val="5"/>
        </w:numPr>
        <w:ind w:left="426" w:right="604" w:hanging="426"/>
      </w:pPr>
      <w:r w:rsidRPr="00667A15">
        <w:t>Strony rozszerzają odpowiedzialność Wykonawcy w tytułu rękojmi za wady przedmiotu umowy w ten sposób, że odpowiedzialność Wykonawcy z tytułu rękojmi skończy się z dniem upływu terminu udzielonej przez Wykonawcę gwarancji.</w:t>
      </w:r>
    </w:p>
    <w:p w14:paraId="0CC22F17" w14:textId="33D5E274" w:rsidR="00385466" w:rsidRPr="00667A15" w:rsidRDefault="00385466" w:rsidP="00385466">
      <w:pPr>
        <w:numPr>
          <w:ilvl w:val="0"/>
          <w:numId w:val="5"/>
        </w:numPr>
        <w:ind w:left="426" w:right="604" w:hanging="426"/>
      </w:pPr>
      <w:r w:rsidRPr="00667A15">
        <w:t>Wykonawca gwarantuje właściwą konstrukcję, jakość i użyte materiały, właściwe wykonanie i zgodność przedmiotu Umowy z odnośnymi normami o</w:t>
      </w:r>
      <w:r>
        <w:t>raz z wymaganiami zawartymi w s</w:t>
      </w:r>
      <w:r w:rsidRPr="00667A15">
        <w:t>wz.</w:t>
      </w:r>
    </w:p>
    <w:p w14:paraId="10952EB8" w14:textId="77777777" w:rsidR="00385466" w:rsidRPr="00667A15" w:rsidRDefault="00385466" w:rsidP="00385466">
      <w:pPr>
        <w:numPr>
          <w:ilvl w:val="0"/>
          <w:numId w:val="5"/>
        </w:numPr>
        <w:spacing w:after="116"/>
        <w:ind w:left="426" w:right="604" w:hanging="426"/>
      </w:pPr>
      <w:r w:rsidRPr="00667A15">
        <w:t>Udzielenie gwarancji zostanie potwierdzone przez Wykonawcę kartą gwarancyjną, dostarczoną Zamawiającemu w dniu, w którym zostanie podpisany protokół odbioru.</w:t>
      </w:r>
      <w:r w:rsidRPr="00667A15">
        <w:rPr>
          <w:noProof/>
          <w:lang w:eastAsia="pl-PL"/>
        </w:rPr>
        <w:drawing>
          <wp:inline distT="0" distB="0" distL="0" distR="0" wp14:anchorId="2CA03A54" wp14:editId="19EA868E">
            <wp:extent cx="9525" cy="952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E0682" w14:textId="77777777" w:rsidR="00385466" w:rsidRPr="00667A15" w:rsidRDefault="00385466" w:rsidP="00385466">
      <w:pPr>
        <w:numPr>
          <w:ilvl w:val="0"/>
          <w:numId w:val="5"/>
        </w:numPr>
        <w:spacing w:after="116"/>
        <w:ind w:left="426" w:right="604" w:hanging="426"/>
      </w:pPr>
      <w:r w:rsidRPr="00667A15">
        <w:t>Zamawiający może wykonywać uprawnienia z tytułu rękojmi za wady fizyczne przedmiotu umowy niezależnie od uprawnień wynikających z gwarancji.</w:t>
      </w:r>
    </w:p>
    <w:p w14:paraId="6EBC95DF" w14:textId="77777777" w:rsidR="00385466" w:rsidRPr="00667A15" w:rsidRDefault="00385466" w:rsidP="00385466">
      <w:pPr>
        <w:numPr>
          <w:ilvl w:val="0"/>
          <w:numId w:val="5"/>
        </w:numPr>
        <w:spacing w:after="109"/>
        <w:ind w:left="426" w:right="604" w:hanging="426"/>
      </w:pPr>
      <w:r w:rsidRPr="00667A15">
        <w:t>Rękojmia za wady będzie realizowana na zasadach określonych w Kodeksie cywilnym. Wykonawca odpowiada za wady w wykonaniu przedmiotu Umowy również po okresie gwarancji i rękojmi, jeżeli Zamawiający zawiadomi Wykonawcę o wadzie przed upływem okresu gwarancji, rękojmi.</w:t>
      </w:r>
    </w:p>
    <w:p w14:paraId="53CE7463" w14:textId="77777777" w:rsidR="00385466" w:rsidRPr="00667A15" w:rsidRDefault="00385466" w:rsidP="00385466">
      <w:pPr>
        <w:numPr>
          <w:ilvl w:val="0"/>
          <w:numId w:val="6"/>
        </w:numPr>
        <w:spacing w:after="113"/>
        <w:ind w:left="426" w:right="604" w:hanging="426"/>
      </w:pPr>
      <w:r w:rsidRPr="00667A15">
        <w:t>Dokument gwarancyjny nie będzie zawierał postanowień mniej korzystnych dla Zamawiającego od warunków określonych w ofercie Wykonawcy.</w:t>
      </w:r>
    </w:p>
    <w:p w14:paraId="3253D4DB" w14:textId="77777777" w:rsidR="00385466" w:rsidRPr="00667A15" w:rsidRDefault="00385466" w:rsidP="00385466">
      <w:pPr>
        <w:numPr>
          <w:ilvl w:val="0"/>
          <w:numId w:val="6"/>
        </w:numPr>
        <w:ind w:right="604"/>
      </w:pPr>
      <w:r w:rsidRPr="00667A15">
        <w:lastRenderedPageBreak/>
        <w:t xml:space="preserve">Gwarantowany czas naprawy urządzeń od momentu zgłoszenia awarii - maksymalnie </w:t>
      </w:r>
      <w:r w:rsidRPr="0017378B">
        <w:rPr>
          <w:color w:val="auto"/>
        </w:rPr>
        <w:t>14</w:t>
      </w:r>
      <w:r w:rsidRPr="00667A15">
        <w:t xml:space="preserve"> dni robocz</w:t>
      </w:r>
      <w:r>
        <w:t>ych</w:t>
      </w:r>
      <w:r w:rsidRPr="00667A15">
        <w:t>, zarówno w przypadku korzystania z gwarancji, jak i rękojmi za wady.</w:t>
      </w:r>
    </w:p>
    <w:p w14:paraId="551995B2" w14:textId="77777777" w:rsidR="00385466" w:rsidRPr="00667A15" w:rsidRDefault="00385466" w:rsidP="00385466">
      <w:pPr>
        <w:numPr>
          <w:ilvl w:val="0"/>
          <w:numId w:val="6"/>
        </w:numPr>
        <w:ind w:right="604"/>
      </w:pPr>
      <w:r w:rsidRPr="00667A15">
        <w:t xml:space="preserve">W przypadku przedłużającego się terminu usuwania awarii ponad </w:t>
      </w:r>
      <w:r w:rsidRPr="0017378B">
        <w:rPr>
          <w:color w:val="auto"/>
        </w:rPr>
        <w:t>14</w:t>
      </w:r>
      <w:r w:rsidRPr="00667A15">
        <w:t xml:space="preserve"> dni robocze, Wykonawca dokona niezwłocznie wymiany niesprawnego podzespołu na nowy pozbawiony wad.</w:t>
      </w:r>
    </w:p>
    <w:p w14:paraId="5190BA16" w14:textId="77777777" w:rsidR="00385466" w:rsidRPr="00667A15" w:rsidRDefault="00385466" w:rsidP="00385466">
      <w:pPr>
        <w:numPr>
          <w:ilvl w:val="0"/>
          <w:numId w:val="6"/>
        </w:numPr>
        <w:spacing w:after="0"/>
        <w:ind w:right="604"/>
      </w:pPr>
      <w:r w:rsidRPr="00667A15">
        <w:t>W przypadku 3-krotnej naprawy tego samego elementu w okresie gwarancji Wykonawca wymieni naprawiony element na nowy.</w:t>
      </w:r>
    </w:p>
    <w:p w14:paraId="383FB177" w14:textId="77777777" w:rsidR="00385466" w:rsidRPr="00667A15" w:rsidRDefault="00385466" w:rsidP="00385466">
      <w:pPr>
        <w:numPr>
          <w:ilvl w:val="0"/>
          <w:numId w:val="6"/>
        </w:numPr>
        <w:spacing w:after="0"/>
        <w:ind w:right="604"/>
      </w:pPr>
      <w:r w:rsidRPr="00667A15">
        <w:t xml:space="preserve">W przypadku ujawnienia wad w okresie rękojmi za wady/gwarancji, Zamawiający poinformuje o tym Wykonawcę na piśmie listem, telefaksem lub pocztą elektroniczną. Moment zgłoszenia to data i godzina nadania przez Zamawiającego faksu na numer faksu Wykonawcy lub wysłania zgłoszenia na adres e-mailowy Wykonawcy wskazane w </w:t>
      </w:r>
      <w:r>
        <w:t>§</w:t>
      </w:r>
      <w:r w:rsidRPr="00667A15">
        <w:t>8 ust. 1 pkt 2).</w:t>
      </w:r>
    </w:p>
    <w:p w14:paraId="7E87E30A" w14:textId="77777777" w:rsidR="00385466" w:rsidRPr="00667A15" w:rsidRDefault="00385466" w:rsidP="00385466">
      <w:pPr>
        <w:numPr>
          <w:ilvl w:val="0"/>
          <w:numId w:val="6"/>
        </w:numPr>
        <w:ind w:right="604"/>
      </w:pPr>
      <w:r w:rsidRPr="00667A15">
        <w:t xml:space="preserve">W okresie gwarancji jakości Wykonawca zobowiązany jest, w ramach wynagrodzenia, o którym mowa w </w:t>
      </w:r>
      <w:r>
        <w:t>§</w:t>
      </w:r>
      <w:r w:rsidRPr="00667A15">
        <w:t>4 ust. l, do bezpłatnego usuwania wszelkich zaistniałych wad, awarii i uszkodzeń, tj. do naprawy lub wymiany, podzespołów, elementów wyposażenia, części, które w okresie gwarancji okażą się wadliwe, tj. niepełnowartościowe lub uszkodzone na skutek zastosowania wadliwych materiałów, błędnej konstrukcji, niepełnej sprawności, wadliwego wykonania lub innych przyczyn. Gwarancją objęte są wady urządzeń wynikające z wad materiałowych oraz wad wykonania.</w:t>
      </w:r>
    </w:p>
    <w:p w14:paraId="3E1DFB68" w14:textId="77777777" w:rsidR="00385466" w:rsidRPr="00667A15" w:rsidRDefault="00385466" w:rsidP="00385466">
      <w:pPr>
        <w:numPr>
          <w:ilvl w:val="0"/>
          <w:numId w:val="6"/>
        </w:numPr>
        <w:ind w:right="604"/>
      </w:pPr>
      <w:r w:rsidRPr="00667A15">
        <w:t>Strony ustalają, że wszelkie koszty związane z naprawą w ramach gwarancji jakości za wady i rękojmi, tj .: materiałów do naprawy, części zamiennych i podzespołów oraz inne obciążają Wykonawcę.</w:t>
      </w:r>
    </w:p>
    <w:p w14:paraId="3A60A42B" w14:textId="77777777" w:rsidR="00385466" w:rsidRPr="00667A15" w:rsidRDefault="00385466" w:rsidP="00385466">
      <w:pPr>
        <w:numPr>
          <w:ilvl w:val="0"/>
          <w:numId w:val="6"/>
        </w:numPr>
        <w:spacing w:after="657"/>
        <w:ind w:right="604"/>
      </w:pPr>
      <w:r w:rsidRPr="00667A15">
        <w:t>Postanowienia niniejszego paragrafu nie wyłączają ani nie ograniczają odpowiedzialności Wykonawcy z tytułu rękojmi za wady sprzętu na zasadach określonych w Kodeksie Cywilnym.</w:t>
      </w:r>
    </w:p>
    <w:p w14:paraId="2886DFFD" w14:textId="77777777" w:rsidR="00385466" w:rsidRPr="00667A15" w:rsidRDefault="00385466" w:rsidP="00385466">
      <w:pPr>
        <w:pStyle w:val="Akapitzlist"/>
        <w:spacing w:after="567"/>
        <w:ind w:left="722" w:right="604" w:firstLine="0"/>
        <w:jc w:val="center"/>
        <w:rPr>
          <w:b/>
          <w:bCs/>
        </w:rPr>
      </w:pPr>
      <w:r w:rsidRPr="00667A15">
        <w:rPr>
          <w:b/>
          <w:bCs/>
        </w:rPr>
        <w:t>§6</w:t>
      </w:r>
    </w:p>
    <w:p w14:paraId="594BA2A2" w14:textId="77777777" w:rsidR="00385466" w:rsidRPr="00667A15" w:rsidRDefault="00385466" w:rsidP="00385466">
      <w:pPr>
        <w:spacing w:after="139"/>
        <w:ind w:left="426" w:right="604" w:hanging="426"/>
      </w:pPr>
      <w:r w:rsidRPr="00667A15">
        <w:t>l . Strony ustalają, iż w przypadku niewykonania lub nienależytego wykonania niniejszej Umowy Wykonawca zobowiązany będzie zapłacić na rzecz Zamawiającego następujące kary umowne:</w:t>
      </w:r>
    </w:p>
    <w:p w14:paraId="45AB03C2" w14:textId="77777777" w:rsidR="00385466" w:rsidRPr="00667A15" w:rsidRDefault="00385466" w:rsidP="00385466">
      <w:pPr>
        <w:numPr>
          <w:ilvl w:val="0"/>
          <w:numId w:val="7"/>
        </w:numPr>
        <w:ind w:left="567" w:right="604" w:hanging="283"/>
      </w:pPr>
      <w:r w:rsidRPr="00667A15">
        <w:t xml:space="preserve">za </w:t>
      </w:r>
      <w:r>
        <w:t xml:space="preserve">zwłokę </w:t>
      </w:r>
      <w:r w:rsidRPr="00667A15">
        <w:t xml:space="preserve">w dostawie przedmiotu Umowy w wysokości </w:t>
      </w:r>
      <w:r w:rsidRPr="00E50B26">
        <w:rPr>
          <w:color w:val="auto"/>
        </w:rPr>
        <w:t xml:space="preserve">0,5% </w:t>
      </w:r>
      <w:r w:rsidRPr="00667A15">
        <w:t xml:space="preserve">wynagrodzenia brutto, o którym mowa w </w:t>
      </w:r>
      <w:r>
        <w:t>§</w:t>
      </w:r>
      <w:r w:rsidRPr="00667A15">
        <w:t>4 ust. 1 za każdy dzień zwłoki, licząc od umownego terminu jego realizacji;</w:t>
      </w:r>
    </w:p>
    <w:p w14:paraId="4CBBFA53" w14:textId="77777777" w:rsidR="00385466" w:rsidRPr="00667A15" w:rsidRDefault="00385466" w:rsidP="00385466">
      <w:pPr>
        <w:numPr>
          <w:ilvl w:val="0"/>
          <w:numId w:val="7"/>
        </w:numPr>
        <w:ind w:left="567" w:right="604" w:hanging="283"/>
      </w:pPr>
      <w:r w:rsidRPr="00667A15">
        <w:t xml:space="preserve">za </w:t>
      </w:r>
      <w:r>
        <w:t>zwłokę</w:t>
      </w:r>
      <w:r w:rsidRPr="00667A15">
        <w:t xml:space="preserve"> w wykonaniu zobowiązań wynikających z udzielonej gwarancji/rękojmi za wady oraz za zwłokę w wydaniu dokumentów gwarancyjnych, o których mowa w </w:t>
      </w:r>
      <w:r>
        <w:t>§</w:t>
      </w:r>
      <w:r w:rsidRPr="00667A15">
        <w:t xml:space="preserve">5 w wysokości </w:t>
      </w:r>
      <w:r w:rsidRPr="00E50B26">
        <w:rPr>
          <w:color w:val="auto"/>
        </w:rPr>
        <w:t xml:space="preserve">0,2% </w:t>
      </w:r>
      <w:r w:rsidRPr="00667A15">
        <w:t xml:space="preserve">wynagrodzenia brutto, o którym mowa w </w:t>
      </w:r>
      <w:r>
        <w:t>§</w:t>
      </w:r>
      <w:r w:rsidRPr="00667A15">
        <w:t>4 ust. 1 umowy za każdy dzień zwłoki;</w:t>
      </w:r>
    </w:p>
    <w:p w14:paraId="627F1B9D" w14:textId="77777777" w:rsidR="00385466" w:rsidRPr="00667A15" w:rsidRDefault="00385466" w:rsidP="00385466">
      <w:pPr>
        <w:numPr>
          <w:ilvl w:val="0"/>
          <w:numId w:val="7"/>
        </w:numPr>
        <w:ind w:left="567" w:right="604" w:hanging="283"/>
      </w:pPr>
      <w:r w:rsidRPr="00667A15">
        <w:t xml:space="preserve">za odstąpienie od Umowy przez którąkolwiek ze Stron z przyczyn, leżących po stronie Wykonawcy w wysokości 20,00% wynagrodzenia brutto, o którym mowa </w:t>
      </w:r>
      <w:r w:rsidRPr="00667A15">
        <w:rPr>
          <w:noProof/>
          <w:lang w:eastAsia="pl-PL"/>
        </w:rPr>
        <w:drawing>
          <wp:inline distT="0" distB="0" distL="0" distR="0" wp14:anchorId="1E6A1A17" wp14:editId="67779BA7">
            <wp:extent cx="114300" cy="762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§</w:t>
      </w:r>
      <w:r w:rsidRPr="00667A15">
        <w:t>4 ust. 1.</w:t>
      </w:r>
    </w:p>
    <w:p w14:paraId="41535198" w14:textId="77777777" w:rsidR="00385466" w:rsidRPr="00667A15" w:rsidRDefault="00385466" w:rsidP="00385466">
      <w:pPr>
        <w:numPr>
          <w:ilvl w:val="0"/>
          <w:numId w:val="8"/>
        </w:numPr>
        <w:spacing w:after="96"/>
        <w:ind w:left="426" w:right="604" w:hanging="426"/>
      </w:pPr>
      <w:r w:rsidRPr="00667A15">
        <w:t>Kary umowne, o których mowa w ust. 1 mogą być dochodzone kumulatywnie.</w:t>
      </w:r>
    </w:p>
    <w:p w14:paraId="346DFBDA" w14:textId="77777777" w:rsidR="00385466" w:rsidRPr="00667A15" w:rsidRDefault="00385466" w:rsidP="00385466">
      <w:pPr>
        <w:numPr>
          <w:ilvl w:val="0"/>
          <w:numId w:val="8"/>
        </w:numPr>
        <w:spacing w:after="88"/>
        <w:ind w:left="426" w:right="604" w:hanging="426"/>
      </w:pPr>
      <w:r w:rsidRPr="00667A15">
        <w:t>Wykonawca oświadcza, że wyraża zgodę na potrącanie kar umownych z należnego mu wynagrodzenia, bez dodatkowego wezwania do zapłaty, na co Wykonawca wyraża zgodę.</w:t>
      </w:r>
    </w:p>
    <w:p w14:paraId="7A63A68B" w14:textId="77777777" w:rsidR="00385466" w:rsidRDefault="00385466" w:rsidP="00385466">
      <w:pPr>
        <w:numPr>
          <w:ilvl w:val="0"/>
          <w:numId w:val="8"/>
        </w:numPr>
        <w:spacing w:after="374"/>
        <w:ind w:left="426" w:right="604" w:hanging="426"/>
      </w:pPr>
      <w:r w:rsidRPr="00667A15">
        <w:t>Jeżeli wysokość zastrzeżonych kar umownych nie pokryje poniesionej szkody, Zamawiający może dochodzić odszkodowania przekraczającego wysokość zastrzeżonych kar umownych na zasadach ogólnych.</w:t>
      </w:r>
    </w:p>
    <w:p w14:paraId="5BF92638" w14:textId="77777777" w:rsidR="00385466" w:rsidRDefault="00385466" w:rsidP="00385466">
      <w:pPr>
        <w:numPr>
          <w:ilvl w:val="0"/>
          <w:numId w:val="8"/>
        </w:numPr>
        <w:tabs>
          <w:tab w:val="left" w:pos="426"/>
        </w:tabs>
        <w:autoSpaceDN w:val="0"/>
        <w:spacing w:after="0" w:line="228" w:lineRule="auto"/>
        <w:ind w:left="426" w:right="300" w:hanging="426"/>
        <w:jc w:val="left"/>
      </w:pPr>
      <w:r>
        <w:rPr>
          <w:rFonts w:eastAsia="Arial"/>
          <w:bCs/>
        </w:rPr>
        <w:lastRenderedPageBreak/>
        <w:t>Łączona maksymalna wysokość kar umownych, których mogą dochodzić Strony, wynosi 20%. wynagrodzenia brutto o którym mowa w § 4 ust. 1.</w:t>
      </w:r>
    </w:p>
    <w:p w14:paraId="003C18C6" w14:textId="77777777" w:rsidR="00385466" w:rsidRPr="00667A15" w:rsidRDefault="00385466" w:rsidP="00385466">
      <w:pPr>
        <w:spacing w:after="374"/>
        <w:ind w:left="426" w:right="604" w:firstLine="0"/>
      </w:pPr>
    </w:p>
    <w:p w14:paraId="1C8F2306" w14:textId="77777777" w:rsidR="00385466" w:rsidRPr="00667A15" w:rsidRDefault="00385466" w:rsidP="00385466">
      <w:pPr>
        <w:pStyle w:val="Akapitzlist"/>
        <w:spacing w:after="567"/>
        <w:ind w:left="733" w:right="604" w:firstLine="0"/>
        <w:jc w:val="center"/>
        <w:rPr>
          <w:b/>
          <w:bCs/>
        </w:rPr>
      </w:pPr>
      <w:r w:rsidRPr="00667A15">
        <w:rPr>
          <w:b/>
          <w:bCs/>
        </w:rPr>
        <w:t>§7</w:t>
      </w:r>
    </w:p>
    <w:p w14:paraId="3A3F4E69" w14:textId="77777777" w:rsidR="00385466" w:rsidRPr="00667A15" w:rsidRDefault="00385466" w:rsidP="00385466">
      <w:pPr>
        <w:numPr>
          <w:ilvl w:val="0"/>
          <w:numId w:val="9"/>
        </w:numPr>
        <w:ind w:left="426" w:right="604" w:hanging="426"/>
      </w:pPr>
      <w:r w:rsidRPr="00667A15">
        <w:t>W przypadku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29AFE0F9" w14:textId="77777777" w:rsidR="00385466" w:rsidRPr="00667A15" w:rsidRDefault="00385466" w:rsidP="00385466">
      <w:pPr>
        <w:numPr>
          <w:ilvl w:val="0"/>
          <w:numId w:val="9"/>
        </w:numPr>
        <w:ind w:left="426" w:right="604" w:hanging="426"/>
      </w:pPr>
      <w:r w:rsidRPr="00667A15">
        <w:t xml:space="preserve">W przypadku, gdy Wykonawca nie realizuje Umowy lub realizuje ją w sposób nienależyty, w tym gdy Wykonawca nie wykona przedmiotu umowy w terminie określonym w </w:t>
      </w:r>
      <w:r>
        <w:t>§</w:t>
      </w:r>
      <w:r w:rsidRPr="00667A15">
        <w:t>3 ust. l, Zamawiający może odstąpić od Umowy ze skutkiem natychmiastowym. Termin na realizację niniejszego uprawnienia wynosi 30 dni od dnia zaistnienia okolicznoś</w:t>
      </w:r>
      <w:r>
        <w:t>ci uzasadniaj</w:t>
      </w:r>
      <w:r w:rsidRPr="00667A15">
        <w:t>ącej odstąpienie.</w:t>
      </w:r>
    </w:p>
    <w:p w14:paraId="5B56673A" w14:textId="77777777" w:rsidR="00385466" w:rsidRPr="00667A15" w:rsidRDefault="00385466" w:rsidP="00385466">
      <w:pPr>
        <w:numPr>
          <w:ilvl w:val="0"/>
          <w:numId w:val="9"/>
        </w:numPr>
        <w:spacing w:after="23"/>
        <w:ind w:left="426" w:right="604" w:hanging="426"/>
      </w:pPr>
      <w:r w:rsidRPr="00667A15">
        <w:t>Zamawiający może odstąpić od Umowy w innych sytuacjach niewskazanych powyżej, a przewidzianych w Kodeksie cywilnym.</w:t>
      </w:r>
    </w:p>
    <w:p w14:paraId="1CC313CF" w14:textId="77777777" w:rsidR="00385466" w:rsidRPr="00667A15" w:rsidRDefault="00385466" w:rsidP="00385466">
      <w:pPr>
        <w:numPr>
          <w:ilvl w:val="0"/>
          <w:numId w:val="9"/>
        </w:numPr>
        <w:ind w:left="426" w:right="604" w:hanging="426"/>
      </w:pPr>
      <w:r w:rsidRPr="00667A15">
        <w:t>Odstąpienie od Umowy wymaga formy pisemnej pod rygorem nieważności.</w:t>
      </w:r>
    </w:p>
    <w:p w14:paraId="02DBA9B8" w14:textId="77777777" w:rsidR="00385466" w:rsidRPr="00667A15" w:rsidRDefault="00385466" w:rsidP="00385466">
      <w:pPr>
        <w:ind w:left="734" w:right="604" w:firstLine="0"/>
      </w:pPr>
    </w:p>
    <w:p w14:paraId="400AB031" w14:textId="77777777" w:rsidR="00385466" w:rsidRPr="00667A15" w:rsidRDefault="00385466" w:rsidP="00385466">
      <w:pPr>
        <w:pStyle w:val="Akapitzlist"/>
        <w:spacing w:after="567"/>
        <w:ind w:left="733" w:right="604" w:firstLine="0"/>
        <w:jc w:val="center"/>
        <w:rPr>
          <w:b/>
          <w:bCs/>
        </w:rPr>
      </w:pPr>
      <w:r w:rsidRPr="00667A15">
        <w:rPr>
          <w:b/>
          <w:bCs/>
        </w:rPr>
        <w:t>§8</w:t>
      </w:r>
    </w:p>
    <w:p w14:paraId="7516120E" w14:textId="77777777" w:rsidR="00385466" w:rsidRPr="00667A15" w:rsidRDefault="00385466" w:rsidP="00385466">
      <w:pPr>
        <w:ind w:right="604"/>
      </w:pPr>
    </w:p>
    <w:p w14:paraId="6ABF9427" w14:textId="77777777" w:rsidR="00385466" w:rsidRPr="00667A15" w:rsidRDefault="00385466" w:rsidP="00385466">
      <w:pPr>
        <w:ind w:left="426" w:right="604" w:hanging="284"/>
      </w:pPr>
      <w:r w:rsidRPr="00667A15">
        <w:t>1. Strony wyznaczają następujące osoby do bieżących kontaktów w związku z realizacją przedmiotu Umowy, podpisania protokołu odbioru oraz dokonywania skutecznych zawiadomień:</w:t>
      </w:r>
    </w:p>
    <w:p w14:paraId="52A379C1" w14:textId="77777777" w:rsidR="00385466" w:rsidRPr="00667A15" w:rsidRDefault="00385466" w:rsidP="00385466">
      <w:pPr>
        <w:spacing w:after="241"/>
        <w:ind w:left="426" w:right="604" w:firstLine="141"/>
      </w:pPr>
      <w:r w:rsidRPr="00667A15">
        <w:t>1) ze strony Zamawiającego:</w:t>
      </w:r>
    </w:p>
    <w:p w14:paraId="6482B5EE" w14:textId="77777777" w:rsidR="00385466" w:rsidRPr="00667A15" w:rsidRDefault="00385466" w:rsidP="00385466">
      <w:pPr>
        <w:spacing w:after="302"/>
        <w:ind w:left="426" w:right="3116" w:firstLine="141"/>
      </w:pPr>
      <w:r w:rsidRPr="00667A15">
        <w:t>……………………………………………………………</w:t>
      </w:r>
    </w:p>
    <w:p w14:paraId="058A5CFB" w14:textId="77777777" w:rsidR="00385466" w:rsidRPr="00667A15" w:rsidRDefault="00385466" w:rsidP="00385466">
      <w:pPr>
        <w:spacing w:after="302"/>
        <w:ind w:left="426" w:right="3116" w:firstLine="141"/>
      </w:pPr>
      <w:r w:rsidRPr="00667A15">
        <w:t xml:space="preserve"> </w:t>
      </w:r>
      <w:r>
        <w:t xml:space="preserve">2) </w:t>
      </w:r>
      <w:r w:rsidRPr="00667A15">
        <w:t>ze strony Wykonawcy:</w:t>
      </w:r>
    </w:p>
    <w:p w14:paraId="281DC3C8" w14:textId="77777777" w:rsidR="00385466" w:rsidRPr="00667A15" w:rsidRDefault="00385466" w:rsidP="00385466">
      <w:pPr>
        <w:spacing w:after="564"/>
        <w:ind w:left="426" w:right="604" w:firstLine="141"/>
      </w:pPr>
      <w:r w:rsidRPr="00667A15">
        <w:t>……..……………………………………………………..</w:t>
      </w:r>
    </w:p>
    <w:p w14:paraId="18EC84C8" w14:textId="77777777" w:rsidR="00385466" w:rsidRPr="00667A15" w:rsidRDefault="00385466" w:rsidP="00385466">
      <w:pPr>
        <w:spacing w:after="564"/>
        <w:ind w:left="426" w:right="604" w:hanging="284"/>
      </w:pPr>
      <w:r w:rsidRPr="00667A15">
        <w:t>2. Zmiana osób i danych, o których mowa w ust. 1, nie wymaga zmiany Umowy w formie aneksu, wymaga jednak poinformowania drugiej Strony w formie pisemnej na adres wskazany w komparycji Umowy.</w:t>
      </w:r>
    </w:p>
    <w:p w14:paraId="44AEBE2E" w14:textId="77777777" w:rsidR="00385466" w:rsidRPr="00667A15" w:rsidRDefault="00385466" w:rsidP="00385466">
      <w:pPr>
        <w:pStyle w:val="Akapitzlist"/>
        <w:spacing w:after="567"/>
        <w:ind w:left="733" w:right="604" w:firstLine="0"/>
        <w:jc w:val="center"/>
        <w:rPr>
          <w:b/>
          <w:bCs/>
        </w:rPr>
      </w:pPr>
      <w:r w:rsidRPr="00667A15">
        <w:rPr>
          <w:b/>
          <w:bCs/>
        </w:rPr>
        <w:t>§9</w:t>
      </w:r>
    </w:p>
    <w:p w14:paraId="7EC2B629" w14:textId="77777777" w:rsidR="00385466" w:rsidRPr="00667A15" w:rsidRDefault="00385466" w:rsidP="00385466">
      <w:pPr>
        <w:numPr>
          <w:ilvl w:val="0"/>
          <w:numId w:val="10"/>
        </w:numPr>
        <w:spacing w:after="25"/>
        <w:ind w:left="426" w:right="604" w:hanging="426"/>
      </w:pPr>
      <w:r w:rsidRPr="00667A15">
        <w:t>Na dzień zawarcia Umowy Wykonawca zobowiązuje się wykonać zakres rzeczowy zamówienia, objęty Umową siłami własnymi bez udziału podwykonawców.</w:t>
      </w:r>
    </w:p>
    <w:p w14:paraId="0ED33FBA" w14:textId="77777777" w:rsidR="00385466" w:rsidRPr="00667A15" w:rsidRDefault="00385466" w:rsidP="00385466">
      <w:pPr>
        <w:numPr>
          <w:ilvl w:val="0"/>
          <w:numId w:val="10"/>
        </w:numPr>
        <w:spacing w:after="326"/>
        <w:ind w:left="426" w:right="604" w:hanging="426"/>
      </w:pPr>
      <w:r w:rsidRPr="00667A15">
        <w:lastRenderedPageBreak/>
        <w:t>W trakcie realizacji Umowy Wykonawca może zgłosić Zamawiającemu zamiar powierzenia wykonania części Umowy podwykonawcom, zamiar zmiany podwykonawcy/ów lub zamiar rezygnacji z wykonania Umowy przez podwykonawcę/ów.</w:t>
      </w:r>
    </w:p>
    <w:p w14:paraId="59408DB9" w14:textId="77777777" w:rsidR="00385466" w:rsidRDefault="00385466" w:rsidP="00385466">
      <w:pPr>
        <w:pStyle w:val="Akapitzlist"/>
        <w:spacing w:after="567"/>
        <w:ind w:left="722" w:right="604" w:firstLine="0"/>
        <w:jc w:val="center"/>
        <w:rPr>
          <w:b/>
          <w:bCs/>
        </w:rPr>
      </w:pPr>
      <w:r w:rsidRPr="00667A15">
        <w:rPr>
          <w:b/>
          <w:bCs/>
        </w:rPr>
        <w:t>§10</w:t>
      </w:r>
    </w:p>
    <w:p w14:paraId="1C89D32B" w14:textId="77777777" w:rsidR="00385466" w:rsidRPr="00880E9E" w:rsidRDefault="00385466" w:rsidP="00385466">
      <w:pPr>
        <w:widowControl w:val="0"/>
        <w:numPr>
          <w:ilvl w:val="0"/>
          <w:numId w:val="13"/>
        </w:numPr>
        <w:tabs>
          <w:tab w:val="clear" w:pos="786"/>
          <w:tab w:val="num" w:pos="426"/>
          <w:tab w:val="num" w:pos="644"/>
        </w:tabs>
        <w:overflowPunct w:val="0"/>
        <w:autoSpaceDE w:val="0"/>
        <w:autoSpaceDN w:val="0"/>
        <w:adjustRightInd w:val="0"/>
        <w:spacing w:after="0" w:line="240" w:lineRule="auto"/>
        <w:ind w:left="426" w:right="-143" w:hanging="426"/>
        <w:textAlignment w:val="baseline"/>
        <w:rPr>
          <w:szCs w:val="24"/>
        </w:rPr>
      </w:pPr>
      <w:r w:rsidRPr="00880E9E">
        <w:rPr>
          <w:szCs w:val="24"/>
        </w:rPr>
        <w:t>Wszelkie zmiany i uzupełnienia niniejszej umowy dla swej ważności wymagają formy pisemnej w  postaci aneksu.</w:t>
      </w:r>
    </w:p>
    <w:p w14:paraId="6E76CDBE" w14:textId="77777777" w:rsidR="00385466" w:rsidRPr="00880E9E" w:rsidRDefault="00385466" w:rsidP="00385466">
      <w:pPr>
        <w:widowControl w:val="0"/>
        <w:numPr>
          <w:ilvl w:val="0"/>
          <w:numId w:val="13"/>
        </w:numPr>
        <w:tabs>
          <w:tab w:val="clear" w:pos="786"/>
          <w:tab w:val="num" w:pos="426"/>
          <w:tab w:val="num" w:pos="644"/>
        </w:tabs>
        <w:overflowPunct w:val="0"/>
        <w:autoSpaceDE w:val="0"/>
        <w:autoSpaceDN w:val="0"/>
        <w:adjustRightInd w:val="0"/>
        <w:spacing w:after="0" w:line="240" w:lineRule="auto"/>
        <w:ind w:left="426" w:right="-143" w:hanging="426"/>
        <w:textAlignment w:val="baseline"/>
        <w:rPr>
          <w:szCs w:val="24"/>
        </w:rPr>
      </w:pPr>
      <w:r w:rsidRPr="00880E9E">
        <w:rPr>
          <w:szCs w:val="24"/>
        </w:rPr>
        <w:t>Zakazuje się zmian postanowień zawartej umowy w stosunku do treści oferty, na podstawie której dokonano wybory Wykonawcy, chyba że konieczność takich zmian wynika z wystąpienia okoliczności:</w:t>
      </w:r>
    </w:p>
    <w:p w14:paraId="5EBFE9E8" w14:textId="77777777" w:rsidR="00385466" w:rsidRPr="00880E9E" w:rsidRDefault="00385466" w:rsidP="00385466">
      <w:pPr>
        <w:widowControl w:val="0"/>
        <w:overflowPunct w:val="0"/>
        <w:autoSpaceDE w:val="0"/>
        <w:autoSpaceDN w:val="0"/>
        <w:adjustRightInd w:val="0"/>
        <w:ind w:left="426" w:right="-143" w:hanging="142"/>
        <w:textAlignment w:val="baseline"/>
        <w:rPr>
          <w:szCs w:val="24"/>
        </w:rPr>
      </w:pPr>
      <w:r w:rsidRPr="00880E9E">
        <w:rPr>
          <w:b/>
          <w:szCs w:val="24"/>
        </w:rPr>
        <w:t>2.1</w:t>
      </w:r>
      <w:r w:rsidRPr="00880E9E">
        <w:rPr>
          <w:szCs w:val="24"/>
        </w:rPr>
        <w:tab/>
        <w:t>zaistnienia oczywistej omyłki pisarskiej lub rachunkowej,</w:t>
      </w:r>
    </w:p>
    <w:p w14:paraId="037D5B1A" w14:textId="77777777" w:rsidR="00385466" w:rsidRPr="00880E9E" w:rsidRDefault="00385466" w:rsidP="00385466">
      <w:pPr>
        <w:widowControl w:val="0"/>
        <w:overflowPunct w:val="0"/>
        <w:autoSpaceDE w:val="0"/>
        <w:autoSpaceDN w:val="0"/>
        <w:adjustRightInd w:val="0"/>
        <w:ind w:left="426" w:right="-143" w:hanging="142"/>
        <w:textAlignment w:val="baseline"/>
        <w:rPr>
          <w:szCs w:val="24"/>
        </w:rPr>
      </w:pPr>
      <w:r w:rsidRPr="00880E9E">
        <w:rPr>
          <w:b/>
          <w:szCs w:val="24"/>
        </w:rPr>
        <w:t>2.2</w:t>
      </w:r>
      <w:r w:rsidRPr="00880E9E">
        <w:rPr>
          <w:szCs w:val="24"/>
        </w:rPr>
        <w:t xml:space="preserve">  powstania rozbieżności lub niejasności w rozumieniu pojęć użytych w umowie, których </w:t>
      </w:r>
    </w:p>
    <w:p w14:paraId="7B1CA48C" w14:textId="77777777" w:rsidR="00385466" w:rsidRPr="00880E9E" w:rsidRDefault="00385466" w:rsidP="00385466">
      <w:pPr>
        <w:widowControl w:val="0"/>
        <w:overflowPunct w:val="0"/>
        <w:autoSpaceDE w:val="0"/>
        <w:autoSpaceDN w:val="0"/>
        <w:adjustRightInd w:val="0"/>
        <w:ind w:left="426" w:right="-143" w:hanging="142"/>
        <w:textAlignment w:val="baseline"/>
        <w:rPr>
          <w:szCs w:val="24"/>
        </w:rPr>
      </w:pPr>
      <w:r w:rsidRPr="00880E9E">
        <w:rPr>
          <w:szCs w:val="24"/>
        </w:rPr>
        <w:t xml:space="preserve">       nie będzie można usunąć w inny sposób, a zmiana będzie umożliwiać  usunięcie </w:t>
      </w:r>
    </w:p>
    <w:p w14:paraId="14E1803B" w14:textId="77777777" w:rsidR="00385466" w:rsidRPr="00880E9E" w:rsidRDefault="00385466" w:rsidP="00385466">
      <w:pPr>
        <w:widowControl w:val="0"/>
        <w:overflowPunct w:val="0"/>
        <w:autoSpaceDE w:val="0"/>
        <w:autoSpaceDN w:val="0"/>
        <w:adjustRightInd w:val="0"/>
        <w:ind w:left="426" w:right="-143" w:hanging="142"/>
        <w:textAlignment w:val="baseline"/>
        <w:rPr>
          <w:szCs w:val="24"/>
        </w:rPr>
      </w:pPr>
      <w:r w:rsidRPr="00880E9E">
        <w:rPr>
          <w:szCs w:val="24"/>
        </w:rPr>
        <w:t xml:space="preserve">       rozbieżności i doprecyzowanie Umowy w celu jednoznacznej interpretacji jej zapisów </w:t>
      </w:r>
    </w:p>
    <w:p w14:paraId="2A01042B" w14:textId="77777777" w:rsidR="00385466" w:rsidRPr="00880E9E" w:rsidRDefault="00385466" w:rsidP="00385466">
      <w:pPr>
        <w:widowControl w:val="0"/>
        <w:overflowPunct w:val="0"/>
        <w:autoSpaceDE w:val="0"/>
        <w:autoSpaceDN w:val="0"/>
        <w:adjustRightInd w:val="0"/>
        <w:ind w:left="426" w:right="-143" w:hanging="142"/>
        <w:textAlignment w:val="baseline"/>
        <w:rPr>
          <w:szCs w:val="24"/>
        </w:rPr>
      </w:pPr>
      <w:r w:rsidRPr="00880E9E">
        <w:rPr>
          <w:szCs w:val="24"/>
        </w:rPr>
        <w:t xml:space="preserve">       przez strony.</w:t>
      </w:r>
    </w:p>
    <w:p w14:paraId="0409A9F6" w14:textId="77777777" w:rsidR="00385466" w:rsidRPr="00880E9E" w:rsidRDefault="00385466" w:rsidP="00385466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b/>
          <w:szCs w:val="24"/>
        </w:rPr>
      </w:pPr>
      <w:r w:rsidRPr="00880E9E">
        <w:rPr>
          <w:b/>
          <w:szCs w:val="24"/>
        </w:rPr>
        <w:t xml:space="preserve"> zmiana terminu wykonania umowy: </w:t>
      </w:r>
    </w:p>
    <w:p w14:paraId="01C9E8A9" w14:textId="77777777" w:rsidR="00385466" w:rsidRPr="00880E9E" w:rsidRDefault="00385466" w:rsidP="00385466">
      <w:pPr>
        <w:numPr>
          <w:ilvl w:val="0"/>
          <w:numId w:val="12"/>
        </w:numPr>
        <w:spacing w:after="0" w:line="240" w:lineRule="auto"/>
        <w:rPr>
          <w:szCs w:val="24"/>
        </w:rPr>
      </w:pPr>
      <w:r w:rsidRPr="00880E9E">
        <w:rPr>
          <w:szCs w:val="24"/>
        </w:rPr>
        <w:t>zmiany podyktowanej zmianą przepisów prawa,</w:t>
      </w:r>
    </w:p>
    <w:p w14:paraId="39EF47E7" w14:textId="77777777" w:rsidR="00385466" w:rsidRPr="00880E9E" w:rsidRDefault="00385466" w:rsidP="00385466">
      <w:pPr>
        <w:numPr>
          <w:ilvl w:val="0"/>
          <w:numId w:val="12"/>
        </w:numPr>
        <w:spacing w:after="0" w:line="240" w:lineRule="auto"/>
        <w:rPr>
          <w:szCs w:val="24"/>
        </w:rPr>
      </w:pPr>
      <w:r w:rsidRPr="00880E9E">
        <w:rPr>
          <w:szCs w:val="24"/>
        </w:rPr>
        <w:t xml:space="preserve">brak środków finansowych na realizację inwestycji, z przyczyn niezależnych od </w:t>
      </w:r>
    </w:p>
    <w:p w14:paraId="2BA63EB7" w14:textId="77777777" w:rsidR="00385466" w:rsidRPr="00880E9E" w:rsidRDefault="00385466" w:rsidP="00385466">
      <w:pPr>
        <w:ind w:left="284"/>
        <w:rPr>
          <w:szCs w:val="24"/>
        </w:rPr>
      </w:pPr>
      <w:r w:rsidRPr="00880E9E">
        <w:rPr>
          <w:szCs w:val="24"/>
        </w:rPr>
        <w:t xml:space="preserve">             Zamawiającego. </w:t>
      </w:r>
    </w:p>
    <w:p w14:paraId="23C0BC23" w14:textId="77777777" w:rsidR="00385466" w:rsidRPr="00880E9E" w:rsidRDefault="00385466" w:rsidP="00385466">
      <w:pPr>
        <w:numPr>
          <w:ilvl w:val="0"/>
          <w:numId w:val="12"/>
        </w:numPr>
        <w:spacing w:after="0" w:line="240" w:lineRule="auto"/>
        <w:rPr>
          <w:color w:val="FF0000"/>
          <w:szCs w:val="24"/>
        </w:rPr>
      </w:pPr>
      <w:r w:rsidRPr="00880E9E">
        <w:rPr>
          <w:szCs w:val="24"/>
        </w:rPr>
        <w:t>w przypadku wystąpienia obiektywnie uzasadnionych i udokumentowanych braków dostaw materiałów niezbędnych do realizacji zadania z przyczyn niezależnych od Wykonawcy (</w:t>
      </w:r>
      <w:r>
        <w:rPr>
          <w:szCs w:val="24"/>
        </w:rPr>
        <w:t>np</w:t>
      </w:r>
      <w:r w:rsidRPr="00E50B26">
        <w:rPr>
          <w:color w:val="auto"/>
          <w:szCs w:val="24"/>
        </w:rPr>
        <w:t xml:space="preserve">.:.trudności spowodowane trwającą pandemią spowodowaną COVID-19, </w:t>
      </w:r>
      <w:r w:rsidRPr="00880E9E">
        <w:rPr>
          <w:szCs w:val="24"/>
        </w:rPr>
        <w:t>niedostępność materiałów na rynku, strajk przewoźników, działania</w:t>
      </w:r>
      <w:r>
        <w:rPr>
          <w:szCs w:val="24"/>
        </w:rPr>
        <w:t xml:space="preserve"> </w:t>
      </w:r>
      <w:r w:rsidRPr="00880E9E">
        <w:rPr>
          <w:szCs w:val="24"/>
        </w:rPr>
        <w:t>organów władzy państwowej, takie jak blokady granic państwowych czy wprowadzenie zakazów eksportu czy importu itp.).</w:t>
      </w:r>
    </w:p>
    <w:p w14:paraId="33FE5365" w14:textId="77777777" w:rsidR="00385466" w:rsidRPr="00880E9E" w:rsidRDefault="00385466" w:rsidP="00385466">
      <w:pPr>
        <w:snapToGrid w:val="0"/>
        <w:ind w:left="710" w:hanging="426"/>
        <w:rPr>
          <w:szCs w:val="24"/>
        </w:rPr>
      </w:pPr>
      <w:r w:rsidRPr="00880E9E">
        <w:rPr>
          <w:b/>
          <w:bCs/>
          <w:szCs w:val="24"/>
        </w:rPr>
        <w:t xml:space="preserve">2.4 organizacyjnej polegającej na: </w:t>
      </w:r>
      <w:r w:rsidRPr="00880E9E">
        <w:rPr>
          <w:szCs w:val="24"/>
        </w:rPr>
        <w:t>zmianie osób, podwykonawców, grup wykonawców i innych podmiotów współpracujących przy realizacji zamówienia pod warunkiem, że ich uprawnienia, potencjał ekonomiczny, wykonawczy i doświadczenie nie są gorsze od tych, jakie posiadają podmioty zamieniane. Zmiany te mogą nastąpić  z przyczyn organizacyjnych pod warunkiem, że osoby podwykonawcy, grupy wykonawców i innych podmiotów spełniają wszystkie wymogi wynikające z SIWZ i złożonej oferty.</w:t>
      </w:r>
    </w:p>
    <w:p w14:paraId="3ED22AE0" w14:textId="77777777" w:rsidR="00385466" w:rsidRPr="00880E9E" w:rsidRDefault="00385466" w:rsidP="00385466">
      <w:pPr>
        <w:numPr>
          <w:ilvl w:val="1"/>
          <w:numId w:val="15"/>
        </w:numPr>
        <w:snapToGrid w:val="0"/>
        <w:spacing w:after="0" w:line="240" w:lineRule="auto"/>
        <w:ind w:hanging="502"/>
        <w:rPr>
          <w:szCs w:val="24"/>
        </w:rPr>
      </w:pPr>
      <w:r w:rsidRPr="00880E9E">
        <w:rPr>
          <w:b/>
          <w:bCs/>
          <w:szCs w:val="24"/>
        </w:rPr>
        <w:t xml:space="preserve">Zmiana umówionego zakresu </w:t>
      </w:r>
      <w:r>
        <w:rPr>
          <w:b/>
          <w:bCs/>
          <w:szCs w:val="24"/>
        </w:rPr>
        <w:t>dostaw</w:t>
      </w:r>
      <w:r w:rsidRPr="00880E9E">
        <w:rPr>
          <w:b/>
          <w:bCs/>
          <w:szCs w:val="24"/>
        </w:rPr>
        <w:t xml:space="preserve"> -</w:t>
      </w:r>
      <w:r w:rsidRPr="00880E9E">
        <w:rPr>
          <w:b/>
          <w:szCs w:val="24"/>
        </w:rPr>
        <w:t xml:space="preserve"> w przypadku:</w:t>
      </w:r>
    </w:p>
    <w:p w14:paraId="1FC39D68" w14:textId="77777777" w:rsidR="00385466" w:rsidRPr="00880E9E" w:rsidRDefault="00385466" w:rsidP="00385466">
      <w:pPr>
        <w:snapToGrid w:val="0"/>
        <w:ind w:left="709"/>
        <w:rPr>
          <w:szCs w:val="24"/>
        </w:rPr>
      </w:pPr>
      <w:r w:rsidRPr="00880E9E">
        <w:rPr>
          <w:szCs w:val="24"/>
        </w:rPr>
        <w:t>a. ograniczenia finansowego po stronie Zamawiającego z przyczyn od niego niezależnych,</w:t>
      </w:r>
    </w:p>
    <w:p w14:paraId="2E7A63F1" w14:textId="77777777" w:rsidR="00385466" w:rsidRPr="00880E9E" w:rsidRDefault="00385466" w:rsidP="00385466">
      <w:pPr>
        <w:snapToGrid w:val="0"/>
        <w:ind w:left="709"/>
        <w:rPr>
          <w:szCs w:val="24"/>
        </w:rPr>
      </w:pPr>
      <w:r w:rsidRPr="00880E9E">
        <w:rPr>
          <w:szCs w:val="24"/>
        </w:rPr>
        <w:t>b.  jeżeli z powodu nadzwyczajnej zmiany stosunków spełnienie świadczenia byłoby połączone z nadmiernymi trudnościami albo groziłoby jednej ze stron rażącą stratą, czego strony nie przewidywały przy zawarciu umowy,</w:t>
      </w:r>
    </w:p>
    <w:p w14:paraId="2858E121" w14:textId="77777777" w:rsidR="00385466" w:rsidRPr="00880E9E" w:rsidRDefault="00385466" w:rsidP="00385466">
      <w:pPr>
        <w:snapToGrid w:val="0"/>
        <w:ind w:left="709"/>
        <w:rPr>
          <w:szCs w:val="24"/>
        </w:rPr>
      </w:pPr>
      <w:r w:rsidRPr="00880E9E">
        <w:rPr>
          <w:szCs w:val="24"/>
        </w:rPr>
        <w:t>c. wystąpienia niebezpieczeństwa kolizji z planowanymi lub równolegle prowadzonymi przez inne podmioty inwestycjami, w zakresie niezbędnym do uniknięcia lub usunięcia tych kolizji.</w:t>
      </w:r>
    </w:p>
    <w:p w14:paraId="74C17AE3" w14:textId="77777777" w:rsidR="00385466" w:rsidRPr="00880E9E" w:rsidRDefault="00385466" w:rsidP="00385466">
      <w:pPr>
        <w:snapToGrid w:val="0"/>
        <w:rPr>
          <w:b/>
          <w:szCs w:val="24"/>
        </w:rPr>
      </w:pPr>
      <w:r>
        <w:rPr>
          <w:b/>
          <w:szCs w:val="24"/>
        </w:rPr>
        <w:t>2.6</w:t>
      </w:r>
      <w:r w:rsidRPr="00880E9E">
        <w:rPr>
          <w:b/>
          <w:szCs w:val="24"/>
        </w:rPr>
        <w:t xml:space="preserve">  wynagrodzenia:</w:t>
      </w:r>
    </w:p>
    <w:p w14:paraId="3D9456BE" w14:textId="77777777" w:rsidR="00385466" w:rsidRPr="00880E9E" w:rsidRDefault="00385466" w:rsidP="00385466">
      <w:pPr>
        <w:snapToGrid w:val="0"/>
        <w:ind w:firstLine="709"/>
        <w:rPr>
          <w:szCs w:val="24"/>
        </w:rPr>
      </w:pPr>
      <w:r w:rsidRPr="00880E9E">
        <w:rPr>
          <w:szCs w:val="24"/>
        </w:rPr>
        <w:t xml:space="preserve">a.  gdy zmianie ulegnie urzędowa stawka podatku VAT. Zmiana wynagrodzenia </w:t>
      </w:r>
      <w:r w:rsidRPr="00880E9E">
        <w:rPr>
          <w:szCs w:val="24"/>
        </w:rPr>
        <w:br/>
        <w:t xml:space="preserve">            będzie odnosić się wyłącznie do części przedmiotu umowy zrealizowanej po dniu </w:t>
      </w:r>
      <w:r w:rsidRPr="00880E9E">
        <w:rPr>
          <w:szCs w:val="24"/>
        </w:rPr>
        <w:br/>
        <w:t xml:space="preserve">            wejścia w życie przepisów zmieniających stawkę podatku od towarów i usług oraz </w:t>
      </w:r>
      <w:r w:rsidRPr="00880E9E">
        <w:rPr>
          <w:szCs w:val="24"/>
        </w:rPr>
        <w:br/>
        <w:t xml:space="preserve">            wyłącznie do części przedmiotu umowy, do której znajdzie zastosowanie zmiana </w:t>
      </w:r>
      <w:r w:rsidRPr="00880E9E">
        <w:rPr>
          <w:szCs w:val="24"/>
        </w:rPr>
        <w:br/>
        <w:t xml:space="preserve">            nowych przepisów,</w:t>
      </w:r>
    </w:p>
    <w:p w14:paraId="7ED08FA9" w14:textId="77777777" w:rsidR="00385466" w:rsidRPr="00880E9E" w:rsidRDefault="00385466" w:rsidP="00385466">
      <w:pPr>
        <w:snapToGrid w:val="0"/>
        <w:ind w:firstLine="709"/>
        <w:rPr>
          <w:szCs w:val="24"/>
        </w:rPr>
      </w:pPr>
      <w:r w:rsidRPr="00880E9E">
        <w:rPr>
          <w:szCs w:val="24"/>
        </w:rPr>
        <w:t xml:space="preserve">b.  obniżenie wynagrodzenia w odpowiednim stosunku w przypadku istnienia usterki </w:t>
      </w:r>
    </w:p>
    <w:p w14:paraId="22244207" w14:textId="77777777" w:rsidR="00385466" w:rsidRPr="00880E9E" w:rsidRDefault="00385466" w:rsidP="00385466">
      <w:pPr>
        <w:snapToGrid w:val="0"/>
        <w:ind w:firstLine="709"/>
        <w:rPr>
          <w:szCs w:val="24"/>
        </w:rPr>
      </w:pPr>
      <w:r w:rsidRPr="00880E9E">
        <w:rPr>
          <w:szCs w:val="24"/>
        </w:rPr>
        <w:lastRenderedPageBreak/>
        <w:t xml:space="preserve">lub wady mającej charakter istotny i nieusuwalny (nie tylko takich </w:t>
      </w:r>
      <w:r w:rsidRPr="00880E9E">
        <w:rPr>
          <w:szCs w:val="24"/>
        </w:rPr>
        <w:br/>
        <w:t xml:space="preserve">            uniemożliwiających  użytkowanie) oraz takiej, która odbiera cechy właściwe danemu </w:t>
      </w:r>
      <w:r w:rsidRPr="00880E9E">
        <w:rPr>
          <w:szCs w:val="24"/>
        </w:rPr>
        <w:br/>
        <w:t xml:space="preserve">            obiektowi (zarówno funkcjonalne jak i estetyczne).</w:t>
      </w:r>
    </w:p>
    <w:p w14:paraId="6405D54A" w14:textId="77777777" w:rsidR="00385466" w:rsidRPr="00880E9E" w:rsidRDefault="00385466" w:rsidP="00385466">
      <w:pPr>
        <w:tabs>
          <w:tab w:val="left" w:pos="9180"/>
        </w:tabs>
        <w:ind w:left="426" w:hanging="284"/>
        <w:rPr>
          <w:bCs/>
          <w:szCs w:val="24"/>
        </w:rPr>
      </w:pPr>
      <w:r w:rsidRPr="00880E9E">
        <w:rPr>
          <w:bCs/>
          <w:szCs w:val="24"/>
        </w:rPr>
        <w:t>3. Wszystkie powyższe postanowienia stanowią katalog zmian, na które Zamawiający może wyrazić zgodę. Nie stanowią jednocześnie zobowiązania do wyrażenia takiej zgody. Warunkiem dokonania zmian postanowień zawartej umowy w formie aneksu do umowy  jest zgoda obu stron wyrażona na piśmie pod rygorem nieważności zmiany.</w:t>
      </w:r>
    </w:p>
    <w:p w14:paraId="4ED4746A" w14:textId="77777777" w:rsidR="00385466" w:rsidRDefault="00385466" w:rsidP="00385466">
      <w:pPr>
        <w:pStyle w:val="Akapitzlist"/>
        <w:spacing w:after="567"/>
        <w:ind w:left="722" w:right="604" w:firstLine="0"/>
        <w:jc w:val="center"/>
        <w:rPr>
          <w:b/>
          <w:bCs/>
        </w:rPr>
      </w:pPr>
    </w:p>
    <w:p w14:paraId="4782DC00" w14:textId="77777777" w:rsidR="00385466" w:rsidRDefault="00385466" w:rsidP="00385466">
      <w:pPr>
        <w:pStyle w:val="Akapitzlist"/>
        <w:spacing w:after="567"/>
        <w:ind w:left="722" w:right="604" w:firstLine="0"/>
        <w:jc w:val="center"/>
        <w:rPr>
          <w:b/>
          <w:bCs/>
        </w:rPr>
      </w:pPr>
      <w:r>
        <w:rPr>
          <w:b/>
          <w:bCs/>
        </w:rPr>
        <w:t>§11</w:t>
      </w:r>
    </w:p>
    <w:p w14:paraId="023ECF82" w14:textId="77777777" w:rsidR="00385466" w:rsidRPr="00667A15" w:rsidRDefault="00385466" w:rsidP="00385466">
      <w:pPr>
        <w:numPr>
          <w:ilvl w:val="0"/>
          <w:numId w:val="11"/>
        </w:numPr>
        <w:spacing w:after="15"/>
        <w:ind w:left="426" w:right="604" w:hanging="426"/>
      </w:pPr>
      <w:r w:rsidRPr="00667A15">
        <w:t>W sprawach nieuregulowanych niniejszą Umową mają zastosowanie przepisy ustawy Prawo zamówień publicznych oraz Kodeksu cywilnego.</w:t>
      </w:r>
    </w:p>
    <w:p w14:paraId="3EAB6A18" w14:textId="77777777" w:rsidR="00385466" w:rsidRPr="00667A15" w:rsidRDefault="00385466" w:rsidP="00385466">
      <w:pPr>
        <w:numPr>
          <w:ilvl w:val="0"/>
          <w:numId w:val="11"/>
        </w:numPr>
        <w:ind w:left="426" w:right="604" w:hanging="426"/>
      </w:pPr>
      <w:r w:rsidRPr="00667A15">
        <w:t xml:space="preserve">Ewentualna czynność prawna mająca na celu zmianę wierzyciela (np. cesja </w:t>
      </w:r>
      <w:r w:rsidRPr="00667A15">
        <w:rPr>
          <w:noProof/>
          <w:lang w:eastAsia="pl-PL"/>
        </w:rPr>
        <w:drawing>
          <wp:inline distT="0" distB="0" distL="0" distR="0" wp14:anchorId="729B3174" wp14:editId="46C51C89">
            <wp:extent cx="9525" cy="95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A15">
        <w:t>wierzytelności i/lub należności ubocznych przysługujących Wykonawcy na podstawie niniejszej umowy) może nastąpić wyłącznie po wyrażeniu zgody przez Zamawiającego w formie pisemnej — pod rygorem nieważności.</w:t>
      </w:r>
    </w:p>
    <w:p w14:paraId="5111F994" w14:textId="77777777" w:rsidR="00385466" w:rsidRPr="00667A15" w:rsidRDefault="00385466" w:rsidP="00385466">
      <w:pPr>
        <w:numPr>
          <w:ilvl w:val="0"/>
          <w:numId w:val="11"/>
        </w:numPr>
        <w:spacing w:after="9"/>
        <w:ind w:left="426" w:right="604" w:hanging="426"/>
      </w:pPr>
      <w:r w:rsidRPr="00667A15">
        <w:t>Wszelkie spory między Stronami, wynikłe na tle realizacji niniejszej Umowy, będą rozstrzygane przez właściwy miejscowo dla siedziby Zamawiającego sąd powszechny.</w:t>
      </w:r>
    </w:p>
    <w:p w14:paraId="39A091F6" w14:textId="77777777" w:rsidR="00385466" w:rsidRPr="00667A15" w:rsidRDefault="00385466" w:rsidP="00385466">
      <w:pPr>
        <w:numPr>
          <w:ilvl w:val="0"/>
          <w:numId w:val="11"/>
        </w:numPr>
        <w:spacing w:after="7"/>
        <w:ind w:left="426" w:right="604" w:hanging="426"/>
      </w:pPr>
      <w:r w:rsidRPr="00667A15">
        <w:t>Wszelkie zmiany postanowień Umowy mogą nastąpić jedynie za zgodą obu Stron wyrażoną w formie pisemnej, pod rygorem nieważności, z zastrzeżeniem art. 144 ustawy.</w:t>
      </w:r>
    </w:p>
    <w:p w14:paraId="600C531F" w14:textId="77777777" w:rsidR="00385466" w:rsidRPr="00667A15" w:rsidRDefault="00385466" w:rsidP="00385466">
      <w:pPr>
        <w:numPr>
          <w:ilvl w:val="0"/>
          <w:numId w:val="11"/>
        </w:numPr>
        <w:spacing w:after="0"/>
        <w:ind w:left="426" w:right="604" w:hanging="426"/>
      </w:pPr>
      <w:r w:rsidRPr="00667A15">
        <w:t>Potwierdzenie konieczności zmiany Umowy nastąpi poprzez sporządzenie i podpisanie przez przedstawicieli Stron stosownego protokołu, wraz z uzasadnieniem, opisującym przesłanki i celowość zmiany.</w:t>
      </w:r>
    </w:p>
    <w:p w14:paraId="53DDB469" w14:textId="77777777" w:rsidR="00385466" w:rsidRPr="00667A15" w:rsidRDefault="00385466" w:rsidP="00385466">
      <w:pPr>
        <w:numPr>
          <w:ilvl w:val="0"/>
          <w:numId w:val="11"/>
        </w:numPr>
        <w:spacing w:after="0"/>
        <w:ind w:left="426" w:right="604" w:hanging="426"/>
      </w:pPr>
      <w:r w:rsidRPr="00667A15">
        <w:t xml:space="preserve">Zmiana Umowy może nastąpić w przypadku powierzenia realizacji części zamówienia podwykonawcom nie wskazanym w ofercie. Wykonawca zobowiązany jest zawiadomić Zamawiającego, wskazując nazwy lub imiona i nazwiska, dane kontaktowe podwykonawców oraz zakres przedmiotu zamówienia do realizacji z udziałem podwykonawców, a także na żądanie Zamawiającego przedstawić dokumenty potwierdzające brak podstaw do wykluczenia wskazanych podwykonawców. Jeżeli Zamawiający stwierdzi, że wobec podwykonawcy, o którym mowa powyżej, zachodzą podstawy do wykluczenia, Wykonawca zobowiązuje się zastąpić tego podwykonawcę lub zrezygnować z powierzenia części zamówienia podwykonawcy. Zapisy </w:t>
      </w:r>
      <w:r>
        <w:t>§</w:t>
      </w:r>
      <w:r w:rsidRPr="00667A15">
        <w:t>9 ust. 5 i 6 stosuje się odpowiednio.</w:t>
      </w:r>
    </w:p>
    <w:p w14:paraId="7B5F0C6A" w14:textId="77777777" w:rsidR="00385466" w:rsidRPr="00667A15" w:rsidRDefault="00385466" w:rsidP="00385466">
      <w:pPr>
        <w:numPr>
          <w:ilvl w:val="0"/>
          <w:numId w:val="11"/>
        </w:numPr>
        <w:spacing w:after="22"/>
        <w:ind w:left="426" w:right="604" w:hanging="426"/>
      </w:pPr>
      <w:r w:rsidRPr="00667A15">
        <w:t xml:space="preserve">Pisma przesłane na adresy Stron określone w komparycji Umowy, uważa się za skutecznie doręczone, chyba że Strony poinformują się pismem poleconym o zmianie adresu. O zmianach danych Wykonawcy o których mowa w </w:t>
      </w:r>
      <w:r>
        <w:t>§</w:t>
      </w:r>
      <w:r w:rsidRPr="00667A15">
        <w:t>8 ust. 1 pkt 2),Wykonawca obowiązany jest niezwłocznie poinformować Zamawiającego, nie później niż 7 dni od chwili zaistnienia zmian, pod rygorem uznania wysłania korespondencji pod ostatnio znany adres e-mail lub numer telefaksu Wykonawcy za skutecznie doręczoną.</w:t>
      </w:r>
    </w:p>
    <w:p w14:paraId="086C2A69" w14:textId="77777777" w:rsidR="00385466" w:rsidRPr="00667A15" w:rsidRDefault="00385466" w:rsidP="00385466">
      <w:pPr>
        <w:numPr>
          <w:ilvl w:val="0"/>
          <w:numId w:val="11"/>
        </w:numPr>
        <w:spacing w:after="19"/>
        <w:ind w:left="426" w:right="604" w:hanging="426"/>
      </w:pPr>
      <w:r w:rsidRPr="00667A15">
        <w:t>Umowę sporządzono w czterech jednobrzmiących egzemplarzach, w tym trzy dla Zamawiającego i jeden dla Wykonawcy.</w:t>
      </w:r>
    </w:p>
    <w:p w14:paraId="38A3A0D6" w14:textId="77777777" w:rsidR="00385466" w:rsidRPr="00667A15" w:rsidRDefault="00385466" w:rsidP="00385466">
      <w:pPr>
        <w:numPr>
          <w:ilvl w:val="0"/>
          <w:numId w:val="11"/>
        </w:numPr>
        <w:spacing w:after="336"/>
        <w:ind w:left="426" w:right="604" w:hanging="426"/>
      </w:pPr>
      <w:r w:rsidRPr="00667A15">
        <w:t>Integralną część Umowy stanowią następujące załączniki:</w:t>
      </w:r>
    </w:p>
    <w:p w14:paraId="785E0F66" w14:textId="77777777" w:rsidR="00385466" w:rsidRPr="00667A15" w:rsidRDefault="00385466" w:rsidP="00385466">
      <w:pPr>
        <w:spacing w:after="354"/>
        <w:ind w:left="108" w:right="3073" w:firstLine="0"/>
      </w:pPr>
      <w:r>
        <w:t>Załącznik nr 1</w:t>
      </w:r>
      <w:r w:rsidRPr="00667A15">
        <w:t xml:space="preserve"> — Wzór Protokołu odbioru,</w:t>
      </w:r>
    </w:p>
    <w:p w14:paraId="490FA5BB" w14:textId="56810F5F" w:rsidR="00385466" w:rsidRDefault="00385466" w:rsidP="00E50B26">
      <w:pPr>
        <w:tabs>
          <w:tab w:val="center" w:pos="7368"/>
        </w:tabs>
        <w:spacing w:after="466"/>
        <w:ind w:left="0" w:firstLine="0"/>
        <w:jc w:val="left"/>
      </w:pPr>
      <w:r w:rsidRPr="00667A15">
        <w:t>WYKONAWCA</w:t>
      </w:r>
      <w:r w:rsidRPr="00667A15">
        <w:tab/>
        <w:t>ZAMAWIAJĄCY</w:t>
      </w:r>
    </w:p>
    <w:p w14:paraId="7855D856" w14:textId="77777777" w:rsidR="00385466" w:rsidRPr="00667A15" w:rsidRDefault="00385466" w:rsidP="00385466">
      <w:pPr>
        <w:spacing w:after="321" w:line="259" w:lineRule="auto"/>
        <w:ind w:left="10" w:right="640" w:hanging="10"/>
        <w:jc w:val="right"/>
      </w:pPr>
      <w:r>
        <w:lastRenderedPageBreak/>
        <w:t>Załącznik nr 1</w:t>
      </w:r>
      <w:r w:rsidRPr="00667A15">
        <w:t xml:space="preserve"> do umowy</w:t>
      </w:r>
    </w:p>
    <w:p w14:paraId="1059608B" w14:textId="77777777" w:rsidR="00385466" w:rsidRPr="00667A15" w:rsidRDefault="00385466" w:rsidP="00385466">
      <w:pPr>
        <w:jc w:val="right"/>
      </w:pPr>
      <w:r w:rsidRPr="00667A15">
        <w:t>Tarnobrzeg dnia………………..</w:t>
      </w:r>
    </w:p>
    <w:p w14:paraId="4FD96D5E" w14:textId="77777777" w:rsidR="00385466" w:rsidRPr="00667A15" w:rsidRDefault="00385466" w:rsidP="00385466">
      <w:pPr>
        <w:jc w:val="right"/>
      </w:pPr>
    </w:p>
    <w:p w14:paraId="634583D1" w14:textId="77777777" w:rsidR="00385466" w:rsidRPr="00667A15" w:rsidRDefault="00385466" w:rsidP="00385466">
      <w:pPr>
        <w:jc w:val="right"/>
      </w:pPr>
    </w:p>
    <w:p w14:paraId="7CDECC81" w14:textId="77777777" w:rsidR="00385466" w:rsidRPr="00667A15" w:rsidRDefault="00385466" w:rsidP="00385466">
      <w:pPr>
        <w:spacing w:after="227" w:line="259" w:lineRule="auto"/>
        <w:ind w:left="10" w:right="633" w:hanging="10"/>
        <w:jc w:val="center"/>
      </w:pPr>
      <w:r w:rsidRPr="00667A15">
        <w:rPr>
          <w:sz w:val="26"/>
        </w:rPr>
        <w:t>PROTOKÓŁ ODBIORU</w:t>
      </w:r>
    </w:p>
    <w:p w14:paraId="0A585A11" w14:textId="77777777" w:rsidR="00385466" w:rsidRPr="00667A15" w:rsidRDefault="00385466" w:rsidP="00385466">
      <w:pPr>
        <w:spacing w:after="0" w:line="259" w:lineRule="auto"/>
        <w:ind w:left="9" w:hanging="10"/>
        <w:jc w:val="left"/>
      </w:pPr>
      <w:r w:rsidRPr="00667A15">
        <w:rPr>
          <w:sz w:val="26"/>
        </w:rPr>
        <w:t>Zamawiający:</w:t>
      </w:r>
    </w:p>
    <w:p w14:paraId="7A83F28C" w14:textId="77777777" w:rsidR="00385466" w:rsidRPr="00667A15" w:rsidRDefault="00385466" w:rsidP="00385466">
      <w:pPr>
        <w:spacing w:after="0"/>
        <w:ind w:left="0" w:right="604" w:firstLine="14"/>
      </w:pPr>
      <w:r w:rsidRPr="00667A15">
        <w:t>Rejon Dróg Miejskich Sp. z o.o. z siedzibą w Tarnobrzegu przy ul. D</w:t>
      </w:r>
      <w:r>
        <w:t>ą</w:t>
      </w:r>
      <w:r w:rsidRPr="00667A15">
        <w:t>brówki 44</w:t>
      </w:r>
    </w:p>
    <w:p w14:paraId="32FCE3CA" w14:textId="77777777" w:rsidR="00385466" w:rsidRPr="00667A15" w:rsidRDefault="00385466" w:rsidP="00385466">
      <w:pPr>
        <w:spacing w:after="0"/>
        <w:ind w:left="0" w:right="604" w:firstLine="14"/>
      </w:pPr>
    </w:p>
    <w:p w14:paraId="2ABB8AD6" w14:textId="77777777" w:rsidR="00385466" w:rsidRPr="00667A15" w:rsidRDefault="00385466" w:rsidP="00385466">
      <w:pPr>
        <w:spacing w:after="0"/>
        <w:ind w:left="0" w:right="604" w:firstLine="14"/>
      </w:pPr>
      <w:r w:rsidRPr="00667A15">
        <w:t>Wykonawc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C9EE09" w14:textId="77777777" w:rsidR="00385466" w:rsidRPr="00667A15" w:rsidRDefault="00385466" w:rsidP="00385466">
      <w:pPr>
        <w:spacing w:after="0"/>
        <w:ind w:left="0" w:right="604" w:firstLine="14"/>
        <w:jc w:val="left"/>
      </w:pPr>
      <w:r w:rsidRPr="00667A15">
        <w:t>Na podstawie umowy nr:…………………………..</w:t>
      </w:r>
      <w:r w:rsidRPr="00667A15">
        <w:br/>
        <w:t>z dnia:………………………………………………</w:t>
      </w:r>
    </w:p>
    <w:p w14:paraId="18BDB540" w14:textId="77777777" w:rsidR="00385466" w:rsidRPr="00667A15" w:rsidRDefault="00385466" w:rsidP="00385466">
      <w:pPr>
        <w:spacing w:after="0"/>
        <w:ind w:left="0" w:right="604" w:firstLine="14"/>
        <w:jc w:val="left"/>
      </w:pPr>
    </w:p>
    <w:p w14:paraId="40DF13F8" w14:textId="77777777" w:rsidR="00385466" w:rsidRPr="00667A15" w:rsidRDefault="00385466" w:rsidP="00385466">
      <w:pPr>
        <w:spacing w:after="0"/>
        <w:ind w:left="0" w:right="604" w:firstLine="14"/>
        <w:jc w:val="left"/>
      </w:pPr>
    </w:p>
    <w:p w14:paraId="490DE204" w14:textId="77777777" w:rsidR="00385466" w:rsidRPr="00667A15" w:rsidRDefault="00385466" w:rsidP="00385466">
      <w:pPr>
        <w:spacing w:after="33"/>
        <w:ind w:left="7" w:right="604" w:firstLine="0"/>
      </w:pPr>
      <w:r w:rsidRPr="00667A15">
        <w:t>Ustalenia:</w:t>
      </w:r>
    </w:p>
    <w:p w14:paraId="34A493E3" w14:textId="77777777" w:rsidR="00385466" w:rsidRPr="00667A15" w:rsidRDefault="00385466" w:rsidP="00385466">
      <w:pPr>
        <w:spacing w:after="21"/>
        <w:ind w:left="722" w:right="604"/>
      </w:pPr>
      <w:r w:rsidRPr="00667A15">
        <w:t>l. W wyniku czynności odbiorczych, po dokonaniu weryfikacji dostawy stwierdza się, że przedmiot Umowy wykonano bez zastrzeżeń pod względem ilościowym i jakościowym z zastrzeżeniami w pkt.4*</w:t>
      </w:r>
    </w:p>
    <w:p w14:paraId="28CA3C8A" w14:textId="77777777" w:rsidR="00385466" w:rsidRPr="00667A15" w:rsidRDefault="00385466" w:rsidP="00385466">
      <w:pPr>
        <w:spacing w:after="0"/>
        <w:ind w:left="722" w:right="604"/>
      </w:pPr>
      <w:r w:rsidRPr="00667A15">
        <w:t>2. Przedmiot Umowy, przedstawiony do odbioru, wykonano w terminie wynikającym z Umowy/ z opóźnieniem -……..dni</w:t>
      </w:r>
    </w:p>
    <w:p w14:paraId="71814223" w14:textId="77777777" w:rsidR="00385466" w:rsidRPr="00667A15" w:rsidRDefault="00385466" w:rsidP="00385466">
      <w:pPr>
        <w:spacing w:after="0"/>
        <w:ind w:left="722" w:right="604"/>
      </w:pPr>
      <w:r w:rsidRPr="00667A15">
        <w:t>3. Niniejszy protokół stanowi podstawę/nie stanowi podstawy do wystawiania faktury VAT</w:t>
      </w:r>
    </w:p>
    <w:p w14:paraId="06D327EA" w14:textId="77777777" w:rsidR="00385466" w:rsidRPr="00667A15" w:rsidRDefault="00385466" w:rsidP="00385466">
      <w:pPr>
        <w:spacing w:after="11"/>
        <w:ind w:left="374" w:right="604" w:firstLine="0"/>
      </w:pPr>
      <w:r w:rsidRPr="00667A15">
        <w:t>4. Uwagi:</w:t>
      </w:r>
    </w:p>
    <w:p w14:paraId="6DAEDE66" w14:textId="77777777" w:rsidR="00385466" w:rsidRPr="00667A15" w:rsidRDefault="00385466" w:rsidP="00385466">
      <w:pPr>
        <w:spacing w:after="11"/>
        <w:ind w:left="374" w:right="604" w:firstLine="0"/>
      </w:pPr>
      <w:r w:rsidRPr="00667A1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96D734" w14:textId="77777777" w:rsidR="00385466" w:rsidRPr="00667A15" w:rsidRDefault="00385466" w:rsidP="00385466">
      <w:pPr>
        <w:spacing w:after="571" w:line="259" w:lineRule="auto"/>
        <w:ind w:left="734" w:firstLine="0"/>
        <w:jc w:val="left"/>
      </w:pPr>
    </w:p>
    <w:p w14:paraId="7DCAD24F" w14:textId="77777777" w:rsidR="00385466" w:rsidRPr="00667A15" w:rsidRDefault="00385466" w:rsidP="00385466">
      <w:pPr>
        <w:spacing w:after="571" w:line="259" w:lineRule="auto"/>
        <w:ind w:left="0" w:firstLine="0"/>
        <w:jc w:val="left"/>
      </w:pPr>
      <w:r w:rsidRPr="00667A15">
        <w:t xml:space="preserve">Zamawiający </w:t>
      </w:r>
      <w:r w:rsidRPr="00667A15">
        <w:tab/>
      </w:r>
      <w:r w:rsidRPr="00667A15">
        <w:tab/>
      </w:r>
      <w:r w:rsidRPr="00667A15">
        <w:tab/>
      </w:r>
      <w:r w:rsidRPr="00667A15">
        <w:tab/>
      </w:r>
      <w:r w:rsidRPr="00667A15">
        <w:tab/>
      </w:r>
      <w:r w:rsidRPr="00667A15">
        <w:tab/>
      </w:r>
      <w:r w:rsidRPr="00667A15">
        <w:tab/>
      </w:r>
      <w:r w:rsidRPr="00667A15">
        <w:tab/>
      </w:r>
      <w:r w:rsidRPr="00667A15">
        <w:tab/>
        <w:t>Wykonawca</w:t>
      </w:r>
    </w:p>
    <w:p w14:paraId="68F31A88" w14:textId="77777777" w:rsidR="00385466" w:rsidRPr="00667A15" w:rsidRDefault="00385466" w:rsidP="00385466">
      <w:pPr>
        <w:spacing w:after="571" w:line="259" w:lineRule="auto"/>
        <w:ind w:left="0" w:firstLine="0"/>
        <w:jc w:val="left"/>
      </w:pPr>
    </w:p>
    <w:p w14:paraId="514DBABB" w14:textId="77777777" w:rsidR="00385466" w:rsidRPr="00667A15" w:rsidRDefault="00385466" w:rsidP="00385466">
      <w:pPr>
        <w:spacing w:after="0" w:line="259" w:lineRule="auto"/>
        <w:ind w:left="36" w:firstLine="0"/>
        <w:jc w:val="left"/>
      </w:pPr>
      <w:r w:rsidRPr="00667A15">
        <w:t>* ) niepotrzebne skreślić</w:t>
      </w:r>
    </w:p>
    <w:p w14:paraId="1336ECB1" w14:textId="77777777" w:rsidR="00183FC2" w:rsidRDefault="00183FC2"/>
    <w:sectPr w:rsidR="00183FC2" w:rsidSect="00E571CA">
      <w:footerReference w:type="even" r:id="rId11"/>
      <w:footerReference w:type="first" r:id="rId12"/>
      <w:pgSz w:w="11902" w:h="16834"/>
      <w:pgMar w:top="1458" w:right="885" w:bottom="851" w:left="1310" w:header="72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6157A" w14:textId="77777777" w:rsidR="00515DF2" w:rsidRDefault="00515DF2">
      <w:pPr>
        <w:spacing w:after="0" w:line="240" w:lineRule="auto"/>
      </w:pPr>
      <w:r>
        <w:separator/>
      </w:r>
    </w:p>
  </w:endnote>
  <w:endnote w:type="continuationSeparator" w:id="0">
    <w:p w14:paraId="56BB82E7" w14:textId="77777777" w:rsidR="00515DF2" w:rsidRDefault="0051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4951B" w14:textId="77777777" w:rsidR="000B14EA" w:rsidRDefault="0073056B">
    <w:pPr>
      <w:spacing w:after="0" w:line="259" w:lineRule="auto"/>
      <w:ind w:left="0" w:right="57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9456D" w14:textId="77777777" w:rsidR="000B14EA" w:rsidRDefault="0073056B">
    <w:pPr>
      <w:spacing w:after="0" w:line="259" w:lineRule="auto"/>
      <w:ind w:left="0" w:right="57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B2443" w14:textId="77777777" w:rsidR="00515DF2" w:rsidRDefault="00515DF2">
      <w:pPr>
        <w:spacing w:after="0" w:line="240" w:lineRule="auto"/>
      </w:pPr>
      <w:r>
        <w:separator/>
      </w:r>
    </w:p>
  </w:footnote>
  <w:footnote w:type="continuationSeparator" w:id="0">
    <w:p w14:paraId="7DF8022B" w14:textId="77777777" w:rsidR="00515DF2" w:rsidRDefault="00515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443E"/>
    <w:multiLevelType w:val="hybridMultilevel"/>
    <w:tmpl w:val="9D82F0E0"/>
    <w:lvl w:ilvl="0" w:tplc="78C6E7B8">
      <w:start w:val="1"/>
      <w:numFmt w:val="decimal"/>
      <w:lvlText w:val="%1.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CCA8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6940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58D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8C33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8288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84E0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BCECF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6A199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4E1625"/>
    <w:multiLevelType w:val="hybridMultilevel"/>
    <w:tmpl w:val="94A64832"/>
    <w:lvl w:ilvl="0" w:tplc="3C6C5A92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CAA468">
      <w:start w:val="1"/>
      <w:numFmt w:val="decimal"/>
      <w:lvlText w:val="%2)"/>
      <w:lvlJc w:val="left"/>
      <w:pPr>
        <w:ind w:left="1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6CFE34">
      <w:start w:val="1"/>
      <w:numFmt w:val="lowerRoman"/>
      <w:lvlText w:val="%3"/>
      <w:lvlJc w:val="left"/>
      <w:pPr>
        <w:ind w:left="2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05A5A">
      <w:start w:val="1"/>
      <w:numFmt w:val="decimal"/>
      <w:lvlText w:val="%4"/>
      <w:lvlJc w:val="left"/>
      <w:pPr>
        <w:ind w:left="2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303E40">
      <w:start w:val="1"/>
      <w:numFmt w:val="lowerLetter"/>
      <w:lvlText w:val="%5"/>
      <w:lvlJc w:val="left"/>
      <w:pPr>
        <w:ind w:left="3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D4DB3C">
      <w:start w:val="1"/>
      <w:numFmt w:val="lowerRoman"/>
      <w:lvlText w:val="%6"/>
      <w:lvlJc w:val="left"/>
      <w:pPr>
        <w:ind w:left="4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41E44">
      <w:start w:val="1"/>
      <w:numFmt w:val="decimal"/>
      <w:lvlText w:val="%7"/>
      <w:lvlJc w:val="left"/>
      <w:pPr>
        <w:ind w:left="5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E099C8">
      <w:start w:val="1"/>
      <w:numFmt w:val="lowerLetter"/>
      <w:lvlText w:val="%8"/>
      <w:lvlJc w:val="left"/>
      <w:pPr>
        <w:ind w:left="5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A3CAA">
      <w:start w:val="1"/>
      <w:numFmt w:val="lowerRoman"/>
      <w:lvlText w:val="%9"/>
      <w:lvlJc w:val="left"/>
      <w:pPr>
        <w:ind w:left="6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5869B6"/>
    <w:multiLevelType w:val="multilevel"/>
    <w:tmpl w:val="1EAE4B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3" w15:restartNumberingAfterBreak="0">
    <w:nsid w:val="23CA2AFC"/>
    <w:multiLevelType w:val="hybridMultilevel"/>
    <w:tmpl w:val="68FADD5A"/>
    <w:lvl w:ilvl="0" w:tplc="64EE772E">
      <w:start w:val="1"/>
      <w:numFmt w:val="decimal"/>
      <w:lvlText w:val="%1)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20D242">
      <w:start w:val="1"/>
      <w:numFmt w:val="lowerLetter"/>
      <w:lvlText w:val="%2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B80F68">
      <w:start w:val="1"/>
      <w:numFmt w:val="lowerRoman"/>
      <w:lvlText w:val="%3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720BAE">
      <w:start w:val="1"/>
      <w:numFmt w:val="decimal"/>
      <w:lvlText w:val="%4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628F4">
      <w:start w:val="1"/>
      <w:numFmt w:val="lowerLetter"/>
      <w:lvlText w:val="%5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4E58A">
      <w:start w:val="1"/>
      <w:numFmt w:val="lowerRoman"/>
      <w:lvlText w:val="%6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C88A">
      <w:start w:val="1"/>
      <w:numFmt w:val="decimal"/>
      <w:lvlText w:val="%7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88BDA">
      <w:start w:val="1"/>
      <w:numFmt w:val="lowerLetter"/>
      <w:lvlText w:val="%8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765948">
      <w:start w:val="1"/>
      <w:numFmt w:val="lowerRoman"/>
      <w:lvlText w:val="%9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2F5BE2"/>
    <w:multiLevelType w:val="hybridMultilevel"/>
    <w:tmpl w:val="76FCFE1C"/>
    <w:lvl w:ilvl="0" w:tplc="3D704022">
      <w:start w:val="8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C18F2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2AB5E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68713A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AB1B6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7CB0B2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8BFB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8C523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42802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B71305"/>
    <w:multiLevelType w:val="hybridMultilevel"/>
    <w:tmpl w:val="D040CA14"/>
    <w:lvl w:ilvl="0" w:tplc="9C54AF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73A0FF2"/>
    <w:multiLevelType w:val="hybridMultilevel"/>
    <w:tmpl w:val="F74A7454"/>
    <w:lvl w:ilvl="0" w:tplc="54C6835C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0D408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00FE80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34B430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EC3B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649CC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4232A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0245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CCA5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F60021"/>
    <w:multiLevelType w:val="hybridMultilevel"/>
    <w:tmpl w:val="10A60B52"/>
    <w:lvl w:ilvl="0" w:tplc="4E626DD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5D1B3E"/>
    <w:multiLevelType w:val="multilevel"/>
    <w:tmpl w:val="F1D88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35E84C4E"/>
    <w:multiLevelType w:val="hybridMultilevel"/>
    <w:tmpl w:val="3848A558"/>
    <w:lvl w:ilvl="0" w:tplc="A88A267C">
      <w:start w:val="1"/>
      <w:numFmt w:val="decimal"/>
      <w:lvlText w:val="%1.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508E98">
      <w:start w:val="1"/>
      <w:numFmt w:val="lowerLetter"/>
      <w:lvlText w:val="%2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084AC6">
      <w:start w:val="1"/>
      <w:numFmt w:val="lowerRoman"/>
      <w:lvlText w:val="%3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A6C1BE">
      <w:start w:val="1"/>
      <w:numFmt w:val="decimal"/>
      <w:lvlText w:val="%4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4289E0">
      <w:start w:val="1"/>
      <w:numFmt w:val="lowerLetter"/>
      <w:lvlText w:val="%5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00A01C">
      <w:start w:val="1"/>
      <w:numFmt w:val="lowerRoman"/>
      <w:lvlText w:val="%6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82F880">
      <w:start w:val="1"/>
      <w:numFmt w:val="decimal"/>
      <w:lvlText w:val="%7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CEE1E0">
      <w:start w:val="1"/>
      <w:numFmt w:val="lowerLetter"/>
      <w:lvlText w:val="%8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443EE6">
      <w:start w:val="1"/>
      <w:numFmt w:val="lowerRoman"/>
      <w:lvlText w:val="%9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434DD8"/>
    <w:multiLevelType w:val="hybridMultilevel"/>
    <w:tmpl w:val="3EBE9116"/>
    <w:lvl w:ilvl="0" w:tplc="9BB60CB4">
      <w:start w:val="2"/>
      <w:numFmt w:val="decimal"/>
      <w:lvlText w:val="%1.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38198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09A28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1ABC88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E1420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2C3AF4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247F8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F0A8E0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0079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010009"/>
    <w:multiLevelType w:val="hybridMultilevel"/>
    <w:tmpl w:val="258E3182"/>
    <w:lvl w:ilvl="0" w:tplc="B9B838CE">
      <w:start w:val="1"/>
      <w:numFmt w:val="decimal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6E363E">
      <w:start w:val="1"/>
      <w:numFmt w:val="decimal"/>
      <w:lvlText w:val="%2)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D63304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C95D8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C8CB6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4AA5D2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F89446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2470E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24A7A2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987DD9"/>
    <w:multiLevelType w:val="hybridMultilevel"/>
    <w:tmpl w:val="69F41162"/>
    <w:lvl w:ilvl="0" w:tplc="633094C2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BA9960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C765A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105EA0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6DDFE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65B2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B21EC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88BA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5AE89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DB3DBA"/>
    <w:multiLevelType w:val="hybridMultilevel"/>
    <w:tmpl w:val="6E0A12A8"/>
    <w:lvl w:ilvl="0" w:tplc="270A012E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570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068908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2182C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8BD08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A286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8BF4E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94D1C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A010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ED0141"/>
    <w:multiLevelType w:val="hybridMultilevel"/>
    <w:tmpl w:val="A76C6200"/>
    <w:lvl w:ilvl="0" w:tplc="16AAC9F4">
      <w:start w:val="1"/>
      <w:numFmt w:val="decimal"/>
      <w:lvlText w:val="%1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06D482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67954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90AC82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CC500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81228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2164E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A713E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2CD0A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4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13"/>
  </w:num>
  <w:num w:numId="11">
    <w:abstractNumId w:val="9"/>
  </w:num>
  <w:num w:numId="12">
    <w:abstractNumId w:val="7"/>
  </w:num>
  <w:num w:numId="13">
    <w:abstractNumId w:val="5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66"/>
    <w:rsid w:val="0017378B"/>
    <w:rsid w:val="00183FC2"/>
    <w:rsid w:val="00385466"/>
    <w:rsid w:val="00515DF2"/>
    <w:rsid w:val="005B545B"/>
    <w:rsid w:val="005F2E2F"/>
    <w:rsid w:val="006E36E9"/>
    <w:rsid w:val="0073056B"/>
    <w:rsid w:val="00940DD3"/>
    <w:rsid w:val="00A05E6F"/>
    <w:rsid w:val="00E5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0461"/>
  <w15:chartTrackingRefBased/>
  <w15:docId w15:val="{8EA16DA2-32E1-4C09-AB11-FDBD662B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466"/>
    <w:pPr>
      <w:spacing w:after="55" w:line="248" w:lineRule="auto"/>
      <w:ind w:left="370" w:hanging="34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54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0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DD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2604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Idzik</dc:creator>
  <cp:keywords/>
  <dc:description/>
  <cp:lastModifiedBy>M.Pasieka</cp:lastModifiedBy>
  <cp:revision>6</cp:revision>
  <cp:lastPrinted>2022-02-08T07:13:00Z</cp:lastPrinted>
  <dcterms:created xsi:type="dcterms:W3CDTF">2022-02-01T13:44:00Z</dcterms:created>
  <dcterms:modified xsi:type="dcterms:W3CDTF">2022-02-08T07:15:00Z</dcterms:modified>
</cp:coreProperties>
</file>