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9A" w:rsidRDefault="00D03C9A" w:rsidP="00D03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bookmarkStart w:id="0" w:name="_GoBack"/>
      <w:bookmarkEnd w:id="0"/>
      <w:r>
        <w:t>2022/BZP 00074330/01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D03C9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Roboty budowlane</w:t>
      </w:r>
      <w:r w:rsidRPr="00D03C9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Wykonanie oświetlenia dla ulic, parkingów, alejek i chodników w Tarnobrzegu </w:t>
      </w:r>
      <w:r w:rsidRPr="00D03C9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w ramach projektu pn. „Widno i bezpiecznie - doświetlamy nasze miasto”: Osiedle Siarkowiec i Wielopole.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Wykonanie oświetlenia dla ulic, parkingów, alejek i chodników w Tarnobrzegu 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ramach projektu pn. „Widno i bezpiecznie - doświetlamy nasze miasto”: Osiedle Siarkowiec i Wielopole.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ocds-148610-5b0bdf87-9adc-11ec-baa2-b6d934483bfb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00074330/01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2.6.) Wersja ogłoszenia: 01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2022-03-03 11:48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2.8.) Zamówienie albo umowa ramowa zostały ujęte w planie postępowań: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00023027/03/P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1.1.6 Wykonanie oświetlenia dla ulic, parkingów, alejek i chodników w Tarnobrzegu w ramach projektu pn. „Widno i bezpiecznie - doświetlamy nasze miasto”: Osiedle Siarkowiec i Wielopole.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2.11.) O udzielenie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mogą ubiegać się wyłącznie wykonawcy, o których mowa w art. 94 ustawy: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2.16.) Tryb udzielenia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wraz z podstawą prawną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 ustawy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:rsidR="00D03C9A" w:rsidRPr="00D03C9A" w:rsidRDefault="00D03C9A" w:rsidP="00D0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3.2.) Zamawiający zastrzega dostęp do dokumentów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między Zamawiającym, a Wykonawcami odbywa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2. Wykonawca zamierzający wziąć udział w postępowaniu o udzielenie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musi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posiadać konto na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Wykonawca posiadający konto na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„Formularz do złożenia, zmiany, wycofania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oraz do „Formularza do komunikacji”.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3. Wymagania techniczne i organizacyjne wysyłania i odbierania dokumentów elektronicznych,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elektronicznych kopii dokumentów i oświadczeń oraz informacji przekazywanych przy ich użyciu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opisane zostały w Regulaminie korzystania z systemu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 platformy usług administracji publicznej (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 zakresie procedury podpisywania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odpowiednim podpisem, czyli składania właściwego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podpisu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 ofertą złożoną w postaci elektronicznej Zamawiający wymaga i wskazuje, iż prawidłowym będzie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złożenie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 ten sposób, że wykonawca przekazuje zamawiającemu zaszyfrowany plik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zawierający ofertę (jeżeli system komunikacji zakłada obowiązek szyfrowania) opatrzoną właściwym podpisem lub plik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wraz z plikiem podpisu (w przypadku podpisu zewnętrznego), przy czym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opatrzenie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podpisem nastąpiło przed zaszyfrowaniem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Dopuszczalne jest również, aby wykonawca przekazał zamawiającemu swoją ofertę w tzw. „paczce”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(tj. w skompresowanym archiwum dokumentów elektronicznych, które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najczęściej zapisane jest w formacie ZIP) wraz z właściwym podpisem dołączonym jako plik podpisu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paczki dokumentów elektronicznych przed jej zaszyfrowaniem, o czym wprost stanowi § 8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Rozporządzenia Prezesa Rady Ministrów z dnia 30 grudnia 2020 r. w sprawie sposobu sporządzania i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przekazywania informacji oraz wymagań technicznych dla dokumentów elektronicznych oraz środków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komunikacji elektronicznej w postępowaniu o udzielenie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 lub konkursie (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Dz.U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2020 r., poz. 2452).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 przypadku, gdy w postępowaniu o udzielenie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 komunikacja między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zamawiającym a wykonawcami odbywa się za pośrednictwem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przekazanie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następuje za pomocą formularza przeznaczonego do złożenia, zmiany, wycofania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Jak większość formularzy udostępnianych przez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również i ten formularz może być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przed wysłaniem podpisany przez użytkownika (podpis następuje z wykorzystaniem właściwej funkcji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systemu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formularzu do złożenia, zmiany, wycofania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 Co za tym idzie, podpis na formularzu to jedynie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funkcjonalność systemu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z której mogą, ale nie muszą skorzystać wykonawcy przekazujący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ofertę przy pomocy tego systemu. Oznacza to, że podpis złożony jedynie na ww. formularzu nie może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wywierać skutków w odniesieniu do złożonej za jego pomocą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wykonawcy. Oferta bowiem,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zgodnie z art. 63 ustawy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a nie formularz elektroniczny za pośrednictwem którego jest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przekazywana, musi zostać opatrzona właściwym podpisem. Upraszczając, opatrzenie właściwym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podpisem jedynie formularza służącego do przekazania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odpowiada złożeniu podpisu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odręcznego na kopercie z ofertą (w przypadku wyboru poczty jako środka komunikacji).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podpisu jedynie w innym miejscu nie jest równoznaczne ze złożeniem podpisu pod ofertą.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Oferta, która została złożona bez opatrzenia właściwym podpisem elektronicznym podlega odrzuceniu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podstawie art. 226 ust. 1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3 ustawy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4. Maksymalny rozmiar plików przesyłanych za pośrednictwem dedykowanych formularzy: „Formularz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złożenia, zmiany, wycofania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i „Formularza do komunikacji” wynosi 150 MB (dotyczy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4.1.) Informacje ogólne odnoszące się do przedmiotu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BZP-I.271.8.2022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4.1.3.) Rodzaj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Roboty budowlane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4.1.4.) Zamawiający udziela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 częściach, z których każda stanowi przedmiot odrębnego postępowania: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4.1.13.) Zamawiający uwzględnia aspekty społeczne, środowiskowe lub etykiety w opisie przedmiotu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 Informacje szczegółowe odnoszące się do przedmiotu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4.2.2.) Krótki opis przedmiotu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 oświetlenia dla ulic, parkingów, alejek i chodników w Tarnobrzegu, w zakresie: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montaż słupów oświetleniowych, montaż kabli, montaż opraw oświetleniowych, roboty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towarzyszące: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Osiedle Siarkowiec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Wykonanie oświetlenia ul. Św. Barbary - II etap (z załączonego projektu należy wykonać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słupy i oprawy z obwodu O1: od O1/1 do O1/5. Należy zdemontować słupy parkowe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oświetlające zatoczki parkingowe) 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2/ Wykonanie oświetlenia ul. Gruntowej.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Osiedle Wielopole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Wykonanie oświetlenia parkingu za UM przy ul. Mickiewicza 7 (z załączonego projektu należy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wykonać przyłącz do istniejącej lampy oświetleniowej na ul.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Dekutowskiego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wykonać linię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kablową od lampy 5 do 7 wraz z montażem słupów i opraw)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2/ Wykonanie oświetlenia parkingu od budynku przy ul. Wyspiańskiego do ul. Tracza.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45231400-9 - Roboty budowlane w zakresie budowy linii energetycznych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4.2.7.) Dodatkowy kod CPV: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45232200-4 - Roboty pomocnicze w zakresie linii energetycznych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45232210-7 - Roboty budowlane zakresie budowy linii napowietrznych</w:t>
      </w:r>
    </w:p>
    <w:p w:rsidR="00D03C9A" w:rsidRPr="00D03C9A" w:rsidRDefault="00D03C9A" w:rsidP="00D0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45316110-9 - Instalowanie urządzeń oświetlenia drogowego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4.2.10.) Okres realizacji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200 dni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 ustalonych w SWZ.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D03C9A" w:rsidRPr="00D03C9A" w:rsidRDefault="00D03C9A" w:rsidP="00D0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długość okresu gwarancji i rękojmi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D03C9A" w:rsidRPr="00D03C9A" w:rsidRDefault="00D03C9A" w:rsidP="00D0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termin realizacji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5.4.) Nazwa i opis warunków udziału w postępowaniu.</w:t>
      </w:r>
    </w:p>
    <w:p w:rsidR="00D03C9A" w:rsidRPr="00D03C9A" w:rsidRDefault="00D03C9A" w:rsidP="00D0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nie podlegają wykluczeniu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oraz spełniają określone przez zamawiającego warunki udziału w postępowaniu.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spełniają warunki dotyczące: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to z odrębnych przepisów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Zamawiający uzna warunek za spełniony, jeżeli wykonawca wykaże osoby skierowane przez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Wykonawcę do realizacji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w szczególności odpowiedzialne za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świadczenie usług, kontrolę jakości lub kierowanie robotami budowlanymi, wraz z informacjami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na temat ich kwalifikacji zawodowych, uprawnień, doświadczenia i wykształcenia niezbędnych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do wykonania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a także zakresu wykonywanych przez nie czynności,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oraz informacją o podstawie do dysponowania tymi osobami. Wykonawca przedstawi wraz z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ofertą osobę, na funkcję wymienioną poniżej która spełnia następujące wymagania: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Osoba proponowana do pełnienia funkcji: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osoba proponowana do pełnienia funkcji Kierownika Budowy: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 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wykonawca przedstawi osobę, która posiadać będzie uprawnienia budowlane do kierowania robotami w specjalności konstrukcyjno-budowlanej, w rozumieniu przepisów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Rozporządzenia Ministra Inwestycji i Rozwoju z dnia 29 kwietnia 2019 r. w sprawie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przygotowania zawodowego do wykonywania samodzielnych funkcji technicznych w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budownictwie (Dz. U. poz. 831).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osoba proponowana do pełnienia funkcji kierownika robót elektrycznych: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 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Wykonawca przedstawi osobę, która posiadać będzie uprawnienia budowlane bez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ograniczeń do kierowania robotami w specjalności sieci, instalacji i urządzeń elektrycznych i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elektroenergetycznych w rozumieniu przepisów Rozporządzenia Ministra Inwestycji i Rozwoju z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dnia 29 kwietnia 2019 r. w sprawie przygotowania zawodowego do wykonywania samodzielnych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funkcji technicznych w budownictwie (Dz. U. poz. 831).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Uwaga: Zamawiający uzna uprawnienia równoważne do powyższych wydane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na podstawie wcześniej obowiązujących przepisów prawa.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2/ Zamawiający uzna warunek za spełniony, jeżeli wykonawca wykaże, że: wykonał w okresie ostatnich pięciu lat przed upływem terminu składania ofert albo wniosków o dopuszczenie do udziału w postępowaniu, a jeżeli okres prowadzenia działalności jest krótszy - w tym okresie, wraz z podaniem ich rodzaju, wartości, daty, miejsca wykonania i podmiotów na rzecz których roboty te zostały wykonane z załączeniem dowodów określających, czy te roboty budowlane zostały wykonane należycie, w szczególności informacji o tym czy roboty zostały wykonane zgodnie z przepisami prawa budowlanego prawidłowo ukończone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Co najmniej 1 robota budowlana polegająca na remoncie, przebudowie, rozbudowie lub budowie oświetlenia ulicznego.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5.6.) Wykaz podmiotowych środków dowodowych na potwierdzenie niepodlegania wykluczeniu: a) oświadczenia Wykonawcy o aktualności informacji zawartych w oświadczeniu, o którym mowa w art. 125 ust. 1 ustawy, w zakresie podstaw wykluczenia z postępowania wskazanych przez Zamawiającego - według wzoru stanowiącego załącznik nr 8 do SWZ;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a) wykazu robót budowlanych wykonanych nie wcześniej niż w okresie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ostatnich pięciu lat, a jeżeli okres prowadzenia działalności jest krótszy - w tym okresie, wraz z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podaniem ich rodzaju, wartości, daty, miejsca wykonania oraz podmiotów, na rzecz których roboty te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zostały wykonane oraz załączeniem dowodów określających, czy te roboty budowlane zostały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wykonane należycie, przy czym dowodami , o których mowa są referencje bądź inne dokumenty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sporządzone przez podmiot na rzecz którego roboty budowlane zostały wykonane, a jeżeli wykonawca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przyczyn niezależnych od niego nie jest w stanie uzyskać tych dokumentów- inne odpowiednie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dokumenty (załącznik nr 7 do SWZ)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b) wykazu osób, skierowanych przez Wykonawcę do realizacji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w szczególności odpowiedzialnych za świadczenie usług, kontrolę jakości lub kierowanie robotami budowlanymi, wraz z informacjami na temat ich kwalifikacji zawodowych, uprawnień, doświadczenia i</w:t>
      </w: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wykształcenia niezbędnych do wykonania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a także zakresu wykonywanych przez nie czynności, oraz informacją o podstawie do dysponowania tymi osobami (załącznik nr 6 do SWZ).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6.1.) Zamawiający wymaga albo dopuszcza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wariantowe: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przez wykonawców wspólnie ubiegających się o udzielenie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</w:p>
    <w:p w:rsidR="00D03C9A" w:rsidRPr="00D03C9A" w:rsidRDefault="00D03C9A" w:rsidP="00D0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Wykonawcy mogą wspólnie ubiegać się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. Zamawiający nie określa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szczególnego sposobu spełniania przez wykonawców wspólnie ubiegających się o udzielenie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warunków udziału w postępowaniu.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zawodowej, o którym mowa w art. 112 ust. 2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2, jest spełniony, jeżeli co najmniej jeden z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wykonawców wspólnie ubiegających się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uprawnienia do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prowadzenia określonej działalności gospodarczej lub zawodowej i zrealizuje roboty budowlane,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dostawy lub usługi, do których realizacji te uprawnienia są wymagane.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doświadczenia wykonawcy wspólnie ubiegający się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polegać na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zdolnościach tych z wykonawców, którzy wykonają roboty budowlane lub usługi, do realizacji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których te zdolności są wymagane.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za-mówienia dołączają odpowiednio do wniosku o dopuszczenie do udziału w postępowaniu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albo do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oświadczenie, z którego wynika, które roboty budowlane, dostawy lub usługi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wykonają poszczególni wykonawcy. (wzór zał. nr 4 do SWZ).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opatrzonej podpisem zaufanym, lub podpisem osobistym osoby upoważnionej do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reprezentowania wykonawców zgodnie z formą reprezentacji określoną w dokumencie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rejestrowym właściwym dla formy organizacyjnej lub innym dokumencie.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opatrzone własnoręcznym podpisem, przekazuje się cyfrowe odwzorowanie tego dokumentu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opatrzone kwalifikowanym podpisem elektronicznym, podpisem zaufanym lub podpisem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osobistym, poświadczającym zgodność cyfrowego odwzorowania z dokumentem w postaci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papierowej.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dokonuje odpowiednio wykonawca lub wykonawca wspólnie ubiegający się o udzielenie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notariusz.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reprezentowania ich w postępowaniu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do reprezentowania w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postępowaniu i zawarcia umowy w sprawie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publicznego. Pełnomocnictwo winno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być załączone do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. Wszelka korespondencja prowadzona będzie wyłącznie z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pełnomocnikiem.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6. W przypadku Wykonawców wspólnie ubiegających się o udzielenie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, oświadczenie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warunków udziału w zakresie, w jakim każdy z Wykonawców wykazuje spełnianie warunków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udziału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zamawiający może żądać przed zawarciem umowy w sprawie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publicznego kopii umowy regulującej współpracę tych wykonawców.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niewykonanie lub nienależyte wykonanie </w:t>
      </w:r>
      <w:proofErr w:type="spellStart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>, określoną w art. 366 Kodeksu cywilnego.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następujące wymagania: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wykluczenia składa każdy z Wykonawców składających ofertę wspólną we własnym imieniu;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</w:t>
      </w: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podmiotowe i przedmiotowe składa pełnomocnik Wykonawców w imieniu wszystkich Wykonawców składających ofertę wspólną.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6.7.) Zamawiający przewiduje unieważnienie postępowania, jeśli środki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które zamierzał przeznaczyć na sfinansowanie całości lub części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nie zostały przyznane: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7.3.) Zamawiający przewiduje zmiany umowy: Tak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:rsidR="00D03C9A" w:rsidRPr="00D03C9A" w:rsidRDefault="00D03C9A" w:rsidP="00D0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7.5.) Zamawiający uwzględnił aspekty społeczne, środowiskowe, innowacyjne lub etykiety związane z realizacją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2022-03-18 10:00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dostępnego na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2022-03-18 11:00</w:t>
      </w:r>
    </w:p>
    <w:p w:rsidR="00D03C9A" w:rsidRPr="00D03C9A" w:rsidRDefault="00D03C9A" w:rsidP="00D03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03C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2022-04-16</w:t>
      </w:r>
    </w:p>
    <w:p w:rsidR="0032700C" w:rsidRPr="00D03C9A" w:rsidRDefault="0032700C" w:rsidP="00D03C9A">
      <w:pPr>
        <w:rPr>
          <w:sz w:val="16"/>
          <w:szCs w:val="16"/>
        </w:rPr>
      </w:pPr>
    </w:p>
    <w:sectPr w:rsidR="0032700C" w:rsidRPr="00D03C9A" w:rsidSect="0064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361DD"/>
    <w:rsid w:val="0032700C"/>
    <w:rsid w:val="00643A3E"/>
    <w:rsid w:val="00B902FE"/>
    <w:rsid w:val="00C361DD"/>
    <w:rsid w:val="00D0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A3E"/>
  </w:style>
  <w:style w:type="paragraph" w:styleId="Nagwek1">
    <w:name w:val="heading 1"/>
    <w:basedOn w:val="Normalny"/>
    <w:link w:val="Nagwek1Znak"/>
    <w:uiPriority w:val="9"/>
    <w:qFormat/>
    <w:rsid w:val="00D03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3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0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3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03C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D0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D03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3008</Words>
  <Characters>18050</Characters>
  <Application>Microsoft Office Word</Application>
  <DocSecurity>0</DocSecurity>
  <Lines>150</Lines>
  <Paragraphs>42</Paragraphs>
  <ScaleCrop>false</ScaleCrop>
  <Company/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4</cp:revision>
  <cp:lastPrinted>2022-03-03T10:56:00Z</cp:lastPrinted>
  <dcterms:created xsi:type="dcterms:W3CDTF">2022-02-04T10:29:00Z</dcterms:created>
  <dcterms:modified xsi:type="dcterms:W3CDTF">2022-03-03T10:57:00Z</dcterms:modified>
</cp:coreProperties>
</file>