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30407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5065C66" w14:textId="77777777" w:rsidR="00C43D44" w:rsidRDefault="00C43D4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E680" w14:textId="5314858C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7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98707B">
        <w:rPr>
          <w:rFonts w:ascii="Arial" w:hAnsi="Arial" w:cs="Arial"/>
          <w:color w:val="000000"/>
          <w:sz w:val="20"/>
          <w:szCs w:val="20"/>
        </w:rPr>
        <w:t>20 kwietnia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7DF36CA6" w:rsidR="00AD66D7" w:rsidRPr="00376626" w:rsidRDefault="00AA4425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E830316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,,Budowa i przebudowa kluczowych dróg w specjalnej strefie ekonomicznej, turystyczno-rekreacyjnej oraz centrum miasta Tarnobrzega” – 5 zadań.</w:t>
      </w:r>
    </w:p>
    <w:p w14:paraId="4CC27506" w14:textId="48BB24E3" w:rsidR="004A702E" w:rsidRPr="00376626" w:rsidRDefault="004A702E" w:rsidP="004A702E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8C05D5" w14:textId="28E4A678" w:rsidR="0094159A" w:rsidRDefault="00187635" w:rsidP="00AA442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Zamawiający informuje, że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w dniu </w:t>
      </w:r>
      <w:r w:rsidR="0098707B">
        <w:rPr>
          <w:rFonts w:ascii="Arial" w:eastAsia="Calibri" w:hAnsi="Arial" w:cs="Arial"/>
          <w:sz w:val="20"/>
          <w:szCs w:val="20"/>
          <w:lang w:eastAsia="ar-SA"/>
        </w:rPr>
        <w:t>20 kwietnia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 2022r. zostało przekazane Urzędowi Publikacji Unii Europejskiej sprostowanie ogłoszenia o zamówieniu dotyczące zmiany 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>-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>przedłużenia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>terminu składania i otwarcia ofert oraz terminu związania ofertą.</w:t>
      </w:r>
    </w:p>
    <w:p w14:paraId="343EEBF6" w14:textId="2DBC8550" w:rsidR="00AA4425" w:rsidRPr="00376626" w:rsidRDefault="00AA4425" w:rsidP="00AA4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Po opublikowaniu sprostowania w Dzienniku 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 xml:space="preserve">Urzędowym Unii Europejskiej stosowne ogłoszenie zostanie zamieszczone na stronie BIP oraz przesłane Wykonawcom. </w:t>
      </w:r>
    </w:p>
    <w:p w14:paraId="7B224540" w14:textId="77777777" w:rsidR="007011A9" w:rsidRPr="00376626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37662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1750" w14:textId="77777777" w:rsidR="0030407D" w:rsidRDefault="0030407D" w:rsidP="002F1E7D">
      <w:pPr>
        <w:spacing w:after="0" w:line="240" w:lineRule="auto"/>
      </w:pPr>
      <w:r>
        <w:separator/>
      </w:r>
    </w:p>
  </w:endnote>
  <w:endnote w:type="continuationSeparator" w:id="0">
    <w:p w14:paraId="38378B47" w14:textId="77777777" w:rsidR="0030407D" w:rsidRDefault="0030407D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AD5F" w14:textId="77777777" w:rsidR="0030407D" w:rsidRDefault="0030407D" w:rsidP="002F1E7D">
      <w:pPr>
        <w:spacing w:after="0" w:line="240" w:lineRule="auto"/>
      </w:pPr>
      <w:r>
        <w:separator/>
      </w:r>
    </w:p>
  </w:footnote>
  <w:footnote w:type="continuationSeparator" w:id="0">
    <w:p w14:paraId="7532F7EC" w14:textId="77777777" w:rsidR="0030407D" w:rsidRDefault="0030407D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0552303">
    <w:abstractNumId w:val="4"/>
  </w:num>
  <w:num w:numId="2" w16cid:durableId="2082408489">
    <w:abstractNumId w:val="6"/>
  </w:num>
  <w:num w:numId="3" w16cid:durableId="1657607849">
    <w:abstractNumId w:val="0"/>
  </w:num>
  <w:num w:numId="4" w16cid:durableId="1860656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507105">
    <w:abstractNumId w:val="7"/>
  </w:num>
  <w:num w:numId="6" w16cid:durableId="1566456168">
    <w:abstractNumId w:val="3"/>
  </w:num>
  <w:num w:numId="7" w16cid:durableId="1588688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473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0205074">
    <w:abstractNumId w:val="5"/>
  </w:num>
  <w:num w:numId="10" w16cid:durableId="1407459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2471B4"/>
    <w:rsid w:val="00247DF7"/>
    <w:rsid w:val="00260E2F"/>
    <w:rsid w:val="00284C3D"/>
    <w:rsid w:val="002B11B3"/>
    <w:rsid w:val="002C3324"/>
    <w:rsid w:val="002E4392"/>
    <w:rsid w:val="002F1E7D"/>
    <w:rsid w:val="0030407D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8707B"/>
    <w:rsid w:val="009C6107"/>
    <w:rsid w:val="009F5109"/>
    <w:rsid w:val="00A60728"/>
    <w:rsid w:val="00A94FA7"/>
    <w:rsid w:val="00AA0033"/>
    <w:rsid w:val="00AA4425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43D44"/>
    <w:rsid w:val="00C6393E"/>
    <w:rsid w:val="00C67811"/>
    <w:rsid w:val="00CA405A"/>
    <w:rsid w:val="00CB1FB8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EF2C2F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2022-04-20T10:13:00Z</cp:lastPrinted>
  <dcterms:created xsi:type="dcterms:W3CDTF">2021-10-14T11:23:00Z</dcterms:created>
  <dcterms:modified xsi:type="dcterms:W3CDTF">2022-04-20T10:14:00Z</dcterms:modified>
</cp:coreProperties>
</file>