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B071" w14:textId="77777777" w:rsidR="00720E1E" w:rsidRDefault="00720E1E" w:rsidP="00E24C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4335D24A" w14:textId="77777777" w:rsidR="00720E1E" w:rsidRDefault="00720E1E" w:rsidP="00E24C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14:paraId="02D148D0" w14:textId="77777777" w:rsidR="00720E1E" w:rsidRDefault="00720E1E" w:rsidP="00E24C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Opracowanie dokumentacji projektowo-kosztorysowej wraz z nadzorem autorskim</w:t>
      </w:r>
    </w:p>
    <w:p w14:paraId="31E30491" w14:textId="77777777" w:rsidR="00720E1E" w:rsidRDefault="00720E1E" w:rsidP="00E24C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i przygotowaniem do realizacji zadania inwestycyjnego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pn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>:. Przebudowy i remonty bud. oświatowych w Tarnobrzegu. 2</w:t>
      </w:r>
    </w:p>
    <w:p w14:paraId="6D330093" w14:textId="77777777" w:rsidR="00720E1E" w:rsidRDefault="00720E1E" w:rsidP="00E24C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zadania</w:t>
      </w:r>
    </w:p>
    <w:p w14:paraId="58A9E65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08F6507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6C7A2CF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261CC97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396AA9A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4BFC804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30D21E9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07ECC8A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21D94AF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281D98F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1282B85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3BE5BAD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773CB10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6E602FD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15 8221304</w:t>
      </w:r>
    </w:p>
    <w:p w14:paraId="7B18EE5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067CCE0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7CF8F2E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758C6F1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278FF06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58054CF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5E65B0F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7E43A1E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03A77D3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4B7AFCA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483B2E1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Opracowanie dokumentacji projektowo-kosztorysowej wraz z nadzorem autorskim</w:t>
      </w:r>
    </w:p>
    <w:p w14:paraId="216414A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i przygotowaniem do realizacji zadania inwestycyjnego </w:t>
      </w:r>
      <w:proofErr w:type="spellStart"/>
      <w:r>
        <w:rPr>
          <w:rFonts w:ascii="ArialMT" w:hAnsi="ArialMT" w:cs="ArialMT"/>
          <w:sz w:val="19"/>
          <w:szCs w:val="19"/>
        </w:rPr>
        <w:t>pn</w:t>
      </w:r>
      <w:proofErr w:type="spellEnd"/>
      <w:r>
        <w:rPr>
          <w:rFonts w:ascii="ArialMT" w:hAnsi="ArialMT" w:cs="ArialMT"/>
          <w:sz w:val="19"/>
          <w:szCs w:val="19"/>
        </w:rPr>
        <w:t>:. Przebudowy i remonty bud. oświatowych w Tarnobrzegu. 2</w:t>
      </w:r>
    </w:p>
    <w:p w14:paraId="17782A0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zadania</w:t>
      </w:r>
    </w:p>
    <w:p w14:paraId="77F0F13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ocds-148610-844cc21c-c60d-11ec-aa46-6a814e8de928</w:t>
      </w:r>
    </w:p>
    <w:p w14:paraId="7163687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00137075/01</w:t>
      </w:r>
    </w:p>
    <w:p w14:paraId="0DAB2C7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7AD4C01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2022-04-27 11:59</w:t>
      </w:r>
    </w:p>
    <w:p w14:paraId="4EDA38C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24C0FF0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00023027/05/P</w:t>
      </w:r>
    </w:p>
    <w:p w14:paraId="1B04E6D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2617C50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1.3.12 Opracowanie dokumentacji projektowo-kosztorysowej wraz z nadzorem autorskim i przygotowaniem do realizacji</w:t>
      </w:r>
    </w:p>
    <w:p w14:paraId="78ED927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zadania inwestycyjnego </w:t>
      </w:r>
      <w:proofErr w:type="spellStart"/>
      <w:r>
        <w:rPr>
          <w:rFonts w:ascii="ArialMT" w:hAnsi="ArialMT" w:cs="ArialMT"/>
          <w:sz w:val="19"/>
          <w:szCs w:val="19"/>
        </w:rPr>
        <w:t>pn</w:t>
      </w:r>
      <w:proofErr w:type="spellEnd"/>
      <w:r>
        <w:rPr>
          <w:rFonts w:ascii="ArialMT" w:hAnsi="ArialMT" w:cs="ArialMT"/>
          <w:sz w:val="19"/>
          <w:szCs w:val="19"/>
        </w:rPr>
        <w:t>:. Przebudowy i remonty bud. oświatowych w Tarnobrzegu. 2 zadania</w:t>
      </w:r>
    </w:p>
    <w:p w14:paraId="4D19275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5907FAE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2231E4F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6F287D5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7F5C53C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1406105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47ACE15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4E4DD8B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1B7FC5F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0FDA544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45DFB61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3259F7E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40877D4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28DE076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68CDCE0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3A64FE4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4F7C355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6B186B3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22D5A71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poczty elektronicznej: zampub@um.tarnobrzeg.pl</w:t>
      </w:r>
    </w:p>
    <w:p w14:paraId="797831A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131525F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2D5E300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11643D7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4D97441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3F1D01B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56D7F35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359F485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3AA7157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36F014C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335920B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7D497FF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07C0403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756C4B1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56893AF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69A7395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4F4FC03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418E7A6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11FB0C5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6714A17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1D845AB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799895D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6DBA1D6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18068AE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4E0C7AD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4FD174A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31750FB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72E9ED7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13491C8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76D8E0A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792E5C0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028E375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24EEC02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764D878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1756541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65E3BED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6D1DB79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2819FCF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080B78F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3B2C434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2C1E6A7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25E819E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54355F6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1E99884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030EA6F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64277BD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59C7A0F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5A77A9E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3BBDF24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0103CB0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0990D1D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13CE059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61B9157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147A0AE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290121C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2B798B5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70E2427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BZP-I.271.11.2022</w:t>
      </w:r>
    </w:p>
    <w:p w14:paraId="331DD21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14:paraId="1A1168A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28E81C7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Tak</w:t>
      </w:r>
    </w:p>
    <w:p w14:paraId="6B98E69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4.1.9.) Liczba części: </w:t>
      </w:r>
      <w:r>
        <w:rPr>
          <w:rFonts w:ascii="ArialMT" w:hAnsi="ArialMT" w:cs="ArialMT"/>
          <w:sz w:val="18"/>
          <w:szCs w:val="18"/>
        </w:rPr>
        <w:t>2</w:t>
      </w:r>
    </w:p>
    <w:p w14:paraId="63D3BF4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4.1.10.) Ofertę można składać na wszystkie części</w:t>
      </w:r>
    </w:p>
    <w:p w14:paraId="4D5E8B2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4.1.11.) Zamawiający ogranicza liczbę części zamówienia, którą można udzielić jednemu wykonawcy: </w:t>
      </w:r>
      <w:r>
        <w:rPr>
          <w:rFonts w:ascii="ArialMT" w:hAnsi="ArialMT" w:cs="ArialMT"/>
          <w:sz w:val="18"/>
          <w:szCs w:val="18"/>
        </w:rPr>
        <w:t>Nie</w:t>
      </w:r>
    </w:p>
    <w:p w14:paraId="3F0DD22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1044F53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40803C4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1</w:t>
      </w:r>
    </w:p>
    <w:p w14:paraId="1294A4C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6B82BA0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1:</w:t>
      </w:r>
    </w:p>
    <w:p w14:paraId="1127F79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Przedszkole Nr 6, ul. 1 Maja 14:</w:t>
      </w:r>
    </w:p>
    <w:p w14:paraId="4552FDC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wymiana instalacji elektrycznej, roboty budowlane: szpachlowanie, malowanie ścian</w:t>
      </w:r>
    </w:p>
    <w:p w14:paraId="1BDDA60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stropów,</w:t>
      </w:r>
    </w:p>
    <w:p w14:paraId="213787B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Szkoła Podstawowa Nr 3, ul. Kochanowskiego 1</w:t>
      </w:r>
    </w:p>
    <w:p w14:paraId="6A5DD57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przebudowa kuchni (wszystkie branże + projekt technologiczny)</w:t>
      </w:r>
    </w:p>
    <w:p w14:paraId="2CD2FE3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Szkoła Podstawowa Nr 4, ul. Wyspiańskiego 10:</w:t>
      </w:r>
    </w:p>
    <w:p w14:paraId="357032F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schodów wejściowych - wejście główne,</w:t>
      </w:r>
    </w:p>
    <w:p w14:paraId="2C61030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wymiana obróbek blacharskich dachów,</w:t>
      </w:r>
    </w:p>
    <w:p w14:paraId="20BE0BB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naprawa parapetów,</w:t>
      </w:r>
    </w:p>
    <w:p w14:paraId="35D3719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chodników zewnętrznych,</w:t>
      </w:r>
    </w:p>
    <w:p w14:paraId="0BB8D9F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czyszczenie i malowanie elewacji,</w:t>
      </w:r>
    </w:p>
    <w:p w14:paraId="4D8D953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Szkoła Podstawowa Nr 7, ul. Sienkiewicza 215:</w:t>
      </w:r>
    </w:p>
    <w:p w14:paraId="4BA3492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dachu na starej części budynku szkoły wraz z wymianą instalacji odgromowej,</w:t>
      </w:r>
    </w:p>
    <w:p w14:paraId="523B6BD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wymiana podłóg w sali nr 10, 11, 12 oraz korytarzy na I piętrze.</w:t>
      </w:r>
    </w:p>
    <w:p w14:paraId="4CA5C45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71320000-7 - Usługi inżynieryjne w zakresie projektowania</w:t>
      </w:r>
    </w:p>
    <w:p w14:paraId="0E6938C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75B3427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71630000-3 - Usługi kontroli i nadzoru technicznego</w:t>
      </w:r>
    </w:p>
    <w:p w14:paraId="7908CC5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6193A64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56 dni</w:t>
      </w:r>
    </w:p>
    <w:p w14:paraId="785EE40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6B5FED5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5A21E16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60D1E7F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6FBBDE1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15450F6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156B8DB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5A27CBD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43C4D43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710D661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2A13729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471F5DF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1964FAD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51F8CF3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5132768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17F9009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 zamówienia</w:t>
      </w:r>
    </w:p>
    <w:p w14:paraId="46977C0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3C7D67E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32085A4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057BCFE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Część 2</w:t>
      </w:r>
    </w:p>
    <w:p w14:paraId="79E290C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03D9ECC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2:</w:t>
      </w:r>
    </w:p>
    <w:p w14:paraId="5A5E56B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Zespół Szkół Nr 1 ul. Kopernika 49:</w:t>
      </w:r>
    </w:p>
    <w:p w14:paraId="7031163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naprawa dachu w segmencie dydaktycznym i sportowym, remont pomieszczeń,</w:t>
      </w:r>
    </w:p>
    <w:p w14:paraId="262F6D7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Zespół Szkół Nr 3, ul. Św. Barbary 1B:</w:t>
      </w:r>
    </w:p>
    <w:p w14:paraId="048659F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schodów zewnętrznych sali gimnastycznej,</w:t>
      </w:r>
    </w:p>
    <w:p w14:paraId="3135873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schodów wejścia głównego,</w:t>
      </w:r>
    </w:p>
    <w:p w14:paraId="6D90E47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czyszczenie i malowanie elewacji budynku,</w:t>
      </w:r>
    </w:p>
    <w:p w14:paraId="6A9A0F8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wykonanie opaski odbojowej,</w:t>
      </w:r>
    </w:p>
    <w:p w14:paraId="3353C8E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remont kominów,</w:t>
      </w:r>
    </w:p>
    <w:p w14:paraId="304E10B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Zespół Szkół Specjalnych, ul. Kopernika 18:</w:t>
      </w:r>
    </w:p>
    <w:p w14:paraId="3DE51AE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zabudowa wejścia do windy (wiatrołap)</w:t>
      </w:r>
    </w:p>
    <w:p w14:paraId="194697A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Centrum Kształcenia Zawodowego</w:t>
      </w:r>
    </w:p>
    <w:p w14:paraId="44353CF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ul. Św. Barbary 1C: remont dachu wraz z obróbkami blacharskimi, instalacją odgromową, dociepleniem ścian,</w:t>
      </w:r>
    </w:p>
    <w:p w14:paraId="49715C6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ul. Kopernika 5: przekształcenie pomieszczenia magazynowego na pracownię.</w:t>
      </w:r>
    </w:p>
    <w:p w14:paraId="1CF3830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71320000-7 - Usługi inżynieryjne w zakresie projektowania</w:t>
      </w:r>
    </w:p>
    <w:p w14:paraId="44F5D38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25C06F7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56 dni</w:t>
      </w:r>
    </w:p>
    <w:p w14:paraId="6280A2A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7BEE02D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>4.2.13.) Zamawiający przewiduje udzielenie dotychczasowemu wykonawcy zamówień na podobne usługi lub roboty</w:t>
      </w:r>
    </w:p>
    <w:p w14:paraId="74EFE83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32AB83D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ofert:</w:t>
      </w:r>
    </w:p>
    <w:p w14:paraId="78ED48B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420C43A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6B8BC16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6B8813B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5E69386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05A5E16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47C4C3F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629DF61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60F71F7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4.3.4.) Rodzaj kryterium: </w:t>
      </w:r>
      <w:r>
        <w:rPr>
          <w:rFonts w:ascii="ArialMT" w:hAnsi="ArialMT" w:cs="ArialMT"/>
          <w:sz w:val="18"/>
          <w:szCs w:val="18"/>
        </w:rPr>
        <w:t>inne.</w:t>
      </w:r>
    </w:p>
    <w:p w14:paraId="037EA77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 zamówienia</w:t>
      </w:r>
    </w:p>
    <w:p w14:paraId="2CEA6F0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38B1EBE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1CB3FC0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3FD741E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4006F8D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6685B22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3210CF7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49F4231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35F3ADF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6065601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2C24A5F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14FF59A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2320527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2A08421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9DB982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18684A4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3F5B41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340BE38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47256D6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01E3698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0C53463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1B9895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75D6CBE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4C58360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6F1E7D4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7FB987A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0B95F09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123C232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które spełniają następujące wymagania:</w:t>
      </w:r>
    </w:p>
    <w:p w14:paraId="281E706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 Projektant:</w:t>
      </w:r>
    </w:p>
    <w:p w14:paraId="32CA1CD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Zadanie nr 1 i nr 2</w:t>
      </w:r>
    </w:p>
    <w:p w14:paraId="0EC0672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 Projektant:</w:t>
      </w:r>
    </w:p>
    <w:p w14:paraId="0641115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Branży konstrukcyjno-budowlanej</w:t>
      </w:r>
    </w:p>
    <w:p w14:paraId="0943F55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0F284C0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bez ograniczeń w specjalności</w:t>
      </w:r>
    </w:p>
    <w:p w14:paraId="17F8485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konstrukcyjno-budowlanej do projektowania konstrukcji obiektów rozumieniu</w:t>
      </w:r>
    </w:p>
    <w:p w14:paraId="2AFCB94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 Rozporządzenia Ministra Infrastruktury i Rozwoju z dnia 29 kwietnia 2019r.</w:t>
      </w:r>
    </w:p>
    <w:p w14:paraId="3C5CBA0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sprawie samodzielnych funkcji technicznych w budownictwie (Dz.U. z 2019 roku,</w:t>
      </w:r>
    </w:p>
    <w:p w14:paraId="4C5A55B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poz. 831 z późniejszymi zmianami).</w:t>
      </w:r>
    </w:p>
    <w:p w14:paraId="40975B3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Branży sanitarnej</w:t>
      </w:r>
    </w:p>
    <w:p w14:paraId="09944CD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19549C7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bez ograniczeń do projektowania sieci instalacji i urządzeń kanalizacyjnych w</w:t>
      </w:r>
    </w:p>
    <w:p w14:paraId="5E042CB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rozumieniu przepisów Rozporządzenia Ministra Inwestycji i Rozwoju z dnia 29 kwietnia 2019 r. w sprawie przygotowania</w:t>
      </w:r>
    </w:p>
    <w:p w14:paraId="6134695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zawodowego do wykonywania samodzielnych funkcji technicznych w budownictwie (Dz.U. z 2019 roku, poz. 831 z</w:t>
      </w:r>
    </w:p>
    <w:p w14:paraId="32BAB21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późniejszymi zmianami).</w:t>
      </w:r>
    </w:p>
    <w:p w14:paraId="3F4EAA4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Branży elektrycznej</w:t>
      </w:r>
    </w:p>
    <w:p w14:paraId="47E7D0D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 :</w:t>
      </w:r>
    </w:p>
    <w:p w14:paraId="2343C0E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bez ograniczeń do projektowania sieci, instalacji, urządzeń elektrycznych w</w:t>
      </w:r>
    </w:p>
    <w:p w14:paraId="794BBD2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rozumieniu przepisów Rozporządzenia Ministra Inwestycji i Rozwoju z dnia 29 kwietnia 2019 r. w sprawie przygotowania</w:t>
      </w:r>
    </w:p>
    <w:p w14:paraId="69A532B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zawodowego do wykonywania samodzielnych funkcji technicznych w budownictwie (Dz.U. z 2019 roku, poz. 831 z</w:t>
      </w:r>
    </w:p>
    <w:p w14:paraId="0197D93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późniejszymi zmianami).</w:t>
      </w:r>
    </w:p>
    <w:p w14:paraId="3975166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uprawnienia równoważne do powyższych wydane</w:t>
      </w:r>
    </w:p>
    <w:p w14:paraId="5BE95E2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wcześniej obowiązujących przepisów prawa.</w:t>
      </w:r>
    </w:p>
    <w:p w14:paraId="22CF248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7FB9987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0E1A573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2390679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postępowania wskazanych przez Zamawiającego - według wzoru stanowiącego załącznik nr 6 do SWZ;</w:t>
      </w:r>
    </w:p>
    <w:p w14:paraId="75E2F5C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a)</w:t>
      </w:r>
    </w:p>
    <w:p w14:paraId="1EFCB38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wykazu osób, skierowanych przez Wykonawcę do realizacji zamówienia publicznego, w szczególności odpowiedzialnych za</w:t>
      </w:r>
    </w:p>
    <w:p w14:paraId="5F803E3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55DF038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6797BD3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7 do SWZ).</w:t>
      </w:r>
    </w:p>
    <w:p w14:paraId="4343D3E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1C244F3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37FF706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5D87280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251893B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3AE81CF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75ABF3C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60B37D5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60DC7C6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 szczególnego sposobu</w:t>
      </w:r>
    </w:p>
    <w:p w14:paraId="059D305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7A53766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6EF24B9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604B01E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3895B6B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6290621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5810596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0643D6F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73995FF8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5E03A26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4C7B412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2F807F2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6F9A647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110D01A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3B04FDA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4984641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W przypadku gdy oświadczenie zostało sporządzone jako dokument w postaci papierowej i opatrzone własnoręcznym</w:t>
      </w:r>
    </w:p>
    <w:p w14:paraId="7700671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6580126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 w</w:t>
      </w:r>
    </w:p>
    <w:p w14:paraId="7D4E0D7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3666B21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1CCA267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1233945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5FCE2B3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035CA883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14B960A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26BE20A4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66F706F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2DD35EA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20E3824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530A254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4743F65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154D7B1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5878BA6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2A9434CC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12BA4A1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0FB9B90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62FC763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0A4F338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1B78BA4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01900A4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0DE6BAE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679E0956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34D91B85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0801957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3FCE8E2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72313FC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66693AB7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6DFE74F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55D9220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05FC717E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409AB2A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09C4C69A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p w14:paraId="5D03C72D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2022-05-09 10:00</w:t>
      </w:r>
    </w:p>
    <w:p w14:paraId="74FD0341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2972C2C2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. Sposób </w:t>
      </w:r>
      <w:proofErr w:type="spellStart"/>
      <w:r>
        <w:rPr>
          <w:rFonts w:ascii="ArialMT" w:hAnsi="ArialMT" w:cs="ArialMT"/>
          <w:sz w:val="18"/>
          <w:szCs w:val="18"/>
        </w:rPr>
        <w:t>złożeniaoferty</w:t>
      </w:r>
      <w:proofErr w:type="spellEnd"/>
      <w:r>
        <w:rPr>
          <w:rFonts w:ascii="ArialMT" w:hAnsi="ArialMT" w:cs="ArialMT"/>
          <w:sz w:val="18"/>
          <w:szCs w:val="18"/>
        </w:rPr>
        <w:t xml:space="preserve"> opisany został w Instrukcji użytkownika dostępnej na</w:t>
      </w:r>
    </w:p>
    <w:p w14:paraId="32A666EB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34C70210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2022-05-09 11:00</w:t>
      </w:r>
    </w:p>
    <w:p w14:paraId="51A6FE99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2022-06-07</w:t>
      </w:r>
    </w:p>
    <w:p w14:paraId="0E8204CF" w14:textId="77777777" w:rsidR="00720E1E" w:rsidRDefault="00720E1E" w:rsidP="00720E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00137075/01 z dnia 2022-04-27</w:t>
      </w:r>
    </w:p>
    <w:p w14:paraId="53407F92" w14:textId="2CFF28C8" w:rsidR="001C3C56" w:rsidRDefault="00720E1E" w:rsidP="00720E1E">
      <w:r>
        <w:rPr>
          <w:rFonts w:ascii="ArialMT" w:hAnsi="ArialMT" w:cs="ArialMT"/>
          <w:sz w:val="8"/>
          <w:szCs w:val="8"/>
        </w:rPr>
        <w:t>2022-04-27 Biuletyn Zamówień Publicznych Ogłoszenie o zamówieniu - Zamówienie udzielane jest w trybie podstawowym na podstawie: art. 275 pkt 1 ustawy - Usługi</w:t>
      </w:r>
    </w:p>
    <w:sectPr w:rsidR="001C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46"/>
    <w:rsid w:val="001C3C56"/>
    <w:rsid w:val="006A5C46"/>
    <w:rsid w:val="00720E1E"/>
    <w:rsid w:val="00E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749C-0DC7-4BF3-A09E-B44F085C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3256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2022-04-27T10:00:00Z</dcterms:created>
  <dcterms:modified xsi:type="dcterms:W3CDTF">2022-04-27T10:01:00Z</dcterms:modified>
</cp:coreProperties>
</file>