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1E58" w14:textId="77777777" w:rsidR="00F36E14" w:rsidRDefault="00F36E14" w:rsidP="00F36E14">
      <w:pPr>
        <w:spacing w:after="0"/>
        <w:ind w:left="426" w:right="401"/>
        <w:jc w:val="right"/>
        <w:rPr>
          <w:rFonts w:ascii="Lato" w:hAnsi="Lato"/>
          <w:sz w:val="16"/>
          <w:szCs w:val="16"/>
        </w:rPr>
      </w:pPr>
    </w:p>
    <w:p w14:paraId="01D13E86" w14:textId="77777777" w:rsidR="00E95EDC" w:rsidRDefault="00E95EDC" w:rsidP="00E95EDC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78DDAB" w14:textId="77777777" w:rsidR="00E95EDC" w:rsidRDefault="00E95EDC" w:rsidP="00E95EDC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0D2837" w14:textId="77777777" w:rsidR="00E95EDC" w:rsidRDefault="00E95EDC" w:rsidP="00E95EDC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1E0386" w14:textId="7DDCD610" w:rsidR="00E95EDC" w:rsidRPr="009B58DB" w:rsidRDefault="00E95EDC" w:rsidP="00E95EDC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8DB">
        <w:rPr>
          <w:rFonts w:ascii="Times New Roman" w:hAnsi="Times New Roman" w:cs="Times New Roman"/>
          <w:color w:val="000000"/>
          <w:sz w:val="24"/>
          <w:szCs w:val="24"/>
        </w:rPr>
        <w:t>Znak sprawy: BZP-I.271.15.2022                                        Tarnobrzeg, dnia 7 lipca  2022r.</w:t>
      </w:r>
    </w:p>
    <w:p w14:paraId="327A328D" w14:textId="77777777" w:rsidR="00E95EDC" w:rsidRPr="009B58DB" w:rsidRDefault="00E95EDC" w:rsidP="00E95EDC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F22344" w14:textId="77777777" w:rsidR="00E95EDC" w:rsidRPr="009B58DB" w:rsidRDefault="00E95EDC" w:rsidP="00E95EDC">
      <w:pPr>
        <w:pStyle w:val="Akapitzlist"/>
        <w:tabs>
          <w:tab w:val="left" w:pos="2778"/>
        </w:tabs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83FAB97" w14:textId="77777777" w:rsidR="00E95EDC" w:rsidRPr="009B58DB" w:rsidRDefault="00E95EDC" w:rsidP="00E95ED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B58D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 wszystkich Wykonawców</w:t>
      </w:r>
    </w:p>
    <w:p w14:paraId="2DA68910" w14:textId="77777777" w:rsidR="00E95EDC" w:rsidRPr="009B58DB" w:rsidRDefault="00E95EDC" w:rsidP="00E95EDC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8E4F00B" w14:textId="77777777" w:rsidR="00E95EDC" w:rsidRPr="009B58DB" w:rsidRDefault="00E95EDC" w:rsidP="00E95EDC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1D9CFE8" w14:textId="77777777" w:rsidR="00E95EDC" w:rsidRPr="009B58DB" w:rsidRDefault="00E95EDC" w:rsidP="00E95EDC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8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ODPOWIEDZI NA PYTANIA  </w:t>
      </w:r>
    </w:p>
    <w:p w14:paraId="0C09BF11" w14:textId="77777777" w:rsidR="00E95EDC" w:rsidRPr="009B58DB" w:rsidRDefault="00E95EDC" w:rsidP="00E95EDC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F3A319" w14:textId="77777777" w:rsidR="00E95EDC" w:rsidRPr="009B58DB" w:rsidRDefault="00E95EDC" w:rsidP="00E95EDC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Dotyczy postępowania: </w:t>
      </w:r>
      <w:r w:rsidRPr="009B58D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,,Budowa i przebudowa kluczowych dróg w specjalnej strefie ekonomicznej, turystyczno-rekreacyjnej oraz centrum miasta Tarnobrzega” – 4 zadania.</w:t>
      </w:r>
    </w:p>
    <w:p w14:paraId="59C4F190" w14:textId="77777777" w:rsidR="00E95EDC" w:rsidRPr="009B58DB" w:rsidRDefault="00E95EDC" w:rsidP="00E95EDC">
      <w:pPr>
        <w:pStyle w:val="Tekstpodstawowywcity22"/>
        <w:ind w:left="360"/>
        <w:jc w:val="both"/>
        <w:rPr>
          <w:b/>
          <w:bCs/>
          <w:sz w:val="24"/>
        </w:rPr>
      </w:pPr>
    </w:p>
    <w:p w14:paraId="73740856" w14:textId="77777777" w:rsidR="00E95EDC" w:rsidRPr="009B58DB" w:rsidRDefault="00E95EDC" w:rsidP="00E95EDC">
      <w:pPr>
        <w:pStyle w:val="Akapitzlist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B58DB">
        <w:rPr>
          <w:rFonts w:ascii="Times New Roman" w:eastAsia="Calibri" w:hAnsi="Times New Roman" w:cs="Times New Roman"/>
          <w:sz w:val="24"/>
          <w:szCs w:val="24"/>
          <w:lang w:eastAsia="ar-SA"/>
        </w:rPr>
        <w:t>Zamawiający informuje, że w terminie określonym zgodnie z art. 135 ust. 2 ustawy z 11 września 2019 r. – Prawo zamówień publicznych (Dz.U. 2021 poz. 1129 z późn.zm.), Wykonawcy zwrócili się do Zamawiającego z wnioskami o wyjaśnienie treści SWZ.</w:t>
      </w:r>
    </w:p>
    <w:p w14:paraId="4570C214" w14:textId="77777777" w:rsidR="00E95EDC" w:rsidRDefault="00E95EDC" w:rsidP="00E95EDC">
      <w:pPr>
        <w:pStyle w:val="Akapitzlist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B58DB">
        <w:rPr>
          <w:rFonts w:ascii="Times New Roman" w:eastAsia="Calibri" w:hAnsi="Times New Roman" w:cs="Times New Roman"/>
          <w:sz w:val="24"/>
          <w:szCs w:val="24"/>
          <w:lang w:eastAsia="ar-SA"/>
        </w:rPr>
        <w:t>W związku z powyższym, Zamawiający udziela następujących wyjaśnień:</w:t>
      </w:r>
    </w:p>
    <w:p w14:paraId="11D25668" w14:textId="77777777" w:rsidR="00E95EDC" w:rsidRPr="009B58DB" w:rsidRDefault="00E95EDC" w:rsidP="00E95EDC">
      <w:pPr>
        <w:pStyle w:val="Akapitzlist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7C5D972" w14:textId="77777777" w:rsidR="00F70DE5" w:rsidRPr="00F70DE5" w:rsidRDefault="00F70DE5" w:rsidP="00F70D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DE5">
        <w:rPr>
          <w:rFonts w:ascii="Times New Roman" w:hAnsi="Times New Roman" w:cs="Times New Roman"/>
          <w:b/>
          <w:sz w:val="24"/>
          <w:szCs w:val="24"/>
        </w:rPr>
        <w:t>Ul. Bema</w:t>
      </w:r>
    </w:p>
    <w:p w14:paraId="75153C97" w14:textId="66D3ED43" w:rsidR="00BE3A45" w:rsidRDefault="00BE3A45" w:rsidP="00BE3A45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6A7">
        <w:rPr>
          <w:rFonts w:ascii="Times New Roman" w:hAnsi="Times New Roman" w:cs="Times New Roman"/>
          <w:b/>
          <w:bCs/>
          <w:sz w:val="24"/>
          <w:szCs w:val="24"/>
        </w:rPr>
        <w:t>Na Rys. 2 „Projekt zagospodarowania terenu” w branży drogowej w „Zad III Przebudowa ul. Bema w km 2+961 do km 3+936” występują słupy oświetlenia przejścia dla pieszych wraz z bezpiecznym przejściem aktywnym. W SWZ słupy wraz z przejściem aktywnym wyszczególnione są w ramach robót elektrycznych. Proszę o wyjaśnienie, w zakresie której branży należy uwzględnić słupy wraz z przejściem aktywnym.</w:t>
      </w:r>
    </w:p>
    <w:p w14:paraId="6B421CB9" w14:textId="77777777" w:rsidR="000426A7" w:rsidRDefault="000426A7" w:rsidP="000426A7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A036D" w14:textId="011C912A" w:rsidR="000426A7" w:rsidRDefault="000426A7" w:rsidP="000426A7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1547BCD5" w14:textId="77777777" w:rsidR="00AE6AC2" w:rsidRPr="000426A7" w:rsidRDefault="00BE3A45" w:rsidP="00BE3A4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26A7">
        <w:rPr>
          <w:rFonts w:ascii="Times New Roman" w:hAnsi="Times New Roman" w:cs="Times New Roman"/>
          <w:sz w:val="24"/>
          <w:szCs w:val="24"/>
          <w:u w:val="single"/>
        </w:rPr>
        <w:t>Roboty wykonać w ramach branży drogowej.</w:t>
      </w:r>
      <w:r w:rsidR="00AE6AC2" w:rsidRPr="000426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1E5CBDC" w14:textId="69AD7008" w:rsidR="00BE3A45" w:rsidRPr="000426A7" w:rsidRDefault="00AE6AC2" w:rsidP="00BE3A4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26A7">
        <w:rPr>
          <w:rFonts w:ascii="Times New Roman" w:hAnsi="Times New Roman" w:cs="Times New Roman"/>
          <w:sz w:val="24"/>
          <w:szCs w:val="24"/>
        </w:rPr>
        <w:t>Poniżej krótki opis systemu:</w:t>
      </w:r>
    </w:p>
    <w:p w14:paraId="76A27004" w14:textId="3DAFE2BC" w:rsidR="004C5697" w:rsidRPr="000426A7" w:rsidRDefault="004C5697" w:rsidP="004C5697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26A7">
        <w:rPr>
          <w:rFonts w:ascii="Times New Roman" w:hAnsi="Times New Roman" w:cs="Times New Roman"/>
          <w:sz w:val="24"/>
          <w:szCs w:val="24"/>
        </w:rPr>
        <w:t>System aktywnego przejścia dla pie</w:t>
      </w:r>
      <w:r w:rsidR="00AE6AC2" w:rsidRPr="000426A7">
        <w:rPr>
          <w:rFonts w:ascii="Times New Roman" w:hAnsi="Times New Roman" w:cs="Times New Roman"/>
          <w:sz w:val="24"/>
          <w:szCs w:val="24"/>
        </w:rPr>
        <w:t>szych składa się z dwóch słupów</w:t>
      </w:r>
      <w:r w:rsidRPr="000426A7">
        <w:rPr>
          <w:rFonts w:ascii="Times New Roman" w:hAnsi="Times New Roman" w:cs="Times New Roman"/>
          <w:sz w:val="24"/>
          <w:szCs w:val="24"/>
        </w:rPr>
        <w:t>, na których zamontowane są wszystkie konieczne elementy informacyjne, detekcyjne oraz ostrzegawcze.</w:t>
      </w:r>
      <w:r w:rsidR="00AE6AC2" w:rsidRPr="000426A7">
        <w:rPr>
          <w:rFonts w:ascii="Times New Roman" w:hAnsi="Times New Roman" w:cs="Times New Roman"/>
          <w:sz w:val="24"/>
          <w:szCs w:val="24"/>
        </w:rPr>
        <w:t xml:space="preserve"> </w:t>
      </w:r>
      <w:r w:rsidRPr="000426A7">
        <w:rPr>
          <w:rFonts w:ascii="Times New Roman" w:hAnsi="Times New Roman" w:cs="Times New Roman"/>
          <w:sz w:val="24"/>
          <w:szCs w:val="24"/>
        </w:rPr>
        <w:t>Na słupach umieszczone</w:t>
      </w:r>
      <w:r w:rsidR="00AE6AC2" w:rsidRPr="000426A7">
        <w:rPr>
          <w:rFonts w:ascii="Times New Roman" w:hAnsi="Times New Roman" w:cs="Times New Roman"/>
          <w:sz w:val="24"/>
          <w:szCs w:val="24"/>
        </w:rPr>
        <w:t xml:space="preserve"> są znaki podświetlane D-6</w:t>
      </w:r>
      <w:r w:rsidRPr="000426A7">
        <w:rPr>
          <w:rFonts w:ascii="Times New Roman" w:hAnsi="Times New Roman" w:cs="Times New Roman"/>
          <w:sz w:val="24"/>
          <w:szCs w:val="24"/>
        </w:rPr>
        <w:t xml:space="preserve"> o wymiarach lica 600×600 mm. Powyżej znaków zamontowan</w:t>
      </w:r>
      <w:r w:rsidR="00425CA1" w:rsidRPr="000426A7">
        <w:rPr>
          <w:rFonts w:ascii="Times New Roman" w:hAnsi="Times New Roman" w:cs="Times New Roman"/>
          <w:sz w:val="24"/>
          <w:szCs w:val="24"/>
        </w:rPr>
        <w:t xml:space="preserve">e są </w:t>
      </w:r>
      <w:r w:rsidRPr="000426A7">
        <w:rPr>
          <w:rFonts w:ascii="Times New Roman" w:hAnsi="Times New Roman" w:cs="Times New Roman"/>
          <w:sz w:val="24"/>
          <w:szCs w:val="24"/>
        </w:rPr>
        <w:t>lamp</w:t>
      </w:r>
      <w:r w:rsidR="00425CA1" w:rsidRPr="000426A7">
        <w:rPr>
          <w:rFonts w:ascii="Times New Roman" w:hAnsi="Times New Roman" w:cs="Times New Roman"/>
          <w:sz w:val="24"/>
          <w:szCs w:val="24"/>
        </w:rPr>
        <w:t>y</w:t>
      </w:r>
      <w:r w:rsidR="00AE6AC2" w:rsidRPr="000426A7">
        <w:rPr>
          <w:rFonts w:ascii="Times New Roman" w:hAnsi="Times New Roman" w:cs="Times New Roman"/>
          <w:sz w:val="24"/>
          <w:szCs w:val="24"/>
        </w:rPr>
        <w:t xml:space="preserve"> </w:t>
      </w:r>
      <w:r w:rsidRPr="000426A7">
        <w:rPr>
          <w:rFonts w:ascii="Times New Roman" w:hAnsi="Times New Roman" w:cs="Times New Roman"/>
          <w:sz w:val="24"/>
          <w:szCs w:val="24"/>
        </w:rPr>
        <w:t>ostrzegawcz</w:t>
      </w:r>
      <w:r w:rsidR="00425CA1" w:rsidRPr="000426A7">
        <w:rPr>
          <w:rFonts w:ascii="Times New Roman" w:hAnsi="Times New Roman" w:cs="Times New Roman"/>
          <w:sz w:val="24"/>
          <w:szCs w:val="24"/>
        </w:rPr>
        <w:t>e</w:t>
      </w:r>
      <w:r w:rsidRPr="000426A7">
        <w:rPr>
          <w:rFonts w:ascii="Times New Roman" w:hAnsi="Times New Roman" w:cs="Times New Roman"/>
          <w:sz w:val="24"/>
          <w:szCs w:val="24"/>
        </w:rPr>
        <w:t xml:space="preserve"> koloru żółtego nadają</w:t>
      </w:r>
      <w:r w:rsidR="00AE6AC2" w:rsidRPr="000426A7">
        <w:rPr>
          <w:rFonts w:ascii="Times New Roman" w:hAnsi="Times New Roman" w:cs="Times New Roman"/>
          <w:sz w:val="24"/>
          <w:szCs w:val="24"/>
        </w:rPr>
        <w:t>c</w:t>
      </w:r>
      <w:r w:rsidR="00425CA1" w:rsidRPr="000426A7">
        <w:rPr>
          <w:rFonts w:ascii="Times New Roman" w:hAnsi="Times New Roman" w:cs="Times New Roman"/>
          <w:sz w:val="24"/>
          <w:szCs w:val="24"/>
        </w:rPr>
        <w:t>e</w:t>
      </w:r>
      <w:r w:rsidRPr="000426A7">
        <w:rPr>
          <w:rFonts w:ascii="Times New Roman" w:hAnsi="Times New Roman" w:cs="Times New Roman"/>
          <w:sz w:val="24"/>
          <w:szCs w:val="24"/>
        </w:rPr>
        <w:t xml:space="preserve"> sygnał błyskowy jedynie po aktywacji systemu przez układ detektorów.</w:t>
      </w:r>
    </w:p>
    <w:p w14:paraId="018B01C7" w14:textId="43ABBE87" w:rsidR="004C5697" w:rsidRPr="000426A7" w:rsidRDefault="004C5697" w:rsidP="00AE6AC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26A7">
        <w:rPr>
          <w:rFonts w:ascii="Times New Roman" w:hAnsi="Times New Roman" w:cs="Times New Roman"/>
          <w:sz w:val="24"/>
          <w:szCs w:val="24"/>
        </w:rPr>
        <w:t>Aktywacja systemu odbywa się za pomocą detektorów ruchu wykrywając obecność pieszego oczekującego przy przejściu a także jego wkroczeniu na przejście. System załącza się jednocześnie po obu stronach jezdni aby zapewnić sygnalizację wizualną d</w:t>
      </w:r>
      <w:r w:rsidR="00843004" w:rsidRPr="000426A7">
        <w:rPr>
          <w:rFonts w:ascii="Times New Roman" w:hAnsi="Times New Roman" w:cs="Times New Roman"/>
          <w:sz w:val="24"/>
          <w:szCs w:val="24"/>
        </w:rPr>
        <w:t>la obu kierunków ruchu pojazdów</w:t>
      </w:r>
      <w:r w:rsidR="00AE6AC2" w:rsidRPr="000426A7">
        <w:rPr>
          <w:rFonts w:ascii="Times New Roman" w:hAnsi="Times New Roman" w:cs="Times New Roman"/>
          <w:sz w:val="24"/>
          <w:szCs w:val="24"/>
        </w:rPr>
        <w:t>.</w:t>
      </w:r>
    </w:p>
    <w:p w14:paraId="321E0DF4" w14:textId="77777777" w:rsidR="00BE3A45" w:rsidRPr="00BE3A45" w:rsidRDefault="00BE3A45" w:rsidP="00BE3A4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0C2D98" w14:textId="799A75AF" w:rsidR="00BE3A45" w:rsidRDefault="00BE3A45" w:rsidP="00BE3A45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A45">
        <w:rPr>
          <w:rFonts w:ascii="Times New Roman" w:hAnsi="Times New Roman" w:cs="Times New Roman"/>
          <w:sz w:val="24"/>
          <w:szCs w:val="24"/>
        </w:rPr>
        <w:t xml:space="preserve">Proszę o sprecyzowanie, jakie słupy mają być wykorzystane przy budowie bezpiecznych przejść aktywnych, mających mieścić się w rejonie skrzyżowania ul. Bema z ul. Szlachecką, ul. Edukacji </w:t>
      </w:r>
      <w:r w:rsidR="000426A7">
        <w:rPr>
          <w:rFonts w:ascii="Times New Roman" w:hAnsi="Times New Roman" w:cs="Times New Roman"/>
          <w:sz w:val="24"/>
          <w:szCs w:val="24"/>
        </w:rPr>
        <w:br/>
      </w:r>
      <w:r w:rsidRPr="00BE3A45">
        <w:rPr>
          <w:rFonts w:ascii="Times New Roman" w:hAnsi="Times New Roman" w:cs="Times New Roman"/>
          <w:sz w:val="24"/>
          <w:szCs w:val="24"/>
        </w:rPr>
        <w:t>i ul. Żarowie”. Brak danych na rysunkach oraz w opisie technicznym.</w:t>
      </w:r>
    </w:p>
    <w:p w14:paraId="2DC632D6" w14:textId="77777777" w:rsidR="000426A7" w:rsidRDefault="000426A7" w:rsidP="000426A7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B74EDB" w14:textId="77777777" w:rsidR="000426A7" w:rsidRDefault="000426A7" w:rsidP="000426A7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24AC8609" w14:textId="7F584D4D" w:rsidR="005823AD" w:rsidRPr="000426A7" w:rsidRDefault="005823AD" w:rsidP="000426A7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6A7">
        <w:rPr>
          <w:rFonts w:ascii="Times New Roman" w:hAnsi="Times New Roman" w:cs="Times New Roman"/>
          <w:sz w:val="24"/>
          <w:szCs w:val="24"/>
        </w:rPr>
        <w:t>Słupy oświetleniowe o wysokości 6m</w:t>
      </w:r>
      <w:r w:rsidR="00A512B7" w:rsidRPr="000426A7">
        <w:rPr>
          <w:rFonts w:ascii="Times New Roman" w:hAnsi="Times New Roman" w:cs="Times New Roman"/>
          <w:sz w:val="24"/>
          <w:szCs w:val="24"/>
        </w:rPr>
        <w:t>,</w:t>
      </w:r>
      <w:r w:rsidRPr="000426A7">
        <w:rPr>
          <w:rFonts w:ascii="Times New Roman" w:hAnsi="Times New Roman" w:cs="Times New Roman"/>
          <w:sz w:val="24"/>
          <w:szCs w:val="24"/>
        </w:rPr>
        <w:t xml:space="preserve"> do posadowienia na fundamencie betonowym umieszczonym przy przejściu dla pieszych z zachowaniem obowiązującej skrajni.</w:t>
      </w:r>
      <w:r w:rsidR="000426A7">
        <w:rPr>
          <w:rFonts w:ascii="Times New Roman" w:hAnsi="Times New Roman" w:cs="Times New Roman"/>
          <w:sz w:val="24"/>
          <w:szCs w:val="24"/>
        </w:rPr>
        <w:t xml:space="preserve"> </w:t>
      </w:r>
      <w:r w:rsidRPr="000426A7">
        <w:rPr>
          <w:rFonts w:ascii="Times New Roman" w:hAnsi="Times New Roman" w:cs="Times New Roman"/>
          <w:sz w:val="24"/>
          <w:szCs w:val="24"/>
        </w:rPr>
        <w:t xml:space="preserve">Słupy oświetleniowe </w:t>
      </w:r>
      <w:r w:rsidR="000426A7">
        <w:rPr>
          <w:rFonts w:ascii="Times New Roman" w:hAnsi="Times New Roman" w:cs="Times New Roman"/>
          <w:sz w:val="24"/>
          <w:szCs w:val="24"/>
        </w:rPr>
        <w:br/>
      </w:r>
      <w:r w:rsidRPr="000426A7">
        <w:rPr>
          <w:rFonts w:ascii="Times New Roman" w:hAnsi="Times New Roman" w:cs="Times New Roman"/>
          <w:sz w:val="24"/>
          <w:szCs w:val="24"/>
        </w:rPr>
        <w:t>na przejściach dla pieszych powinny być wykonane z kompozytu poliestrowo</w:t>
      </w:r>
      <w:r w:rsidR="00AE6AC2" w:rsidRPr="000426A7">
        <w:rPr>
          <w:rFonts w:ascii="Times New Roman" w:hAnsi="Times New Roman" w:cs="Times New Roman"/>
          <w:sz w:val="24"/>
          <w:szCs w:val="24"/>
        </w:rPr>
        <w:t>-</w:t>
      </w:r>
      <w:r w:rsidRPr="000426A7">
        <w:rPr>
          <w:rFonts w:ascii="Times New Roman" w:hAnsi="Times New Roman" w:cs="Times New Roman"/>
          <w:sz w:val="24"/>
          <w:szCs w:val="24"/>
        </w:rPr>
        <w:t>szklanego lub innego materiału nieprzewodzącego prądu elektrycznego.</w:t>
      </w:r>
    </w:p>
    <w:p w14:paraId="4B8C32E1" w14:textId="77777777" w:rsidR="00BE3A45" w:rsidRPr="00BE3A45" w:rsidRDefault="00BE3A45" w:rsidP="00BE3A4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55076D" w14:textId="6FE85597" w:rsidR="00BE3A45" w:rsidRDefault="00BE3A45" w:rsidP="00BE3A45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A45">
        <w:rPr>
          <w:rFonts w:ascii="Times New Roman" w:hAnsi="Times New Roman" w:cs="Times New Roman"/>
          <w:sz w:val="24"/>
          <w:szCs w:val="24"/>
        </w:rPr>
        <w:t xml:space="preserve">Proszę o potwierdzenie, że przedstawione w ”Zad III Przebudowa ul. Bema w km 2+961 do km 3+936” bezpieczne przejścia dla pieszych wraz z doświetleniem zasilanym z paneli </w:t>
      </w:r>
      <w:r w:rsidRPr="00BE3A45">
        <w:rPr>
          <w:rFonts w:ascii="Times New Roman" w:hAnsi="Times New Roman" w:cs="Times New Roman"/>
          <w:sz w:val="24"/>
          <w:szCs w:val="24"/>
        </w:rPr>
        <w:lastRenderedPageBreak/>
        <w:t>fotowoltaicznych mają być wykonane w ramach tylko tego zadania. W innych zadaniach brak, wymogu zasilania przejść aktywnych z PV.</w:t>
      </w:r>
    </w:p>
    <w:p w14:paraId="3F286C67" w14:textId="77777777" w:rsidR="002A3D95" w:rsidRDefault="002A3D95" w:rsidP="002A3D9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11BC25" w14:textId="77777777" w:rsidR="00C46FCE" w:rsidRDefault="00C46FCE" w:rsidP="00C46FCE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2B3DBFA4" w14:textId="30EE7815" w:rsidR="00BE3A45" w:rsidRPr="00C46FCE" w:rsidRDefault="00C46FCE" w:rsidP="00BE3A4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6FCE">
        <w:rPr>
          <w:rFonts w:ascii="Times New Roman" w:hAnsi="Times New Roman" w:cs="Times New Roman"/>
          <w:sz w:val="24"/>
          <w:szCs w:val="24"/>
        </w:rPr>
        <w:t>Tak</w:t>
      </w:r>
      <w:r w:rsidR="0084324F">
        <w:rPr>
          <w:rFonts w:ascii="Times New Roman" w:hAnsi="Times New Roman" w:cs="Times New Roman"/>
          <w:sz w:val="24"/>
          <w:szCs w:val="24"/>
        </w:rPr>
        <w:t>,</w:t>
      </w:r>
      <w:r w:rsidRPr="00C46FCE">
        <w:rPr>
          <w:rFonts w:ascii="Times New Roman" w:hAnsi="Times New Roman" w:cs="Times New Roman"/>
          <w:sz w:val="24"/>
          <w:szCs w:val="24"/>
        </w:rPr>
        <w:t xml:space="preserve"> tyko w tym zadaniu.</w:t>
      </w:r>
    </w:p>
    <w:p w14:paraId="31CC25BF" w14:textId="77777777" w:rsidR="00BE3A45" w:rsidRPr="00BE3A45" w:rsidRDefault="00BE3A45" w:rsidP="00BE3A4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D5136A" w14:textId="70A39135" w:rsidR="00BE3A45" w:rsidRDefault="00BE3A45" w:rsidP="00BE3A45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A45">
        <w:rPr>
          <w:rFonts w:ascii="Times New Roman" w:hAnsi="Times New Roman" w:cs="Times New Roman"/>
          <w:sz w:val="24"/>
          <w:szCs w:val="24"/>
        </w:rPr>
        <w:t>Czy dopuszczalna jest zamiana zasilania przejść aktywnych z paneli fotowoltaicznych na zasilanie z sieci?</w:t>
      </w:r>
    </w:p>
    <w:p w14:paraId="4E06A4AD" w14:textId="77777777" w:rsidR="002A3D95" w:rsidRDefault="002A3D95" w:rsidP="002A3D9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CD81D3" w14:textId="77777777" w:rsidR="00C46FCE" w:rsidRDefault="002A3D95" w:rsidP="00C46FCE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069521DC" w14:textId="478194EC" w:rsidR="002A3D95" w:rsidRPr="00C46FCE" w:rsidRDefault="00425CA1" w:rsidP="00C46FCE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FCE">
        <w:rPr>
          <w:rFonts w:ascii="Times New Roman" w:hAnsi="Times New Roman" w:cs="Times New Roman"/>
          <w:sz w:val="24"/>
          <w:szCs w:val="24"/>
        </w:rPr>
        <w:t>Tak, należy zasilić słupy aktywnego przejścia dla pieszych z najbliższego słupa oświetleniowego. W chwili obecnej na ul. Gen</w:t>
      </w:r>
      <w:r w:rsidR="0084324F">
        <w:rPr>
          <w:rFonts w:ascii="Times New Roman" w:hAnsi="Times New Roman" w:cs="Times New Roman"/>
          <w:sz w:val="24"/>
          <w:szCs w:val="24"/>
        </w:rPr>
        <w:t>.</w:t>
      </w:r>
      <w:r w:rsidRPr="00C46FCE">
        <w:rPr>
          <w:rFonts w:ascii="Times New Roman" w:hAnsi="Times New Roman" w:cs="Times New Roman"/>
          <w:sz w:val="24"/>
          <w:szCs w:val="24"/>
        </w:rPr>
        <w:t xml:space="preserve"> Józefa Bema realizowana jest budowa oświetlenia ulicznego w ramach zadania</w:t>
      </w:r>
      <w:r w:rsidR="002A3D95" w:rsidRPr="00C46FCE">
        <w:rPr>
          <w:rFonts w:ascii="Times New Roman" w:hAnsi="Times New Roman" w:cs="Times New Roman"/>
          <w:sz w:val="24"/>
          <w:szCs w:val="24"/>
        </w:rPr>
        <w:t xml:space="preserve"> pn.</w:t>
      </w:r>
      <w:r w:rsidR="000426A7" w:rsidRPr="00C46FCE">
        <w:rPr>
          <w:rFonts w:ascii="Times New Roman" w:hAnsi="Times New Roman" w:cs="Times New Roman"/>
          <w:sz w:val="24"/>
          <w:szCs w:val="24"/>
        </w:rPr>
        <w:t>:</w:t>
      </w:r>
      <w:r w:rsidR="002A3D95" w:rsidRPr="00C46FCE">
        <w:rPr>
          <w:rFonts w:ascii="Times New Roman" w:hAnsi="Times New Roman" w:cs="Times New Roman"/>
          <w:sz w:val="24"/>
          <w:szCs w:val="24"/>
        </w:rPr>
        <w:t xml:space="preserve"> Wykonanie oświetlenia dla ulic, parkingów, alejek i chodników w Tarnobrzegu w ramach projektu pn.: „Widno i bezpiecznie - doświetlamy nasze miasto”: Zadanie nr 1: Osiedle Zakrzów, Sielec, Wielowieś. Zadanie nr 2: Osiedle </w:t>
      </w:r>
      <w:proofErr w:type="spellStart"/>
      <w:r w:rsidR="002A3D95" w:rsidRPr="00C46FCE">
        <w:rPr>
          <w:rFonts w:ascii="Times New Roman" w:hAnsi="Times New Roman" w:cs="Times New Roman"/>
          <w:sz w:val="24"/>
          <w:szCs w:val="24"/>
        </w:rPr>
        <w:t>Przywiśle</w:t>
      </w:r>
      <w:proofErr w:type="spellEnd"/>
      <w:r w:rsidR="002A3D95" w:rsidRPr="00C46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3D95" w:rsidRPr="00C46FCE">
        <w:rPr>
          <w:rFonts w:ascii="Times New Roman" w:hAnsi="Times New Roman" w:cs="Times New Roman"/>
          <w:sz w:val="24"/>
          <w:szCs w:val="24"/>
        </w:rPr>
        <w:t>Miechocin</w:t>
      </w:r>
      <w:proofErr w:type="spellEnd"/>
      <w:r w:rsidR="002A3D95" w:rsidRPr="00C46FCE">
        <w:rPr>
          <w:rFonts w:ascii="Times New Roman" w:hAnsi="Times New Roman" w:cs="Times New Roman"/>
          <w:sz w:val="24"/>
          <w:szCs w:val="24"/>
        </w:rPr>
        <w:t>, Ocice, Nagnajów. Zadanie nr 3: Osiedle Stare Miasto, Podłęże. Zadanie nr 4: Osiedle Mokrzyszów, Sobów, Zadanie nr 5: Osiedle Siarkowiec, Wielopole.</w:t>
      </w:r>
    </w:p>
    <w:p w14:paraId="752FC77E" w14:textId="12392440" w:rsidR="002A3D95" w:rsidRDefault="000426A7" w:rsidP="002A3D95">
      <w:pPr>
        <w:pStyle w:val="Akapitzlist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l</w:t>
      </w:r>
      <w:r w:rsidRPr="000426A7">
        <w:rPr>
          <w:rFonts w:ascii="Times New Roman" w:hAnsi="Times New Roman" w:cs="Times New Roman"/>
          <w:sz w:val="24"/>
          <w:szCs w:val="24"/>
        </w:rPr>
        <w:t>ink:</w:t>
      </w:r>
    </w:p>
    <w:p w14:paraId="4930D3AA" w14:textId="03BDAB74" w:rsidR="00A512B7" w:rsidRPr="00C46FCE" w:rsidRDefault="006A4E61" w:rsidP="00C46FCE">
      <w:pPr>
        <w:pStyle w:val="Akapitzlist"/>
        <w:ind w:left="360"/>
        <w:jc w:val="both"/>
      </w:pPr>
      <w:hyperlink r:id="rId8" w:history="1">
        <w:r w:rsidR="002A3D95" w:rsidRPr="00A0242A">
          <w:rPr>
            <w:rStyle w:val="Hipercze"/>
          </w:rPr>
          <w:t>https://bip.tarnobrzeg.pl/przetarg/1631/wykonanie-oswietlenia-dla-ulic-parkingow-alejek-i-chodnikow-w-tarnobrzegu-w-ramach-projektu-pn-widno-i-bezpiecznie-doswietlamy-nasze-miasto-zadanie-nr-1-osiedle-zakrzow-sielec-wielowies-zadanie-nr-2-osiedle-przywisle-miechocin-ocice-nagnajow-zadanie-nr-3-osiedle-stare-miasto-podleze-zadanie-nr-4-osiedle-mokrzyszow-sobow-zadanie-nr-5-osiedle-siarkowiec-wielopole</w:t>
        </w:r>
      </w:hyperlink>
    </w:p>
    <w:p w14:paraId="7AEDB8BD" w14:textId="77777777" w:rsidR="00BE3A45" w:rsidRPr="00BE3A45" w:rsidRDefault="00BE3A45" w:rsidP="00BE3A4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2F4502" w14:textId="513AECA9" w:rsidR="00C46FCE" w:rsidRDefault="00BE3A45" w:rsidP="00C46FCE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A45">
        <w:rPr>
          <w:rFonts w:ascii="Times New Roman" w:hAnsi="Times New Roman" w:cs="Times New Roman"/>
          <w:sz w:val="24"/>
          <w:szCs w:val="24"/>
        </w:rPr>
        <w:t xml:space="preserve">Proszę o sprecyzowanie, jakie oprawy mają znajdować się na słupach w „Zad III Przebudowa </w:t>
      </w:r>
      <w:r w:rsidR="0084324F">
        <w:rPr>
          <w:rFonts w:ascii="Times New Roman" w:hAnsi="Times New Roman" w:cs="Times New Roman"/>
          <w:sz w:val="24"/>
          <w:szCs w:val="24"/>
        </w:rPr>
        <w:br/>
      </w:r>
      <w:r w:rsidRPr="00BE3A45">
        <w:rPr>
          <w:rFonts w:ascii="Times New Roman" w:hAnsi="Times New Roman" w:cs="Times New Roman"/>
          <w:sz w:val="24"/>
          <w:szCs w:val="24"/>
        </w:rPr>
        <w:t>ul. Bema w km 2+961 do km 3+936”.</w:t>
      </w:r>
    </w:p>
    <w:p w14:paraId="7A59F4C0" w14:textId="77777777" w:rsidR="00C46FCE" w:rsidRDefault="00C46FCE" w:rsidP="00C46FC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9F0059" w14:textId="6F1864A4" w:rsidR="00C46FCE" w:rsidRPr="00C46FCE" w:rsidRDefault="00C46FCE" w:rsidP="00C46FCE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54CBB62F" w14:textId="15D9E84F" w:rsidR="001D6DFE" w:rsidRDefault="00BE3A45" w:rsidP="00F1585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6FCE">
        <w:rPr>
          <w:rFonts w:ascii="Times New Roman" w:hAnsi="Times New Roman" w:cs="Times New Roman"/>
          <w:sz w:val="24"/>
          <w:szCs w:val="24"/>
          <w:u w:val="single"/>
        </w:rPr>
        <w:t xml:space="preserve">Oprawa </w:t>
      </w:r>
      <w:r w:rsidR="005823AD" w:rsidRPr="00C46FCE">
        <w:rPr>
          <w:rFonts w:ascii="Times New Roman" w:hAnsi="Times New Roman" w:cs="Times New Roman"/>
          <w:sz w:val="24"/>
          <w:szCs w:val="24"/>
          <w:u w:val="single"/>
        </w:rPr>
        <w:t xml:space="preserve">typu LED </w:t>
      </w:r>
      <w:r w:rsidRPr="00C46FCE">
        <w:rPr>
          <w:rFonts w:ascii="Times New Roman" w:hAnsi="Times New Roman" w:cs="Times New Roman"/>
          <w:sz w:val="24"/>
          <w:szCs w:val="24"/>
          <w:u w:val="single"/>
        </w:rPr>
        <w:t>o mocy min.</w:t>
      </w:r>
      <w:r w:rsidR="005823AD" w:rsidRPr="00C46F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12B7" w:rsidRPr="00C46FCE">
        <w:rPr>
          <w:rFonts w:ascii="Times New Roman" w:hAnsi="Times New Roman" w:cs="Times New Roman"/>
          <w:sz w:val="24"/>
          <w:szCs w:val="24"/>
          <w:u w:val="single"/>
        </w:rPr>
        <w:t>59</w:t>
      </w:r>
      <w:r w:rsidRPr="00C46FCE">
        <w:rPr>
          <w:rFonts w:ascii="Times New Roman" w:hAnsi="Times New Roman" w:cs="Times New Roman"/>
          <w:sz w:val="24"/>
          <w:szCs w:val="24"/>
          <w:u w:val="single"/>
        </w:rPr>
        <w:t xml:space="preserve">W, strumień świetlny min. </w:t>
      </w:r>
      <w:r w:rsidR="00A512B7" w:rsidRPr="00C46FCE">
        <w:rPr>
          <w:rFonts w:ascii="Times New Roman" w:hAnsi="Times New Roman" w:cs="Times New Roman"/>
          <w:sz w:val="24"/>
          <w:szCs w:val="24"/>
          <w:u w:val="single"/>
        </w:rPr>
        <w:t>7850</w:t>
      </w:r>
      <w:r w:rsidRPr="00C46FCE">
        <w:rPr>
          <w:rFonts w:ascii="Times New Roman" w:hAnsi="Times New Roman" w:cs="Times New Roman"/>
          <w:sz w:val="24"/>
          <w:szCs w:val="24"/>
          <w:u w:val="single"/>
        </w:rPr>
        <w:t xml:space="preserve"> lm.</w:t>
      </w:r>
    </w:p>
    <w:p w14:paraId="63B1D492" w14:textId="3834D5E2" w:rsidR="00C46FCE" w:rsidRDefault="00C46FCE" w:rsidP="00F1585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FE07B5" w14:textId="5C9601CF" w:rsidR="00C46FCE" w:rsidRDefault="00C46FCE" w:rsidP="00C46FCE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FCE">
        <w:rPr>
          <w:rFonts w:ascii="Times New Roman" w:hAnsi="Times New Roman" w:cs="Times New Roman"/>
          <w:sz w:val="24"/>
          <w:szCs w:val="24"/>
        </w:rPr>
        <w:t>Ze względu na czas</w:t>
      </w:r>
      <w:r>
        <w:rPr>
          <w:rFonts w:ascii="Times New Roman" w:hAnsi="Times New Roman" w:cs="Times New Roman"/>
          <w:sz w:val="24"/>
          <w:szCs w:val="24"/>
        </w:rPr>
        <w:t xml:space="preserve"> potrzebny na koordynację branżową oraz trudnościami związanymi </w:t>
      </w:r>
      <w:r w:rsidR="0084324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uzyskaniem wycen na materiały i urządzenia, zwracamy się z prośbą o przesunięcie terminu składania ofert. Wydłużony termin składania ofert pozwoli na rzetelne przygotowanie oferty.</w:t>
      </w:r>
    </w:p>
    <w:p w14:paraId="7B1D92EF" w14:textId="77777777" w:rsidR="00C46FCE" w:rsidRDefault="00C46FCE" w:rsidP="00C46FC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8B9505" w14:textId="77777777" w:rsidR="00DE7AC3" w:rsidRDefault="00C46FCE" w:rsidP="00DE7AC3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4E7FAA5E" w14:textId="19E73210" w:rsidR="00C46FCE" w:rsidRDefault="00E95EDC" w:rsidP="00DE7AC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podtrzymuje zapisy SWZ.</w:t>
      </w:r>
    </w:p>
    <w:p w14:paraId="47C672C1" w14:textId="77777777" w:rsidR="00DE7AC3" w:rsidRPr="00DE7AC3" w:rsidRDefault="00DE7AC3" w:rsidP="00DE7AC3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38EFC" w14:textId="363C08EA" w:rsidR="00DE7AC3" w:rsidRDefault="00DE7AC3" w:rsidP="00DE7AC3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o uzupełnienie dokumentacji projektowej między innymi dotyczącej ul. Kochanowskiego o przekroje normalne, plan sytuacyjny oraz niweletę w celu prawidłowej wyceny zakresu robót.</w:t>
      </w:r>
    </w:p>
    <w:p w14:paraId="382EBB52" w14:textId="77777777" w:rsidR="00DE7AC3" w:rsidRDefault="00DE7AC3" w:rsidP="00DE7AC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D9439A" w14:textId="77777777" w:rsidR="00DE7AC3" w:rsidRDefault="00DE7AC3" w:rsidP="00DE7AC3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507DE328" w14:textId="4E0352B8" w:rsidR="00DE7AC3" w:rsidRDefault="00DE7AC3" w:rsidP="00DE7AC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Brakująca dokumentacja zamieszczona na stronie BIP w dniu 07.07.2022 roku.</w:t>
      </w:r>
    </w:p>
    <w:p w14:paraId="70894CB6" w14:textId="77777777" w:rsidR="00DE7AC3" w:rsidRPr="00DE7AC3" w:rsidRDefault="00DE7AC3" w:rsidP="00DE7AC3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D7514" w14:textId="052E7B74" w:rsidR="00DE7AC3" w:rsidRDefault="00DE7AC3" w:rsidP="00DE7AC3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dopuszcza dokonanie rozbiórek galanterii brukarskiej mechanicznie ?</w:t>
      </w:r>
    </w:p>
    <w:p w14:paraId="6342C5E3" w14:textId="1E61D623" w:rsidR="00DE7AC3" w:rsidRDefault="00DE7AC3" w:rsidP="00DE7AC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00B90C" w14:textId="77777777" w:rsidR="00DE7AC3" w:rsidRDefault="00DE7AC3" w:rsidP="00DE7AC3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5913426D" w14:textId="3DC14977" w:rsidR="00DE7AC3" w:rsidRPr="00764086" w:rsidRDefault="00DE7AC3" w:rsidP="00764086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AC3">
        <w:rPr>
          <w:rFonts w:ascii="Times New Roman" w:hAnsi="Times New Roman" w:cs="Times New Roman"/>
          <w:sz w:val="24"/>
          <w:szCs w:val="24"/>
        </w:rPr>
        <w:t>Materiały nadające się do ponownego wbudowania po uzgodnieniu z Zamawiającym należy rozebrać w sposób pozwalający na ponowne ich użycie.</w:t>
      </w:r>
      <w:r w:rsidR="00764086">
        <w:rPr>
          <w:rFonts w:ascii="Times New Roman" w:hAnsi="Times New Roman" w:cs="Times New Roman"/>
          <w:sz w:val="24"/>
          <w:szCs w:val="24"/>
        </w:rPr>
        <w:t xml:space="preserve"> </w:t>
      </w:r>
      <w:r w:rsidRPr="00764086">
        <w:rPr>
          <w:rFonts w:ascii="Times New Roman" w:hAnsi="Times New Roman" w:cs="Times New Roman"/>
          <w:sz w:val="24"/>
          <w:szCs w:val="24"/>
        </w:rPr>
        <w:t xml:space="preserve">Materiały nadające się do ponownego użytku należy </w:t>
      </w:r>
      <w:proofErr w:type="spellStart"/>
      <w:r w:rsidRPr="00764086">
        <w:rPr>
          <w:rFonts w:ascii="Times New Roman" w:hAnsi="Times New Roman" w:cs="Times New Roman"/>
          <w:sz w:val="24"/>
          <w:szCs w:val="24"/>
        </w:rPr>
        <w:t>paletować</w:t>
      </w:r>
      <w:proofErr w:type="spellEnd"/>
      <w:r w:rsidRPr="00764086">
        <w:rPr>
          <w:rFonts w:ascii="Times New Roman" w:hAnsi="Times New Roman" w:cs="Times New Roman"/>
          <w:sz w:val="24"/>
          <w:szCs w:val="24"/>
        </w:rPr>
        <w:t>. Palety po stronie Wykonawcy.</w:t>
      </w:r>
    </w:p>
    <w:p w14:paraId="598B2FEF" w14:textId="77777777" w:rsidR="00DE7AC3" w:rsidRDefault="00DE7AC3" w:rsidP="00DE7AC3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0B2F7" w14:textId="77777777" w:rsidR="00DE7AC3" w:rsidRPr="00DE7AC3" w:rsidRDefault="00DE7AC3" w:rsidP="00DE7AC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37007D" w14:textId="77777777" w:rsidR="00DE7AC3" w:rsidRPr="00DE7AC3" w:rsidRDefault="00DE7AC3" w:rsidP="00DE7AC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E7AC3" w:rsidRPr="00DE7AC3" w:rsidSect="00F1585F">
      <w:headerReference w:type="even" r:id="rId9"/>
      <w:headerReference w:type="first" r:id="rId10"/>
      <w:pgSz w:w="11906" w:h="16838"/>
      <w:pgMar w:top="426" w:right="991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61BF" w14:textId="77777777" w:rsidR="006A4E61" w:rsidRDefault="006A4E61" w:rsidP="00790EAC">
      <w:pPr>
        <w:spacing w:after="0" w:line="240" w:lineRule="auto"/>
      </w:pPr>
      <w:r>
        <w:separator/>
      </w:r>
    </w:p>
  </w:endnote>
  <w:endnote w:type="continuationSeparator" w:id="0">
    <w:p w14:paraId="571EF068" w14:textId="77777777" w:rsidR="006A4E61" w:rsidRDefault="006A4E61" w:rsidP="0079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6306" w14:textId="77777777" w:rsidR="006A4E61" w:rsidRDefault="006A4E61" w:rsidP="00790EAC">
      <w:pPr>
        <w:spacing w:after="0" w:line="240" w:lineRule="auto"/>
      </w:pPr>
      <w:r>
        <w:separator/>
      </w:r>
    </w:p>
  </w:footnote>
  <w:footnote w:type="continuationSeparator" w:id="0">
    <w:p w14:paraId="7F620427" w14:textId="77777777" w:rsidR="006A4E61" w:rsidRDefault="006A4E61" w:rsidP="0079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C43" w14:textId="77777777" w:rsidR="00790EAC" w:rsidRDefault="006A4E61">
    <w:pPr>
      <w:pStyle w:val="Nagwek"/>
    </w:pPr>
    <w:r>
      <w:rPr>
        <w:noProof/>
        <w:lang w:eastAsia="pl-PL"/>
      </w:rPr>
      <w:pict w14:anchorId="18601D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115344" o:spid="_x0000_s1050" type="#_x0000_t75" style="position:absolute;margin-left:0;margin-top:0;width:596.15pt;height:842.9pt;z-index:-251657216;mso-position-horizontal:center;mso-position-horizontal-relative:margin;mso-position-vertical:center;mso-position-vertical-relative:margin" o:allowincell="f">
          <v:imagedata r:id="rId1" o:title="PBI-Infrastruktura-pap_fi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5507" w14:textId="77777777" w:rsidR="00790EAC" w:rsidRDefault="006A4E61">
    <w:pPr>
      <w:pStyle w:val="Nagwek"/>
    </w:pPr>
    <w:r>
      <w:rPr>
        <w:noProof/>
        <w:lang w:eastAsia="pl-PL"/>
      </w:rPr>
      <w:pict w14:anchorId="54918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115343" o:spid="_x0000_s1049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PBI-Infrastruktura-pap_fir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8166BDC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747783"/>
    <w:multiLevelType w:val="hybridMultilevel"/>
    <w:tmpl w:val="73B4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6578B"/>
    <w:multiLevelType w:val="hybridMultilevel"/>
    <w:tmpl w:val="9FD88B90"/>
    <w:lvl w:ilvl="0" w:tplc="2F902E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74136"/>
    <w:multiLevelType w:val="hybridMultilevel"/>
    <w:tmpl w:val="A7AC0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A0723"/>
    <w:multiLevelType w:val="hybridMultilevel"/>
    <w:tmpl w:val="63F2C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783C"/>
    <w:multiLevelType w:val="hybridMultilevel"/>
    <w:tmpl w:val="FAE82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2F86"/>
    <w:multiLevelType w:val="hybridMultilevel"/>
    <w:tmpl w:val="5EA68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C38EB"/>
    <w:multiLevelType w:val="hybridMultilevel"/>
    <w:tmpl w:val="EAF6A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30CAB"/>
    <w:multiLevelType w:val="multilevel"/>
    <w:tmpl w:val="37D6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78131D"/>
    <w:multiLevelType w:val="hybridMultilevel"/>
    <w:tmpl w:val="954C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B6B39"/>
    <w:multiLevelType w:val="hybridMultilevel"/>
    <w:tmpl w:val="B514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E3049"/>
    <w:multiLevelType w:val="hybridMultilevel"/>
    <w:tmpl w:val="772676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4F2213"/>
    <w:multiLevelType w:val="hybridMultilevel"/>
    <w:tmpl w:val="99502E0C"/>
    <w:lvl w:ilvl="0" w:tplc="F01AD8E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D005DD"/>
    <w:multiLevelType w:val="hybridMultilevel"/>
    <w:tmpl w:val="83586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118DB"/>
    <w:multiLevelType w:val="hybridMultilevel"/>
    <w:tmpl w:val="669CD42C"/>
    <w:lvl w:ilvl="0" w:tplc="82FA237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A50E03"/>
    <w:multiLevelType w:val="hybridMultilevel"/>
    <w:tmpl w:val="6ECC1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052CF"/>
    <w:multiLevelType w:val="hybridMultilevel"/>
    <w:tmpl w:val="7A1CE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C2629"/>
    <w:multiLevelType w:val="hybridMultilevel"/>
    <w:tmpl w:val="A43C4242"/>
    <w:lvl w:ilvl="0" w:tplc="3F3C5F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A1A90"/>
    <w:multiLevelType w:val="hybridMultilevel"/>
    <w:tmpl w:val="8DB83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604CB"/>
    <w:multiLevelType w:val="hybridMultilevel"/>
    <w:tmpl w:val="18502D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722559"/>
    <w:multiLevelType w:val="hybridMultilevel"/>
    <w:tmpl w:val="4EA802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6F567E"/>
    <w:multiLevelType w:val="hybridMultilevel"/>
    <w:tmpl w:val="EC1EF9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8253A6"/>
    <w:multiLevelType w:val="hybridMultilevel"/>
    <w:tmpl w:val="BE66CA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EE694B"/>
    <w:multiLevelType w:val="hybridMultilevel"/>
    <w:tmpl w:val="C668F63A"/>
    <w:lvl w:ilvl="0" w:tplc="82FA23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D6EB0"/>
    <w:multiLevelType w:val="hybridMultilevel"/>
    <w:tmpl w:val="A04C3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423E74"/>
    <w:multiLevelType w:val="hybridMultilevel"/>
    <w:tmpl w:val="2A2E9C9A"/>
    <w:lvl w:ilvl="0" w:tplc="C8E0BA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7722B8"/>
    <w:multiLevelType w:val="hybridMultilevel"/>
    <w:tmpl w:val="6D329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D4A16"/>
    <w:multiLevelType w:val="hybridMultilevel"/>
    <w:tmpl w:val="743EE1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8F6B9A"/>
    <w:multiLevelType w:val="hybridMultilevel"/>
    <w:tmpl w:val="40321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406436"/>
    <w:multiLevelType w:val="hybridMultilevel"/>
    <w:tmpl w:val="2460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25B56"/>
    <w:multiLevelType w:val="hybridMultilevel"/>
    <w:tmpl w:val="954C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05DD0"/>
    <w:multiLevelType w:val="hybridMultilevel"/>
    <w:tmpl w:val="861AF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561D4"/>
    <w:multiLevelType w:val="hybridMultilevel"/>
    <w:tmpl w:val="91B67C9E"/>
    <w:lvl w:ilvl="0" w:tplc="2FD08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1054A7E"/>
    <w:multiLevelType w:val="hybridMultilevel"/>
    <w:tmpl w:val="7CD8D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043B0"/>
    <w:multiLevelType w:val="hybridMultilevel"/>
    <w:tmpl w:val="64629582"/>
    <w:lvl w:ilvl="0" w:tplc="3DFECA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F3D33"/>
    <w:multiLevelType w:val="hybridMultilevel"/>
    <w:tmpl w:val="FBE41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1126BC"/>
    <w:multiLevelType w:val="hybridMultilevel"/>
    <w:tmpl w:val="82C43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44A71"/>
    <w:multiLevelType w:val="hybridMultilevel"/>
    <w:tmpl w:val="10329684"/>
    <w:lvl w:ilvl="0" w:tplc="8340C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B39C7"/>
    <w:multiLevelType w:val="hybridMultilevel"/>
    <w:tmpl w:val="6DD4D3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F57A76"/>
    <w:multiLevelType w:val="hybridMultilevel"/>
    <w:tmpl w:val="DFF8D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D2A03"/>
    <w:multiLevelType w:val="hybridMultilevel"/>
    <w:tmpl w:val="FA366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72A19"/>
    <w:multiLevelType w:val="hybridMultilevel"/>
    <w:tmpl w:val="1D4EA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A3CCD"/>
    <w:multiLevelType w:val="hybridMultilevel"/>
    <w:tmpl w:val="82C43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64C39"/>
    <w:multiLevelType w:val="hybridMultilevel"/>
    <w:tmpl w:val="BB6CB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547768">
    <w:abstractNumId w:val="6"/>
  </w:num>
  <w:num w:numId="2" w16cid:durableId="1859465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9251275">
    <w:abstractNumId w:val="17"/>
  </w:num>
  <w:num w:numId="4" w16cid:durableId="1014187839">
    <w:abstractNumId w:val="38"/>
  </w:num>
  <w:num w:numId="5" w16cid:durableId="1623807421">
    <w:abstractNumId w:val="22"/>
  </w:num>
  <w:num w:numId="6" w16cid:durableId="1405682348">
    <w:abstractNumId w:val="33"/>
  </w:num>
  <w:num w:numId="7" w16cid:durableId="619918911">
    <w:abstractNumId w:val="15"/>
  </w:num>
  <w:num w:numId="8" w16cid:durableId="212470427">
    <w:abstractNumId w:val="31"/>
  </w:num>
  <w:num w:numId="9" w16cid:durableId="608272175">
    <w:abstractNumId w:val="29"/>
  </w:num>
  <w:num w:numId="10" w16cid:durableId="565379464">
    <w:abstractNumId w:val="21"/>
  </w:num>
  <w:num w:numId="11" w16cid:durableId="1749418412">
    <w:abstractNumId w:val="43"/>
  </w:num>
  <w:num w:numId="12" w16cid:durableId="1655908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68093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84403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2728428">
    <w:abstractNumId w:val="5"/>
  </w:num>
  <w:num w:numId="16" w16cid:durableId="4653207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7176461">
    <w:abstractNumId w:val="37"/>
  </w:num>
  <w:num w:numId="18" w16cid:durableId="1754472149">
    <w:abstractNumId w:val="1"/>
  </w:num>
  <w:num w:numId="19" w16cid:durableId="16540640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8980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5011569">
    <w:abstractNumId w:val="30"/>
  </w:num>
  <w:num w:numId="22" w16cid:durableId="174226963">
    <w:abstractNumId w:val="9"/>
  </w:num>
  <w:num w:numId="23" w16cid:durableId="168101425">
    <w:abstractNumId w:val="40"/>
  </w:num>
  <w:num w:numId="24" w16cid:durableId="181553664">
    <w:abstractNumId w:val="36"/>
  </w:num>
  <w:num w:numId="25" w16cid:durableId="441993999">
    <w:abstractNumId w:val="42"/>
  </w:num>
  <w:num w:numId="26" w16cid:durableId="1211266025">
    <w:abstractNumId w:val="32"/>
  </w:num>
  <w:num w:numId="27" w16cid:durableId="1776556221">
    <w:abstractNumId w:val="10"/>
  </w:num>
  <w:num w:numId="28" w16cid:durableId="5371612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880956">
    <w:abstractNumId w:val="0"/>
  </w:num>
  <w:num w:numId="30" w16cid:durableId="1462876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09245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39723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9518765">
    <w:abstractNumId w:val="18"/>
  </w:num>
  <w:num w:numId="34" w16cid:durableId="1676809405">
    <w:abstractNumId w:val="27"/>
  </w:num>
  <w:num w:numId="35" w16cid:durableId="80374256">
    <w:abstractNumId w:val="19"/>
  </w:num>
  <w:num w:numId="36" w16cid:durableId="238516088">
    <w:abstractNumId w:val="34"/>
  </w:num>
  <w:num w:numId="37" w16cid:durableId="781071493">
    <w:abstractNumId w:val="20"/>
  </w:num>
  <w:num w:numId="38" w16cid:durableId="403990851">
    <w:abstractNumId w:val="26"/>
  </w:num>
  <w:num w:numId="39" w16cid:durableId="502362202">
    <w:abstractNumId w:val="23"/>
  </w:num>
  <w:num w:numId="40" w16cid:durableId="799685687">
    <w:abstractNumId w:val="14"/>
  </w:num>
  <w:num w:numId="41" w16cid:durableId="1350753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34786321">
    <w:abstractNumId w:val="16"/>
  </w:num>
  <w:num w:numId="43" w16cid:durableId="1835532606">
    <w:abstractNumId w:val="4"/>
  </w:num>
  <w:num w:numId="44" w16cid:durableId="1974359278">
    <w:abstractNumId w:val="11"/>
  </w:num>
  <w:num w:numId="45" w16cid:durableId="1140802599">
    <w:abstractNumId w:val="13"/>
  </w:num>
  <w:num w:numId="46" w16cid:durableId="719089725">
    <w:abstractNumId w:val="25"/>
  </w:num>
  <w:num w:numId="47" w16cid:durableId="170683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AC"/>
    <w:rsid w:val="000025F8"/>
    <w:rsid w:val="00007D0F"/>
    <w:rsid w:val="00010E08"/>
    <w:rsid w:val="00030564"/>
    <w:rsid w:val="00031720"/>
    <w:rsid w:val="0003265E"/>
    <w:rsid w:val="00032A80"/>
    <w:rsid w:val="00041498"/>
    <w:rsid w:val="000426A7"/>
    <w:rsid w:val="00065437"/>
    <w:rsid w:val="00090D40"/>
    <w:rsid w:val="00094FFD"/>
    <w:rsid w:val="000A123C"/>
    <w:rsid w:val="000B5243"/>
    <w:rsid w:val="000B636E"/>
    <w:rsid w:val="000B79C5"/>
    <w:rsid w:val="000C436C"/>
    <w:rsid w:val="000C5030"/>
    <w:rsid w:val="000C715E"/>
    <w:rsid w:val="000D0837"/>
    <w:rsid w:val="000D7B3D"/>
    <w:rsid w:val="000D7F1D"/>
    <w:rsid w:val="000F6973"/>
    <w:rsid w:val="000F714F"/>
    <w:rsid w:val="0011293F"/>
    <w:rsid w:val="00137AEE"/>
    <w:rsid w:val="001528CB"/>
    <w:rsid w:val="00154C40"/>
    <w:rsid w:val="00156C13"/>
    <w:rsid w:val="00162AB3"/>
    <w:rsid w:val="00162F55"/>
    <w:rsid w:val="00165FAA"/>
    <w:rsid w:val="00181139"/>
    <w:rsid w:val="0018287E"/>
    <w:rsid w:val="001913A6"/>
    <w:rsid w:val="0019522C"/>
    <w:rsid w:val="00195C76"/>
    <w:rsid w:val="00196909"/>
    <w:rsid w:val="001C1E2B"/>
    <w:rsid w:val="001C461F"/>
    <w:rsid w:val="001C6E6E"/>
    <w:rsid w:val="001C784C"/>
    <w:rsid w:val="001D6DFE"/>
    <w:rsid w:val="001F70E3"/>
    <w:rsid w:val="002001A9"/>
    <w:rsid w:val="0023345F"/>
    <w:rsid w:val="00252DB1"/>
    <w:rsid w:val="00255338"/>
    <w:rsid w:val="002842E2"/>
    <w:rsid w:val="002862B9"/>
    <w:rsid w:val="00296357"/>
    <w:rsid w:val="002A3D95"/>
    <w:rsid w:val="002D65E1"/>
    <w:rsid w:val="002D6E5F"/>
    <w:rsid w:val="002E0204"/>
    <w:rsid w:val="002E1270"/>
    <w:rsid w:val="002E6B6B"/>
    <w:rsid w:val="002F1DF3"/>
    <w:rsid w:val="002F3625"/>
    <w:rsid w:val="00332D91"/>
    <w:rsid w:val="003337C5"/>
    <w:rsid w:val="00335B1B"/>
    <w:rsid w:val="00341CDF"/>
    <w:rsid w:val="0035503D"/>
    <w:rsid w:val="00365954"/>
    <w:rsid w:val="00391971"/>
    <w:rsid w:val="003A69C3"/>
    <w:rsid w:val="003B3CB4"/>
    <w:rsid w:val="003C0183"/>
    <w:rsid w:val="003C2016"/>
    <w:rsid w:val="003C7DC2"/>
    <w:rsid w:val="003D27E0"/>
    <w:rsid w:val="00417A67"/>
    <w:rsid w:val="00423A1C"/>
    <w:rsid w:val="00425CA1"/>
    <w:rsid w:val="00426A3D"/>
    <w:rsid w:val="00434080"/>
    <w:rsid w:val="0045655F"/>
    <w:rsid w:val="00461336"/>
    <w:rsid w:val="00461AC4"/>
    <w:rsid w:val="004950BC"/>
    <w:rsid w:val="004A1C20"/>
    <w:rsid w:val="004A25DD"/>
    <w:rsid w:val="004A580F"/>
    <w:rsid w:val="004A6908"/>
    <w:rsid w:val="004B04C5"/>
    <w:rsid w:val="004B15E9"/>
    <w:rsid w:val="004C2D40"/>
    <w:rsid w:val="004C5697"/>
    <w:rsid w:val="004D56E8"/>
    <w:rsid w:val="004E4D5A"/>
    <w:rsid w:val="004E6E8C"/>
    <w:rsid w:val="004F6EF4"/>
    <w:rsid w:val="0050418F"/>
    <w:rsid w:val="00521347"/>
    <w:rsid w:val="005244C8"/>
    <w:rsid w:val="00524DBB"/>
    <w:rsid w:val="00526D58"/>
    <w:rsid w:val="0053319A"/>
    <w:rsid w:val="00580517"/>
    <w:rsid w:val="005823AD"/>
    <w:rsid w:val="00584FEC"/>
    <w:rsid w:val="00585294"/>
    <w:rsid w:val="00587877"/>
    <w:rsid w:val="005A274F"/>
    <w:rsid w:val="005B2D78"/>
    <w:rsid w:val="005B7469"/>
    <w:rsid w:val="005C7652"/>
    <w:rsid w:val="005D025F"/>
    <w:rsid w:val="005D111B"/>
    <w:rsid w:val="005D7D38"/>
    <w:rsid w:val="005E08CD"/>
    <w:rsid w:val="005E27C7"/>
    <w:rsid w:val="006004C8"/>
    <w:rsid w:val="006214D2"/>
    <w:rsid w:val="0062152C"/>
    <w:rsid w:val="006454ED"/>
    <w:rsid w:val="00646BA0"/>
    <w:rsid w:val="00650EB2"/>
    <w:rsid w:val="00650FDE"/>
    <w:rsid w:val="00651E1B"/>
    <w:rsid w:val="00654F5A"/>
    <w:rsid w:val="0065510F"/>
    <w:rsid w:val="00656202"/>
    <w:rsid w:val="006573F6"/>
    <w:rsid w:val="00663E8D"/>
    <w:rsid w:val="0066473A"/>
    <w:rsid w:val="0067528E"/>
    <w:rsid w:val="0068065F"/>
    <w:rsid w:val="00681FB5"/>
    <w:rsid w:val="00686320"/>
    <w:rsid w:val="006961A8"/>
    <w:rsid w:val="006A1417"/>
    <w:rsid w:val="006A447F"/>
    <w:rsid w:val="006A4E61"/>
    <w:rsid w:val="006B3567"/>
    <w:rsid w:val="006D1A14"/>
    <w:rsid w:val="006E3EBD"/>
    <w:rsid w:val="006E463C"/>
    <w:rsid w:val="006E4A60"/>
    <w:rsid w:val="006F4733"/>
    <w:rsid w:val="00707314"/>
    <w:rsid w:val="0071166D"/>
    <w:rsid w:val="00733D99"/>
    <w:rsid w:val="00751652"/>
    <w:rsid w:val="00755EFD"/>
    <w:rsid w:val="00764086"/>
    <w:rsid w:val="00781B29"/>
    <w:rsid w:val="0079095C"/>
    <w:rsid w:val="00790EAC"/>
    <w:rsid w:val="007919B2"/>
    <w:rsid w:val="007934B7"/>
    <w:rsid w:val="00797628"/>
    <w:rsid w:val="007C2E32"/>
    <w:rsid w:val="007F1A63"/>
    <w:rsid w:val="00805876"/>
    <w:rsid w:val="00816BBB"/>
    <w:rsid w:val="00817DD8"/>
    <w:rsid w:val="00826D44"/>
    <w:rsid w:val="00835637"/>
    <w:rsid w:val="0083727D"/>
    <w:rsid w:val="00837C4C"/>
    <w:rsid w:val="00843004"/>
    <w:rsid w:val="0084324F"/>
    <w:rsid w:val="00854E6B"/>
    <w:rsid w:val="008625BF"/>
    <w:rsid w:val="00871083"/>
    <w:rsid w:val="008745B7"/>
    <w:rsid w:val="00880777"/>
    <w:rsid w:val="0088118B"/>
    <w:rsid w:val="008875ED"/>
    <w:rsid w:val="008944F6"/>
    <w:rsid w:val="00894C09"/>
    <w:rsid w:val="00897431"/>
    <w:rsid w:val="008B1596"/>
    <w:rsid w:val="008C04B5"/>
    <w:rsid w:val="008D2DE8"/>
    <w:rsid w:val="008E6935"/>
    <w:rsid w:val="00900374"/>
    <w:rsid w:val="00904DB8"/>
    <w:rsid w:val="00926414"/>
    <w:rsid w:val="00932741"/>
    <w:rsid w:val="009446C0"/>
    <w:rsid w:val="00953F7E"/>
    <w:rsid w:val="00956BE2"/>
    <w:rsid w:val="0096656C"/>
    <w:rsid w:val="009722AE"/>
    <w:rsid w:val="009A3A35"/>
    <w:rsid w:val="009A3B5C"/>
    <w:rsid w:val="009B0680"/>
    <w:rsid w:val="009C3C3C"/>
    <w:rsid w:val="009E634B"/>
    <w:rsid w:val="009F0871"/>
    <w:rsid w:val="009F4FE2"/>
    <w:rsid w:val="009F62FD"/>
    <w:rsid w:val="00A030DD"/>
    <w:rsid w:val="00A1548D"/>
    <w:rsid w:val="00A4306B"/>
    <w:rsid w:val="00A512B7"/>
    <w:rsid w:val="00A51898"/>
    <w:rsid w:val="00A53388"/>
    <w:rsid w:val="00A62BAD"/>
    <w:rsid w:val="00A77D14"/>
    <w:rsid w:val="00AC0A3A"/>
    <w:rsid w:val="00AC343E"/>
    <w:rsid w:val="00AC7FEF"/>
    <w:rsid w:val="00AE1E65"/>
    <w:rsid w:val="00AE42AA"/>
    <w:rsid w:val="00AE6AC2"/>
    <w:rsid w:val="00B006A2"/>
    <w:rsid w:val="00B03AAE"/>
    <w:rsid w:val="00B0666B"/>
    <w:rsid w:val="00B07004"/>
    <w:rsid w:val="00B176C8"/>
    <w:rsid w:val="00B24126"/>
    <w:rsid w:val="00B26E5C"/>
    <w:rsid w:val="00B33DEB"/>
    <w:rsid w:val="00B47DD0"/>
    <w:rsid w:val="00B56E7B"/>
    <w:rsid w:val="00B6028D"/>
    <w:rsid w:val="00B83307"/>
    <w:rsid w:val="00B9387D"/>
    <w:rsid w:val="00B96D33"/>
    <w:rsid w:val="00BA2E67"/>
    <w:rsid w:val="00BA3B98"/>
    <w:rsid w:val="00BA6815"/>
    <w:rsid w:val="00BB2CC8"/>
    <w:rsid w:val="00BB77AD"/>
    <w:rsid w:val="00BB7BA3"/>
    <w:rsid w:val="00BC4573"/>
    <w:rsid w:val="00BE3A45"/>
    <w:rsid w:val="00C02B77"/>
    <w:rsid w:val="00C145AE"/>
    <w:rsid w:val="00C211B5"/>
    <w:rsid w:val="00C221F1"/>
    <w:rsid w:val="00C23082"/>
    <w:rsid w:val="00C40B12"/>
    <w:rsid w:val="00C41016"/>
    <w:rsid w:val="00C46730"/>
    <w:rsid w:val="00C46FCE"/>
    <w:rsid w:val="00C52E8F"/>
    <w:rsid w:val="00C76F68"/>
    <w:rsid w:val="00C7748D"/>
    <w:rsid w:val="00C92CAE"/>
    <w:rsid w:val="00CA000A"/>
    <w:rsid w:val="00CA0BFD"/>
    <w:rsid w:val="00CA1E2D"/>
    <w:rsid w:val="00CB47BC"/>
    <w:rsid w:val="00CB7893"/>
    <w:rsid w:val="00CD716F"/>
    <w:rsid w:val="00CE0C04"/>
    <w:rsid w:val="00CE3A26"/>
    <w:rsid w:val="00D128A9"/>
    <w:rsid w:val="00D15F11"/>
    <w:rsid w:val="00D2194D"/>
    <w:rsid w:val="00D24108"/>
    <w:rsid w:val="00D36D4B"/>
    <w:rsid w:val="00D45C75"/>
    <w:rsid w:val="00D50C9F"/>
    <w:rsid w:val="00D65660"/>
    <w:rsid w:val="00D7488F"/>
    <w:rsid w:val="00D8199F"/>
    <w:rsid w:val="00D8673F"/>
    <w:rsid w:val="00DB73B2"/>
    <w:rsid w:val="00DD018B"/>
    <w:rsid w:val="00DD3818"/>
    <w:rsid w:val="00DD4A04"/>
    <w:rsid w:val="00DD5399"/>
    <w:rsid w:val="00DE065E"/>
    <w:rsid w:val="00DE7AC3"/>
    <w:rsid w:val="00DE7AFA"/>
    <w:rsid w:val="00DF0F82"/>
    <w:rsid w:val="00DF449A"/>
    <w:rsid w:val="00DF7ED9"/>
    <w:rsid w:val="00E00B7D"/>
    <w:rsid w:val="00E0639B"/>
    <w:rsid w:val="00E24F6D"/>
    <w:rsid w:val="00E54BF0"/>
    <w:rsid w:val="00E645F8"/>
    <w:rsid w:val="00E730EF"/>
    <w:rsid w:val="00E86744"/>
    <w:rsid w:val="00E867B7"/>
    <w:rsid w:val="00E874A7"/>
    <w:rsid w:val="00E878F1"/>
    <w:rsid w:val="00E94F81"/>
    <w:rsid w:val="00E95EDC"/>
    <w:rsid w:val="00E974C6"/>
    <w:rsid w:val="00EA281F"/>
    <w:rsid w:val="00EA6DF4"/>
    <w:rsid w:val="00EB0D28"/>
    <w:rsid w:val="00EB6A74"/>
    <w:rsid w:val="00EC034E"/>
    <w:rsid w:val="00F059BF"/>
    <w:rsid w:val="00F1559B"/>
    <w:rsid w:val="00F1585F"/>
    <w:rsid w:val="00F222E3"/>
    <w:rsid w:val="00F31645"/>
    <w:rsid w:val="00F32723"/>
    <w:rsid w:val="00F336CD"/>
    <w:rsid w:val="00F34A96"/>
    <w:rsid w:val="00F36E14"/>
    <w:rsid w:val="00F64C72"/>
    <w:rsid w:val="00F70DE5"/>
    <w:rsid w:val="00F7158F"/>
    <w:rsid w:val="00F71E9B"/>
    <w:rsid w:val="00F806FB"/>
    <w:rsid w:val="00F867D6"/>
    <w:rsid w:val="00F95438"/>
    <w:rsid w:val="00F95DD2"/>
    <w:rsid w:val="00FC53CE"/>
    <w:rsid w:val="00FC62BB"/>
    <w:rsid w:val="00FD51F6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F620B"/>
  <w15:docId w15:val="{824747B1-C9BD-4B46-959D-6B4199D9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EAC"/>
  </w:style>
  <w:style w:type="paragraph" w:styleId="Stopka">
    <w:name w:val="footer"/>
    <w:basedOn w:val="Normalny"/>
    <w:link w:val="StopkaZnak"/>
    <w:uiPriority w:val="99"/>
    <w:unhideWhenUsed/>
    <w:rsid w:val="00790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EAC"/>
  </w:style>
  <w:style w:type="paragraph" w:styleId="Akapitzlist">
    <w:name w:val="List Paragraph"/>
    <w:aliases w:val="Asia 2  Akapit z listą,tekst normalny,CW_Lista,L1,Numerowanie,2 heading,A_wyliczenie,K-P_odwolanie,Akapit z listą5,maz_wyliczenie,opis dzialania,normalny tekst,Odstavec"/>
    <w:basedOn w:val="Normalny"/>
    <w:link w:val="AkapitzlistZnak"/>
    <w:uiPriority w:val="34"/>
    <w:qFormat/>
    <w:rsid w:val="001D6DFE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1D6DF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19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19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19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F5A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953F7E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53F7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qFormat/>
    <w:rsid w:val="000F71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sia 2  Akapit z listą Znak,tekst normalny Znak,CW_Lista Znak,L1 Znak,Numerowanie Znak,2 heading Znak,A_wyliczenie Znak,K-P_odwolanie Znak,Akapit z listą5 Znak,maz_wyliczenie Znak,opis dzialania Znak,normalny tekst Znak,Odstavec Znak"/>
    <w:link w:val="Akapitzlist"/>
    <w:uiPriority w:val="34"/>
    <w:locked/>
    <w:rsid w:val="006E4A60"/>
  </w:style>
  <w:style w:type="paragraph" w:styleId="Bezodstpw">
    <w:name w:val="No Spacing"/>
    <w:uiPriority w:val="1"/>
    <w:qFormat/>
    <w:rsid w:val="000C503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25CA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426A7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3D95"/>
    <w:rPr>
      <w:color w:val="605E5C"/>
      <w:shd w:val="clear" w:color="auto" w:fill="E1DFDD"/>
    </w:rPr>
  </w:style>
  <w:style w:type="paragraph" w:customStyle="1" w:styleId="Tekstpodstawowywcity22">
    <w:name w:val="Tekst podstawowy wcięty 22"/>
    <w:basedOn w:val="Normalny"/>
    <w:rsid w:val="00E95EDC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tarnobrzeg.pl/przetarg/1631/wykonanie-oswietlenia-dla-ulic-parkingow-alejek-i-chodnikow-w-tarnobrzegu-w-ramach-projektu-pn-widno-i-bezpiecznie-doswietlamy-nasze-miasto-zadanie-nr-1-osiedle-zakrzow-sielec-wielowies-zadanie-nr-2-osiedle-przywisle-miechocin-ocice-nagnajow-zadanie-nr-3-osiedle-stare-miasto-podleze-zadanie-nr-4-osiedle-mokrzyszow-sobow-zadanie-nr-5-osiedle-siarkowiec-wielopo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197E-2004-4558-BCBD-4C0A048E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Marach</dc:creator>
  <cp:lastModifiedBy>A.Straburzynska</cp:lastModifiedBy>
  <cp:revision>4</cp:revision>
  <cp:lastPrinted>2022-07-08T07:08:00Z</cp:lastPrinted>
  <dcterms:created xsi:type="dcterms:W3CDTF">2022-07-08T12:43:00Z</dcterms:created>
  <dcterms:modified xsi:type="dcterms:W3CDTF">2022-07-08T12:48:00Z</dcterms:modified>
</cp:coreProperties>
</file>