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86" w:rsidRPr="00EB7C86" w:rsidRDefault="00EB7C86" w:rsidP="00EB7C86">
      <w:pPr>
        <w:spacing w:line="360" w:lineRule="auto"/>
        <w:jc w:val="center"/>
        <w:rPr>
          <w:rFonts w:ascii="Arial" w:hAnsi="Arial" w:cs="Arial"/>
        </w:rPr>
      </w:pPr>
      <w:r w:rsidRPr="00EB7C86">
        <w:rPr>
          <w:rFonts w:ascii="Arial" w:hAnsi="Arial" w:cs="Arial"/>
          <w:b/>
          <w:bCs/>
        </w:rPr>
        <w:t>KLAUZULA INFORMACYJNA</w:t>
      </w:r>
    </w:p>
    <w:p w:rsidR="00EB7C86" w:rsidRPr="00EB7C86" w:rsidRDefault="00EB7C86" w:rsidP="00EB7C86">
      <w:pPr>
        <w:tabs>
          <w:tab w:val="left" w:pos="3888"/>
        </w:tabs>
        <w:spacing w:line="360" w:lineRule="auto"/>
        <w:jc w:val="center"/>
        <w:rPr>
          <w:rFonts w:ascii="Arial" w:hAnsi="Arial" w:cs="Arial"/>
        </w:rPr>
      </w:pPr>
      <w:r w:rsidRPr="00EB7C86">
        <w:rPr>
          <w:rFonts w:ascii="Arial" w:hAnsi="Arial" w:cs="Arial"/>
        </w:rPr>
        <w:t>(zajęcia pasa drogowego)</w:t>
      </w:r>
    </w:p>
    <w:p w:rsidR="00EB7C86" w:rsidRPr="00EB7C86" w:rsidRDefault="00EB7C86" w:rsidP="00EB7C86">
      <w:pPr>
        <w:tabs>
          <w:tab w:val="left" w:pos="3888"/>
        </w:tabs>
        <w:spacing w:line="360" w:lineRule="auto"/>
        <w:jc w:val="center"/>
        <w:rPr>
          <w:rFonts w:ascii="Arial" w:hAnsi="Arial" w:cs="Arial"/>
        </w:rPr>
      </w:pP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 w:rsidRPr="00EB7C86">
        <w:rPr>
          <w:rFonts w:ascii="Arial" w:hAnsi="Arial" w:cs="Arial"/>
        </w:rPr>
        <w:t>późn</w:t>
      </w:r>
      <w:proofErr w:type="spellEnd"/>
      <w:r w:rsidRPr="00EB7C86">
        <w:rPr>
          <w:rFonts w:ascii="Arial" w:hAnsi="Arial" w:cs="Arial"/>
        </w:rPr>
        <w:t>. zm.), zwanego dalej RODO, informuję, że: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 xml:space="preserve"> </w:t>
      </w:r>
      <w:r w:rsidRPr="00EB7C86">
        <w:rPr>
          <w:rFonts w:ascii="Arial" w:hAnsi="Arial" w:cs="Arial"/>
          <w:color w:val="000000"/>
        </w:rPr>
        <w:t>Administratorem Pani/Pana danych osobowych w Urzędzie Miasta Tarnobrzega jest Prezydent Miasta Tarnobrzega,  z siedzibą przy ul. Kościuszki 32, 39-400 Tarnobrzeg</w:t>
      </w:r>
      <w:r w:rsidRPr="00EB7C86">
        <w:rPr>
          <w:rFonts w:ascii="Arial" w:hAnsi="Arial" w:cs="Arial"/>
        </w:rPr>
        <w:t xml:space="preserve">,; adres e-mail: </w:t>
      </w:r>
      <w:hyperlink r:id="rId4" w:history="1">
        <w:r w:rsidRPr="00EB7C86">
          <w:rPr>
            <w:rStyle w:val="Hipercze"/>
            <w:rFonts w:ascii="Arial" w:hAnsi="Arial" w:cs="Arial"/>
          </w:rPr>
          <w:t>um@um.tarnobrzeg.pl</w:t>
        </w:r>
      </w:hyperlink>
      <w:r>
        <w:rPr>
          <w:rFonts w:ascii="Arial" w:hAnsi="Arial" w:cs="Arial"/>
        </w:rPr>
        <w:t xml:space="preserve">; </w:t>
      </w:r>
      <w:r w:rsidRPr="00EB7C86">
        <w:rPr>
          <w:rFonts w:ascii="Arial" w:hAnsi="Arial" w:cs="Arial"/>
        </w:rPr>
        <w:t>tel. 15 822 11 49 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2)</w:t>
      </w:r>
      <w:r w:rsidRPr="00EB7C86">
        <w:rPr>
          <w:rFonts w:ascii="Arial" w:hAnsi="Arial" w:cs="Arial"/>
        </w:rPr>
        <w:t xml:space="preserve"> Jeśli ma Pani/Pan pytania dotyczące sposobu i zakresu</w:t>
      </w:r>
      <w:r>
        <w:rPr>
          <w:rFonts w:ascii="Arial" w:hAnsi="Arial" w:cs="Arial"/>
        </w:rPr>
        <w:t xml:space="preserve"> przetwarzania Pani/Pana danych osobowych </w:t>
      </w:r>
      <w:r w:rsidRPr="00EB7C86">
        <w:rPr>
          <w:rFonts w:ascii="Arial" w:hAnsi="Arial" w:cs="Arial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5" w:history="1">
        <w:r w:rsidRPr="00EB7C86">
          <w:rPr>
            <w:rStyle w:val="Hipercze"/>
            <w:rFonts w:ascii="Arial" w:hAnsi="Arial" w:cs="Arial"/>
          </w:rPr>
          <w:t>iod@um.tarnobrzeg.pl</w:t>
        </w:r>
      </w:hyperlink>
      <w:r w:rsidRPr="00EB7C86">
        <w:rPr>
          <w:rFonts w:ascii="Arial" w:hAnsi="Arial" w:cs="Arial"/>
          <w:b/>
        </w:rPr>
        <w:t>,</w:t>
      </w:r>
      <w:r w:rsidRPr="00EB7C86">
        <w:rPr>
          <w:rFonts w:ascii="Arial" w:hAnsi="Arial" w:cs="Arial"/>
        </w:rPr>
        <w:t xml:space="preserve"> lub pisemnie na adres siedziby administrato</w:t>
      </w:r>
      <w:r w:rsidRPr="00EB7C86">
        <w:rPr>
          <w:rFonts w:ascii="Arial" w:hAnsi="Arial" w:cs="Arial"/>
          <w:iCs/>
        </w:rPr>
        <w:t>r</w:t>
      </w:r>
      <w:r w:rsidRPr="00EB7C86">
        <w:rPr>
          <w:rFonts w:ascii="Arial" w:hAnsi="Arial" w:cs="Arial"/>
        </w:rPr>
        <w:t>a.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Pr="00EB7C86" w:rsidRDefault="00EB7C86" w:rsidP="00EB7C86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B7C86">
        <w:rPr>
          <w:rFonts w:ascii="Arial" w:hAnsi="Arial" w:cs="Arial"/>
          <w:b/>
        </w:rPr>
        <w:t>3)</w:t>
      </w:r>
      <w:r w:rsidRPr="00EB7C86">
        <w:rPr>
          <w:rFonts w:ascii="Arial" w:hAnsi="Arial" w:cs="Arial"/>
        </w:rPr>
        <w:t xml:space="preserve"> Pani/Pana dane osobowe będą przetwarzane na podstawie art.6 ust.1 lit.</w:t>
      </w:r>
      <w:r>
        <w:rPr>
          <w:rFonts w:ascii="Arial" w:hAnsi="Arial" w:cs="Arial"/>
        </w:rPr>
        <w:t xml:space="preserve"> </w:t>
      </w:r>
      <w:r w:rsidRPr="00EB7C86">
        <w:rPr>
          <w:rFonts w:ascii="Arial" w:hAnsi="Arial" w:cs="Arial"/>
        </w:rPr>
        <w:t xml:space="preserve">c) i e) RODO w celu wypełnienia obowiązku prawnego ciążącego na administratorze, realizacji obowiązków w ramach sprawowania władzy publicznej powierzonej administratorowi tj. w celu rozpatrzenia wniosku  o wydanie zezwolenia na zajęcie pasa drogowego i wydania decyzji administracyjnej, w związku z ustawą z dnia 21 marca 1985 r. 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 i Uchwałą Nr XXIV/265/2020 Rady Miasta Tarnobrzega z dnia 29 stycznia 2020r. w sprawie wysokości stawek opłat za zajęcie 1m2 pasa drogowego dróg będących w zarządzie Prezydenta Miasta Tarnobrzega,  oraz w celu archiwizacji dokumentacji w związku </w:t>
      </w:r>
      <w:r w:rsidRPr="00EB7C86">
        <w:rPr>
          <w:rFonts w:ascii="Arial" w:hAnsi="Arial" w:cs="Arial"/>
        </w:rPr>
        <w:br/>
        <w:t xml:space="preserve">z ustawą z dnia 14 lipca 1983 r.  o narodowym zasobie archiwalnym i archiwach i Rozporządzeniem Prezesa Rady Ministrów  z dnia 18 stycznia 2011 r. w sprawie </w:t>
      </w:r>
      <w:r w:rsidRPr="00EB7C86">
        <w:rPr>
          <w:rFonts w:ascii="Arial" w:hAnsi="Arial" w:cs="Arial"/>
        </w:rPr>
        <w:lastRenderedPageBreak/>
        <w:t>instrukcji kancelaryjnej, jednolitych rzeczowych wykazów akt oraz instrukcji w sprawie organizacji i zakresu działania archiwów zakładowych.</w:t>
      </w: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</w:rPr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4)</w:t>
      </w:r>
      <w:r w:rsidRPr="00EB7C86">
        <w:rPr>
          <w:rFonts w:ascii="Arial" w:hAnsi="Arial" w:cs="Arial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użytkowany</w:t>
      </w:r>
      <w:r>
        <w:rPr>
          <w:rFonts w:ascii="Arial" w:hAnsi="Arial" w:cs="Arial"/>
        </w:rPr>
        <w:t xml:space="preserve">ch </w:t>
      </w:r>
      <w:r w:rsidRPr="00EB7C86">
        <w:rPr>
          <w:rFonts w:ascii="Arial" w:hAnsi="Arial" w:cs="Arial"/>
        </w:rPr>
        <w:t xml:space="preserve">w Urzędzie systemów informatycznych m.in. systemu elektronicznego obiegu dokumentacji </w:t>
      </w:r>
      <w:proofErr w:type="spellStart"/>
      <w:r w:rsidRPr="00EB7C86">
        <w:rPr>
          <w:rFonts w:ascii="Arial" w:hAnsi="Arial" w:cs="Arial"/>
        </w:rPr>
        <w:t>Edicta</w:t>
      </w:r>
      <w:proofErr w:type="spellEnd"/>
      <w:r w:rsidRPr="00EB7C86">
        <w:rPr>
          <w:rFonts w:ascii="Arial" w:hAnsi="Arial" w:cs="Arial"/>
        </w:rPr>
        <w:t xml:space="preserve"> (</w:t>
      </w:r>
      <w:proofErr w:type="spellStart"/>
      <w:r w:rsidRPr="00EB7C86">
        <w:rPr>
          <w:rFonts w:ascii="Arial" w:hAnsi="Arial" w:cs="Arial"/>
        </w:rPr>
        <w:t>Asseco</w:t>
      </w:r>
      <w:proofErr w:type="spellEnd"/>
      <w:r w:rsidRPr="00EB7C86">
        <w:rPr>
          <w:rFonts w:ascii="Arial" w:hAnsi="Arial" w:cs="Arial"/>
        </w:rPr>
        <w:t xml:space="preserve"> Data System S.A.), a także podmioty uprawnione do obsługi doręczeń jak Poczta Polska, podmioty świadczące usługi doręczania przy użyciu środków komunikacji elektronicznej (</w:t>
      </w:r>
      <w:proofErr w:type="spellStart"/>
      <w:r w:rsidRPr="00EB7C86">
        <w:rPr>
          <w:rFonts w:ascii="Arial" w:hAnsi="Arial" w:cs="Arial"/>
        </w:rPr>
        <w:t>ePUAP</w:t>
      </w:r>
      <w:proofErr w:type="spellEnd"/>
      <w:r w:rsidRPr="00EB7C86">
        <w:rPr>
          <w:rFonts w:ascii="Arial" w:hAnsi="Arial" w:cs="Arial"/>
        </w:rPr>
        <w:t>).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5)</w:t>
      </w:r>
      <w:r w:rsidRPr="00EB7C86">
        <w:rPr>
          <w:rFonts w:ascii="Arial" w:hAnsi="Arial" w:cs="Arial"/>
        </w:rPr>
        <w:t xml:space="preserve"> Administrator nie zamierza przekazywać Pani/Pana danych osobowych do państwa trzeciego lub organizacji międzynarodowej;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6)</w:t>
      </w:r>
      <w:r w:rsidRPr="00EB7C86">
        <w:rPr>
          <w:rFonts w:ascii="Arial" w:hAnsi="Arial" w:cs="Arial"/>
        </w:rPr>
        <w:t xml:space="preserve"> Pani/Pana dane osobowe będą przechowywane na podstawie przepisów prawa o archiwizacji dokumentów oraz zgodnie z obowiązującą w Urzędzie Instrukcją kancelaryjną w okresie niezbędnym do załatwienia s</w:t>
      </w:r>
      <w:r>
        <w:rPr>
          <w:rFonts w:ascii="Arial" w:hAnsi="Arial" w:cs="Arial"/>
        </w:rPr>
        <w:t xml:space="preserve">prawy, </w:t>
      </w:r>
      <w:r w:rsidRPr="00EB7C86">
        <w:rPr>
          <w:rFonts w:ascii="Arial" w:hAnsi="Arial" w:cs="Arial"/>
        </w:rPr>
        <w:t>a następnie licząc od 1 stycznia następnego roku kalendarzowego, przez okres 5 lat, zgodnie z kategorią archiwalną B5. W przypadku przetwarzania danych na podstawie wyrażonej zgody, dane będą przechowywane przez okres niezbędny do realizacji wskazanego celu, l</w:t>
      </w:r>
      <w:r>
        <w:rPr>
          <w:rFonts w:ascii="Arial" w:hAnsi="Arial" w:cs="Arial"/>
        </w:rPr>
        <w:t>ub do momentu cofnięcia zgody.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7)</w:t>
      </w:r>
      <w:r w:rsidRPr="00EB7C86">
        <w:rPr>
          <w:rFonts w:ascii="Arial" w:hAnsi="Arial" w:cs="Arial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</w:t>
      </w:r>
      <w:r w:rsidRPr="00EB7C86">
        <w:rPr>
          <w:rFonts w:ascii="Arial" w:hAnsi="Arial" w:cs="Arial"/>
        </w:rPr>
        <w:lastRenderedPageBreak/>
        <w:t>wniesienia sprzeciwu wobec przetwarzania danych . W stosunku do danych przetwarzanych na podstawie zgody przysługuje Pani/Panu p</w:t>
      </w:r>
      <w:r>
        <w:rPr>
          <w:rFonts w:ascii="Arial" w:hAnsi="Arial" w:cs="Arial"/>
        </w:rPr>
        <w:t xml:space="preserve">rawo do cofnięcia udzielonej zgody </w:t>
      </w:r>
      <w:r w:rsidRPr="00EB7C86">
        <w:rPr>
          <w:rFonts w:ascii="Arial" w:hAnsi="Arial" w:cs="Arial"/>
        </w:rPr>
        <w:t xml:space="preserve">w dowolnym momencie. Cofnięcie to nie ma wpływu na zgodność przetwarzania, którego dokonano na podstawie zgody przed jej cofnięciem, z obowiązującym prawem. Aby skorzystać z powyższych praw, należy skontaktować się z administratorem danych lub inspektorem ochrony danych (dane kontaktowe w pkt. 1 i 2 ). 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8)</w:t>
      </w:r>
      <w:r w:rsidRPr="00EB7C86">
        <w:rPr>
          <w:rFonts w:ascii="Arial" w:hAnsi="Arial" w:cs="Arial"/>
        </w:rPr>
        <w:t xml:space="preserve">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Default="00EB7C86" w:rsidP="00EB7C86">
      <w:pPr>
        <w:spacing w:line="360" w:lineRule="auto"/>
        <w:jc w:val="both"/>
        <w:rPr>
          <w:rFonts w:ascii="Arial" w:hAnsi="Arial" w:cs="Arial"/>
        </w:rPr>
      </w:pPr>
      <w:r w:rsidRPr="00EB7C86">
        <w:rPr>
          <w:rFonts w:ascii="Arial" w:hAnsi="Arial" w:cs="Arial"/>
          <w:b/>
        </w:rPr>
        <w:t>9)</w:t>
      </w:r>
      <w:r w:rsidRPr="00EB7C86">
        <w:rPr>
          <w:rFonts w:ascii="Arial" w:hAnsi="Arial" w:cs="Arial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 </w:t>
      </w:r>
    </w:p>
    <w:p w:rsidR="00EB7C86" w:rsidRPr="00EB7C86" w:rsidRDefault="00EB7C86" w:rsidP="00EB7C86">
      <w:pPr>
        <w:spacing w:line="360" w:lineRule="auto"/>
        <w:jc w:val="both"/>
        <w:rPr>
          <w:rFonts w:ascii="Arial" w:hAnsi="Arial" w:cs="Arial"/>
        </w:rPr>
      </w:pPr>
    </w:p>
    <w:p w:rsidR="00EB7C86" w:rsidRPr="00EB7C86" w:rsidRDefault="00EB7C86" w:rsidP="00EB7C86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B7C86">
        <w:rPr>
          <w:rFonts w:ascii="Arial" w:eastAsia="Calibri" w:hAnsi="Arial" w:cs="Arial"/>
          <w:b/>
          <w:color w:val="000000"/>
        </w:rPr>
        <w:t>10)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EB7C86">
        <w:rPr>
          <w:rFonts w:ascii="Arial" w:hAnsi="Arial" w:cs="Arial"/>
        </w:rPr>
        <w:t>Pani/Pana dane osobowe nie będą wykorzystywane do zautomatyzowanego podejmowania decyzji, w tym do profilowania.</w:t>
      </w:r>
    </w:p>
    <w:p w:rsidR="001766B4" w:rsidRDefault="001766B4"/>
    <w:p w:rsidR="003871EB" w:rsidRDefault="003871EB"/>
    <w:p w:rsidR="003871EB" w:rsidRDefault="003871EB"/>
    <w:p w:rsidR="003871EB" w:rsidRDefault="003871EB"/>
    <w:p w:rsidR="003871EB" w:rsidRDefault="003871EB" w:rsidP="003871E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</w:t>
      </w:r>
    </w:p>
    <w:p w:rsidR="003871EB" w:rsidRDefault="003871EB" w:rsidP="003871EB">
      <w:pPr>
        <w:spacing w:line="360" w:lineRule="auto"/>
        <w:ind w:left="5216"/>
        <w:rPr>
          <w:rFonts w:ascii="Arial" w:hAnsi="Arial" w:cs="Arial"/>
        </w:rPr>
      </w:pPr>
      <w:r>
        <w:rPr>
          <w:rFonts w:ascii="Arial" w:hAnsi="Arial" w:cs="Arial"/>
        </w:rPr>
        <w:t>/ podpis wnioskodawcy /</w:t>
      </w:r>
    </w:p>
    <w:p w:rsidR="003871EB" w:rsidRDefault="003871EB"/>
    <w:sectPr w:rsidR="003871EB" w:rsidSect="0017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86"/>
    <w:rsid w:val="001766B4"/>
    <w:rsid w:val="003871EB"/>
    <w:rsid w:val="004754E2"/>
    <w:rsid w:val="00EB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7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hyperlink" Target="mailto:um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2</cp:revision>
  <dcterms:created xsi:type="dcterms:W3CDTF">2022-07-18T08:32:00Z</dcterms:created>
  <dcterms:modified xsi:type="dcterms:W3CDTF">2022-07-18T08:34:00Z</dcterms:modified>
</cp:coreProperties>
</file>