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C58A" w14:textId="0C445D55" w:rsidR="00C614C2" w:rsidRDefault="00F53BBD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7216" behindDoc="1" locked="0" layoutInCell="1" allowOverlap="1" wp14:anchorId="3B227B69" wp14:editId="0B2FE245">
            <wp:simplePos x="0" y="0"/>
            <wp:positionH relativeFrom="column">
              <wp:posOffset>-979805</wp:posOffset>
            </wp:positionH>
            <wp:positionV relativeFrom="paragraph">
              <wp:posOffset>-307340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00724" w14:textId="77777777" w:rsidR="00C614C2" w:rsidRDefault="00C614C2">
      <w:pPr>
        <w:rPr>
          <w:noProof/>
          <w:color w:val="FF0000"/>
          <w:lang w:eastAsia="pl-PL"/>
        </w:rPr>
      </w:pPr>
    </w:p>
    <w:p w14:paraId="19DEB8E9" w14:textId="28FCFB60" w:rsidR="00653F5D" w:rsidRPr="00FD5B6B" w:rsidRDefault="00000000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5719314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7C8588A0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10688B67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15B8B03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AA44B9C" w14:textId="77777777" w:rsidR="005502D8" w:rsidRDefault="005502D8" w:rsidP="00247C5A">
      <w:pPr>
        <w:spacing w:after="0" w:line="240" w:lineRule="auto"/>
        <w:jc w:val="both"/>
        <w:rPr>
          <w:noProof/>
          <w:color w:val="FF0000"/>
          <w:lang w:eastAsia="pl-PL"/>
        </w:rPr>
      </w:pPr>
    </w:p>
    <w:p w14:paraId="67AE55DD" w14:textId="51F2061B" w:rsidR="00247C5A" w:rsidRPr="00C3637E" w:rsidRDefault="00247C5A" w:rsidP="00247C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7E">
        <w:rPr>
          <w:rFonts w:ascii="Times New Roman" w:hAnsi="Times New Roman" w:cs="Times New Roman"/>
          <w:color w:val="000000"/>
          <w:sz w:val="24"/>
          <w:szCs w:val="24"/>
        </w:rPr>
        <w:t xml:space="preserve">Znak sprawy: </w:t>
      </w:r>
      <w:r w:rsidR="0052668C" w:rsidRPr="00C3637E">
        <w:rPr>
          <w:rFonts w:ascii="Times New Roman" w:eastAsia="Times New Roman" w:hAnsi="Times New Roman" w:cs="Times New Roman"/>
          <w:sz w:val="24"/>
          <w:szCs w:val="24"/>
          <w:lang w:eastAsia="ar-SA"/>
        </w:rPr>
        <w:t>TID-III.271.2.18.</w:t>
      </w:r>
      <w:r w:rsidRPr="00C3637E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Pr="00C363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C36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637E">
        <w:rPr>
          <w:rFonts w:ascii="Times New Roman" w:hAnsi="Times New Roman" w:cs="Times New Roman"/>
          <w:color w:val="000000"/>
          <w:sz w:val="24"/>
          <w:szCs w:val="24"/>
        </w:rPr>
        <w:t xml:space="preserve">Tarnobrzeg, dnia </w:t>
      </w:r>
      <w:r w:rsidR="008B7060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C3637E">
        <w:rPr>
          <w:rFonts w:ascii="Times New Roman" w:hAnsi="Times New Roman" w:cs="Times New Roman"/>
          <w:color w:val="000000"/>
          <w:sz w:val="24"/>
          <w:szCs w:val="24"/>
        </w:rPr>
        <w:t xml:space="preserve"> lipca 2022r.</w:t>
      </w:r>
    </w:p>
    <w:p w14:paraId="26210017" w14:textId="77777777" w:rsidR="00247C5A" w:rsidRPr="00C3637E" w:rsidRDefault="00247C5A" w:rsidP="00247C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D2F0C" w14:textId="77777777" w:rsidR="00247C5A" w:rsidRPr="00C3637E" w:rsidRDefault="00247C5A" w:rsidP="00247C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3D2BE25" w14:textId="77777777" w:rsidR="00247C5A" w:rsidRPr="00C3637E" w:rsidRDefault="00247C5A" w:rsidP="00247C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6D562A9" w14:textId="77777777" w:rsidR="00247C5A" w:rsidRPr="00C3637E" w:rsidRDefault="00247C5A" w:rsidP="00247C5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363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 wszystkich Wykonawców</w:t>
      </w:r>
    </w:p>
    <w:p w14:paraId="2336E9B4" w14:textId="77777777" w:rsidR="00247C5A" w:rsidRPr="00C3637E" w:rsidRDefault="00247C5A" w:rsidP="00247C5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CB05EFB" w14:textId="77777777" w:rsidR="00247C5A" w:rsidRPr="00C3637E" w:rsidRDefault="00247C5A" w:rsidP="00247C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5388CB0" w14:textId="2CB8352F" w:rsidR="00247C5A" w:rsidRPr="00C3637E" w:rsidRDefault="00247C5A" w:rsidP="00247C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6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ZMIANA TREŚCI </w:t>
      </w:r>
      <w:r w:rsidR="0052668C" w:rsidRPr="00C36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ZAPROSZENIA DO SKŁADANIA OFERT</w:t>
      </w:r>
    </w:p>
    <w:p w14:paraId="457A1D0B" w14:textId="77777777" w:rsidR="00247C5A" w:rsidRPr="00C3637E" w:rsidRDefault="00247C5A" w:rsidP="00247C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B9186B" w14:textId="77777777" w:rsidR="00247C5A" w:rsidRPr="00C3637E" w:rsidRDefault="00247C5A" w:rsidP="00247C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AB6635" w14:textId="2831EB5F" w:rsidR="00247C5A" w:rsidRPr="00C3637E" w:rsidRDefault="00247C5A" w:rsidP="00C3637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Dotyczy postępowania:</w:t>
      </w:r>
      <w:r w:rsidRPr="00C36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52668C" w:rsidRPr="00C363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Rozbiórka budynku biurowego na działce nr ewid. 2025/11 </w:t>
      </w:r>
      <w:r w:rsidR="00C363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br/>
      </w:r>
      <w:r w:rsidR="0052668C" w:rsidRPr="00C363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w Tarnobrzegu przy ul. Targowej 9</w:t>
      </w:r>
      <w:r w:rsidR="00C3637E" w:rsidRPr="00C3637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.</w:t>
      </w:r>
    </w:p>
    <w:p w14:paraId="0E4CD613" w14:textId="77777777" w:rsidR="0052668C" w:rsidRPr="00C3637E" w:rsidRDefault="0052668C" w:rsidP="00247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8FB1F6" w14:textId="4EDA7DC5" w:rsidR="00247C5A" w:rsidRPr="002F32D3" w:rsidRDefault="00247C5A" w:rsidP="002F32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37E">
        <w:rPr>
          <w:rFonts w:ascii="Times New Roman" w:eastAsia="Calibri" w:hAnsi="Times New Roman" w:cs="Times New Roman"/>
          <w:sz w:val="24"/>
          <w:szCs w:val="24"/>
        </w:rPr>
        <w:t xml:space="preserve">Zamawiający </w:t>
      </w:r>
      <w:r w:rsidRPr="002F32D3">
        <w:rPr>
          <w:rFonts w:ascii="Times New Roman" w:eastAsia="Calibri" w:hAnsi="Times New Roman" w:cs="Times New Roman"/>
          <w:sz w:val="24"/>
          <w:szCs w:val="24"/>
        </w:rPr>
        <w:t>działając zgodnie z</w:t>
      </w:r>
      <w:r w:rsidR="002F32D3" w:rsidRPr="002F32D3">
        <w:rPr>
          <w:rFonts w:ascii="Times New Roman" w:hAnsi="Times New Roman"/>
          <w:sz w:val="24"/>
          <w:szCs w:val="24"/>
        </w:rPr>
        <w:t xml:space="preserve"> Regulaminem Zamówień Publicznych Urzędu Miasta Tarnobrzega (Zarządzenie Prezydenta Miasta Tarnobrzega Nr </w:t>
      </w:r>
      <w:r w:rsidR="002F32D3" w:rsidRPr="002F32D3">
        <w:rPr>
          <w:rFonts w:ascii="Times New Roman" w:hAnsi="Times New Roman"/>
          <w:bCs/>
          <w:sz w:val="24"/>
          <w:szCs w:val="24"/>
        </w:rPr>
        <w:t>7/2021 z dnia 14.01.2021 r</w:t>
      </w:r>
      <w:r w:rsidR="002F32D3" w:rsidRPr="002F32D3">
        <w:rPr>
          <w:rFonts w:ascii="Times New Roman" w:hAnsi="Times New Roman"/>
          <w:sz w:val="24"/>
          <w:szCs w:val="24"/>
        </w:rPr>
        <w:t xml:space="preserve">.) </w:t>
      </w:r>
      <w:r w:rsidR="0091185E" w:rsidRPr="002F32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2D3" w:rsidRPr="002F3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dokonuje </w:t>
      </w:r>
      <w:r w:rsidRPr="002F32D3">
        <w:rPr>
          <w:rFonts w:ascii="Times New Roman" w:eastAsia="Calibri" w:hAnsi="Times New Roman" w:cs="Times New Roman"/>
          <w:sz w:val="24"/>
          <w:szCs w:val="24"/>
          <w:u w:val="single"/>
        </w:rPr>
        <w:t>zmi</w:t>
      </w:r>
      <w:r w:rsidR="002F32D3" w:rsidRPr="002F32D3">
        <w:rPr>
          <w:rFonts w:ascii="Times New Roman" w:eastAsia="Calibri" w:hAnsi="Times New Roman" w:cs="Times New Roman"/>
          <w:sz w:val="24"/>
          <w:szCs w:val="24"/>
          <w:u w:val="single"/>
        </w:rPr>
        <w:t>any</w:t>
      </w:r>
      <w:r w:rsidRPr="002F3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treś</w:t>
      </w:r>
      <w:r w:rsidR="002F32D3" w:rsidRPr="002F32D3">
        <w:rPr>
          <w:rFonts w:ascii="Times New Roman" w:eastAsia="Calibri" w:hAnsi="Times New Roman" w:cs="Times New Roman"/>
          <w:sz w:val="24"/>
          <w:szCs w:val="24"/>
          <w:u w:val="single"/>
        </w:rPr>
        <w:t>ci</w:t>
      </w:r>
      <w:r w:rsidRPr="002F3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2668C" w:rsidRPr="002F32D3">
        <w:rPr>
          <w:rFonts w:ascii="Times New Roman" w:eastAsia="Calibri" w:hAnsi="Times New Roman" w:cs="Times New Roman"/>
          <w:sz w:val="24"/>
          <w:szCs w:val="24"/>
          <w:u w:val="single"/>
        </w:rPr>
        <w:t>Zaproszenia do składania ofert</w:t>
      </w:r>
      <w:r w:rsidR="002F32D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2004EAD" w14:textId="16E6041A" w:rsidR="00E04224" w:rsidRPr="00C3637E" w:rsidRDefault="00E04224" w:rsidP="00247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5676EA" w14:textId="41DC5B4B" w:rsidR="00F53BBD" w:rsidRPr="002F32D3" w:rsidRDefault="0091185E" w:rsidP="002F32D3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37E">
        <w:rPr>
          <w:rFonts w:ascii="Times New Roman" w:eastAsia="Calibri" w:hAnsi="Times New Roman" w:cs="Times New Roman"/>
          <w:sz w:val="24"/>
          <w:szCs w:val="24"/>
        </w:rPr>
        <w:t xml:space="preserve">Punkt </w:t>
      </w:r>
      <w:r w:rsidR="0052668C" w:rsidRPr="00F53B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 </w:t>
      </w:r>
      <w:r w:rsidRPr="00F53B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2668C" w:rsidRPr="00F53BBD">
        <w:rPr>
          <w:rFonts w:ascii="Times New Roman" w:eastAsia="Calibri" w:hAnsi="Times New Roman" w:cs="Times New Roman"/>
          <w:b/>
          <w:bCs/>
          <w:sz w:val="24"/>
          <w:szCs w:val="24"/>
        </w:rPr>
        <w:t>Zaproszenia do składania ofert</w:t>
      </w:r>
      <w:r w:rsidRPr="00F53B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="0052668C" w:rsidRPr="00F53BBD">
        <w:rPr>
          <w:rFonts w:ascii="Times New Roman" w:hAnsi="Times New Roman" w:cs="Times New Roman"/>
          <w:b/>
          <w:bCs/>
          <w:sz w:val="24"/>
          <w:szCs w:val="24"/>
        </w:rPr>
        <w:t>Opis wymagań stawianych wykonawcy</w:t>
      </w:r>
      <w:r w:rsidR="0052668C" w:rsidRPr="00C3637E">
        <w:rPr>
          <w:rFonts w:ascii="Times New Roman" w:hAnsi="Times New Roman" w:cs="Times New Roman"/>
          <w:sz w:val="24"/>
          <w:szCs w:val="24"/>
        </w:rPr>
        <w:t>:</w:t>
      </w:r>
    </w:p>
    <w:p w14:paraId="2DF1EBB9" w14:textId="77777777" w:rsidR="00C3637E" w:rsidRPr="00C3637E" w:rsidRDefault="00C3637E" w:rsidP="00C3637E">
      <w:pPr>
        <w:pStyle w:val="Tekstpodstawowy"/>
        <w:numPr>
          <w:ilvl w:val="0"/>
          <w:numId w:val="19"/>
        </w:numPr>
        <w:spacing w:after="0" w:line="240" w:lineRule="auto"/>
        <w:jc w:val="both"/>
        <w:rPr>
          <w:szCs w:val="24"/>
        </w:rPr>
      </w:pPr>
      <w:r w:rsidRPr="00C3637E">
        <w:rPr>
          <w:iCs/>
          <w:szCs w:val="24"/>
        </w:rPr>
        <w:t xml:space="preserve">O udzielenie zamówienia mogą ubiegać się wykonawcy, którzy spełniają warunki, dotyczące </w:t>
      </w:r>
      <w:r w:rsidRPr="00C3637E">
        <w:rPr>
          <w:szCs w:val="24"/>
        </w:rPr>
        <w:t>zdolności technicznej i zawodowej:</w:t>
      </w:r>
    </w:p>
    <w:p w14:paraId="00A14CF3" w14:textId="2320B84C" w:rsidR="00C3637E" w:rsidRPr="00C3637E" w:rsidRDefault="00C3637E" w:rsidP="00C3637E">
      <w:pPr>
        <w:pStyle w:val="Tekstpodstawowy"/>
        <w:spacing w:after="0" w:line="240" w:lineRule="auto"/>
        <w:jc w:val="both"/>
        <w:rPr>
          <w:b/>
          <w:bCs/>
          <w:szCs w:val="24"/>
        </w:rPr>
      </w:pPr>
      <w:r w:rsidRPr="00C3637E">
        <w:rPr>
          <w:b/>
          <w:szCs w:val="24"/>
        </w:rPr>
        <w:t xml:space="preserve">            a.  dysponowania odpowiednim potencjałem technicznym oraz osobami zdolnymi</w:t>
      </w:r>
      <w:r w:rsidRPr="00C3637E">
        <w:rPr>
          <w:b/>
          <w:szCs w:val="24"/>
        </w:rPr>
        <w:br/>
        <w:t xml:space="preserve">            do </w:t>
      </w:r>
      <w:r w:rsidRPr="00F53BBD">
        <w:rPr>
          <w:b/>
          <w:bCs/>
          <w:szCs w:val="24"/>
        </w:rPr>
        <w:t>wykonania zamówienia:</w:t>
      </w:r>
    </w:p>
    <w:p w14:paraId="4711BC73" w14:textId="77777777" w:rsidR="00C3637E" w:rsidRPr="00F53BBD" w:rsidRDefault="00C3637E" w:rsidP="00C363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BBD">
        <w:rPr>
          <w:rFonts w:ascii="Times New Roman" w:hAnsi="Times New Roman" w:cs="Times New Roman"/>
          <w:b/>
          <w:sz w:val="24"/>
          <w:szCs w:val="24"/>
        </w:rPr>
        <w:t xml:space="preserve">osoba proponowana do pełnienia funkcji Kierownika Budowy: </w:t>
      </w:r>
    </w:p>
    <w:p w14:paraId="0E776E22" w14:textId="77777777" w:rsidR="00C3637E" w:rsidRPr="00F53BBD" w:rsidRDefault="00C3637E" w:rsidP="00C3637E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BBD">
        <w:rPr>
          <w:rFonts w:ascii="Times New Roman" w:hAnsi="Times New Roman" w:cs="Times New Roman"/>
          <w:bCs/>
          <w:sz w:val="24"/>
          <w:szCs w:val="24"/>
        </w:rPr>
        <w:t xml:space="preserve">- minimalne doświadczenie i kwalifikacje : </w:t>
      </w:r>
    </w:p>
    <w:p w14:paraId="16C8D1F1" w14:textId="0561DE22" w:rsidR="00C3637E" w:rsidRPr="00F53BBD" w:rsidRDefault="00C3637E" w:rsidP="00C3637E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3BBD">
        <w:rPr>
          <w:rFonts w:ascii="Times New Roman" w:hAnsi="Times New Roman" w:cs="Times New Roman"/>
          <w:b/>
          <w:bCs/>
          <w:sz w:val="24"/>
          <w:szCs w:val="24"/>
        </w:rPr>
        <w:t>Kwalifikacje:</w:t>
      </w:r>
      <w:r w:rsidRPr="00C36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BBD">
        <w:rPr>
          <w:rFonts w:ascii="Times New Roman" w:hAnsi="Times New Roman" w:cs="Times New Roman"/>
          <w:bCs/>
          <w:sz w:val="24"/>
          <w:szCs w:val="24"/>
        </w:rPr>
        <w:t>Wykonawca przedstawi osobę, która posiadać będzie uprawnienia budowlane bez ograniczeń do kierowania robotami w specjalności sieci, instalacji i  urządzeń  elektrycznych i elektroenergetycznych  w  rozumieniu przepisów</w:t>
      </w:r>
      <w:r w:rsidR="00F53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3BBD">
        <w:rPr>
          <w:rFonts w:ascii="Times New Roman" w:hAnsi="Times New Roman" w:cs="Times New Roman"/>
          <w:bCs/>
          <w:color w:val="000000"/>
          <w:sz w:val="24"/>
          <w:szCs w:val="24"/>
        </w:rPr>
        <w:t>Rozporządzenia Ministra Inwestycji i Rozwoju z dnia 29 kwietnia 2019 r. w sprawie przygotowania zawodowego do wykonywania samodzielnych funkcji technicznych w budownictwie (Dz. U. poz. 831).</w:t>
      </w:r>
    </w:p>
    <w:p w14:paraId="127BB64A" w14:textId="77777777" w:rsidR="00C3637E" w:rsidRPr="00C3637E" w:rsidRDefault="00C3637E" w:rsidP="00C3637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30EFC66" w14:textId="3E606126" w:rsidR="00C3637E" w:rsidRPr="00F53BBD" w:rsidRDefault="00C3637E" w:rsidP="00C3637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BBD">
        <w:rPr>
          <w:rFonts w:ascii="Times New Roman" w:hAnsi="Times New Roman" w:cs="Times New Roman"/>
          <w:b/>
          <w:bCs/>
          <w:sz w:val="24"/>
          <w:szCs w:val="24"/>
        </w:rPr>
        <w:t xml:space="preserve">Uwaga: Zamawiający uzna uprawnienia równoważne do powyższych wydane </w:t>
      </w:r>
      <w:r w:rsidRPr="00F53BBD">
        <w:rPr>
          <w:rFonts w:ascii="Times New Roman" w:hAnsi="Times New Roman" w:cs="Times New Roman"/>
          <w:b/>
          <w:bCs/>
          <w:sz w:val="24"/>
          <w:szCs w:val="24"/>
        </w:rPr>
        <w:br/>
        <w:t>na podstawie wcześniej obowiązujących przepisów prawa.</w:t>
      </w:r>
    </w:p>
    <w:p w14:paraId="0F7D1A39" w14:textId="77777777" w:rsidR="00C3637E" w:rsidRPr="00C3637E" w:rsidRDefault="00C3637E" w:rsidP="00C3637E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5ACDE" w14:textId="4347EF01" w:rsidR="0091185E" w:rsidRPr="002F32D3" w:rsidRDefault="002F32D3" w:rsidP="00F53BBD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F32D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Otrzymuje brzmienie</w:t>
      </w:r>
      <w:r w:rsidR="005502D8" w:rsidRPr="002F32D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3390AC06" w14:textId="77777777" w:rsidR="00F53BBD" w:rsidRPr="00C3637E" w:rsidRDefault="00F53BBD" w:rsidP="00C363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B44BD4" w14:textId="77777777" w:rsidR="00C3637E" w:rsidRPr="00C3637E" w:rsidRDefault="00C3637E" w:rsidP="00F53BBD">
      <w:pPr>
        <w:pStyle w:val="Tekstpodstawowy"/>
        <w:numPr>
          <w:ilvl w:val="0"/>
          <w:numId w:val="20"/>
        </w:numPr>
        <w:spacing w:after="0" w:line="240" w:lineRule="auto"/>
        <w:jc w:val="both"/>
        <w:rPr>
          <w:szCs w:val="24"/>
        </w:rPr>
      </w:pPr>
      <w:r w:rsidRPr="00C3637E">
        <w:rPr>
          <w:iCs/>
          <w:szCs w:val="24"/>
        </w:rPr>
        <w:t xml:space="preserve">O udzielenie zamówienia mogą ubiegać się wykonawcy, którzy spełniają warunki, dotyczące </w:t>
      </w:r>
      <w:r w:rsidRPr="00C3637E">
        <w:rPr>
          <w:szCs w:val="24"/>
        </w:rPr>
        <w:t>zdolności technicznej i zawodowej:</w:t>
      </w:r>
    </w:p>
    <w:p w14:paraId="64DDC628" w14:textId="7DAC48F0" w:rsidR="00C3637E" w:rsidRPr="00F53BBD" w:rsidRDefault="00C3637E" w:rsidP="00F53BBD">
      <w:pPr>
        <w:pStyle w:val="Tekstpodstawowy"/>
        <w:spacing w:after="0" w:line="240" w:lineRule="auto"/>
        <w:jc w:val="both"/>
        <w:rPr>
          <w:b/>
          <w:bCs/>
          <w:szCs w:val="24"/>
        </w:rPr>
      </w:pPr>
      <w:r w:rsidRPr="00C3637E">
        <w:rPr>
          <w:b/>
          <w:szCs w:val="24"/>
        </w:rPr>
        <w:t xml:space="preserve">            a.  dysponowania odpowiednim potencjałem technicznym oraz osobami zdolnymi</w:t>
      </w:r>
      <w:r w:rsidR="00F53BBD">
        <w:rPr>
          <w:b/>
          <w:szCs w:val="24"/>
        </w:rPr>
        <w:br/>
        <w:t xml:space="preserve">          </w:t>
      </w:r>
      <w:r w:rsidRPr="00C3637E">
        <w:rPr>
          <w:b/>
          <w:szCs w:val="24"/>
        </w:rPr>
        <w:t xml:space="preserve"> do</w:t>
      </w:r>
      <w:r w:rsidR="00F53BBD">
        <w:rPr>
          <w:b/>
          <w:szCs w:val="24"/>
        </w:rPr>
        <w:t xml:space="preserve"> </w:t>
      </w:r>
      <w:r w:rsidRPr="00F53BBD">
        <w:rPr>
          <w:b/>
          <w:bCs/>
          <w:szCs w:val="24"/>
        </w:rPr>
        <w:t>wykonania zamówienia:</w:t>
      </w:r>
    </w:p>
    <w:p w14:paraId="2B07C745" w14:textId="77777777" w:rsidR="00C3637E" w:rsidRPr="00F53BBD" w:rsidRDefault="00C3637E" w:rsidP="00F53B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BBD">
        <w:rPr>
          <w:rFonts w:ascii="Times New Roman" w:hAnsi="Times New Roman" w:cs="Times New Roman"/>
          <w:b/>
          <w:sz w:val="24"/>
          <w:szCs w:val="24"/>
        </w:rPr>
        <w:t xml:space="preserve">osoba proponowana do pełnienia funkcji Kierownika Budowy: </w:t>
      </w:r>
    </w:p>
    <w:p w14:paraId="64747AA1" w14:textId="77777777" w:rsidR="00C3637E" w:rsidRPr="00F53BBD" w:rsidRDefault="00C3637E" w:rsidP="00F53BBD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BBD">
        <w:rPr>
          <w:rFonts w:ascii="Times New Roman" w:hAnsi="Times New Roman" w:cs="Times New Roman"/>
          <w:bCs/>
          <w:sz w:val="24"/>
          <w:szCs w:val="24"/>
        </w:rPr>
        <w:t>- minimalne doświadczenie i kwalifikacje :</w:t>
      </w:r>
    </w:p>
    <w:p w14:paraId="63916726" w14:textId="549DBBCC" w:rsidR="00C3637E" w:rsidRPr="00F53BBD" w:rsidRDefault="00C3637E" w:rsidP="00F53BBD">
      <w:pPr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3BBD">
        <w:rPr>
          <w:rFonts w:ascii="Times New Roman" w:hAnsi="Times New Roman" w:cs="Times New Roman"/>
          <w:b/>
          <w:color w:val="000000"/>
          <w:sz w:val="24"/>
          <w:szCs w:val="24"/>
        </w:rPr>
        <w:t>Kwalifikacje:</w:t>
      </w:r>
      <w:r w:rsidRPr="00C36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53BBD">
        <w:rPr>
          <w:rFonts w:ascii="Times New Roman" w:hAnsi="Times New Roman" w:cs="Times New Roman"/>
          <w:bCs/>
          <w:color w:val="000000"/>
          <w:sz w:val="24"/>
          <w:szCs w:val="24"/>
        </w:rPr>
        <w:t>wykonawca przedstawi osobę, która posiadać będzie uprawnienia budowlane do kierowania robotami w specjalności konstrukcyjno-budowlanej</w:t>
      </w:r>
      <w:r w:rsidR="008B70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bez ograniczeń</w:t>
      </w:r>
      <w:r w:rsidRPr="00F53B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w rozumieniu przepisów Rozporządzenia Ministra Inwestycji i Rozwoju </w:t>
      </w:r>
      <w:r w:rsidR="008B7060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F53BB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 dnia 29 kwietnia 2019 r. w sprawie przygotowania zawodowego do wykonywania samodzielnych funkcji technicznych w budownictwie (Dz. U. poz. 831).</w:t>
      </w:r>
    </w:p>
    <w:p w14:paraId="6C788594" w14:textId="77777777" w:rsidR="00DD05CE" w:rsidRDefault="00DD05CE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48B79097" w14:textId="77777777" w:rsidR="00F53BBD" w:rsidRPr="00F53BBD" w:rsidRDefault="00F53BBD" w:rsidP="00F53BB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BBD">
        <w:rPr>
          <w:rFonts w:ascii="Times New Roman" w:hAnsi="Times New Roman" w:cs="Times New Roman"/>
          <w:b/>
          <w:bCs/>
          <w:sz w:val="24"/>
          <w:szCs w:val="24"/>
        </w:rPr>
        <w:t xml:space="preserve">Uwaga: Zamawiający uzna uprawnienia równoważne do powyższych wydane </w:t>
      </w:r>
      <w:r w:rsidRPr="00F53BBD">
        <w:rPr>
          <w:rFonts w:ascii="Times New Roman" w:hAnsi="Times New Roman" w:cs="Times New Roman"/>
          <w:b/>
          <w:bCs/>
          <w:sz w:val="24"/>
          <w:szCs w:val="24"/>
        </w:rPr>
        <w:br/>
        <w:t>na podstawie wcześniej obowiązujących przepisów prawa.</w:t>
      </w:r>
    </w:p>
    <w:p w14:paraId="4532BEC8" w14:textId="77777777" w:rsidR="00F53BBD" w:rsidRPr="00C3637E" w:rsidRDefault="00F53BBD" w:rsidP="00F53BBD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59B6F" w14:textId="77777777" w:rsidR="00DD05CE" w:rsidRDefault="00DD05CE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AB1D062" w14:textId="165328A3" w:rsidR="00DD05CE" w:rsidRDefault="00DD05CE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F4AB8E1" w14:textId="40A3440A" w:rsidR="00956850" w:rsidRDefault="00956850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5276053B" w14:textId="77777777" w:rsidR="00956850" w:rsidRDefault="00956850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58EFCBC1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13F799B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6B601860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A1C7FD4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72A6BB00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7A50430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6F03066F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3A261822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4BE3776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91665F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848E2B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1A545B6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446C9732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632A889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26D85E8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34C62A8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3210AC69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053756F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sectPr w:rsidR="00E04224" w:rsidSect="00231E6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BEEAF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641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30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2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8C8543C"/>
    <w:multiLevelType w:val="hybridMultilevel"/>
    <w:tmpl w:val="29C49558"/>
    <w:lvl w:ilvl="0" w:tplc="EB861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A615B"/>
    <w:multiLevelType w:val="hybridMultilevel"/>
    <w:tmpl w:val="9F84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7D13"/>
    <w:multiLevelType w:val="hybridMultilevel"/>
    <w:tmpl w:val="F5601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441F6"/>
    <w:multiLevelType w:val="hybridMultilevel"/>
    <w:tmpl w:val="52946A0E"/>
    <w:lvl w:ilvl="0" w:tplc="BCCA413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3C38D7"/>
    <w:multiLevelType w:val="hybridMultilevel"/>
    <w:tmpl w:val="4F2E289C"/>
    <w:lvl w:ilvl="0" w:tplc="B21C65D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AC38F3"/>
    <w:multiLevelType w:val="hybridMultilevel"/>
    <w:tmpl w:val="0CBCD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B33F3"/>
    <w:multiLevelType w:val="hybridMultilevel"/>
    <w:tmpl w:val="AD422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3400A"/>
    <w:multiLevelType w:val="hybridMultilevel"/>
    <w:tmpl w:val="801C3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475B9"/>
    <w:multiLevelType w:val="hybridMultilevel"/>
    <w:tmpl w:val="9F843C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42123"/>
    <w:multiLevelType w:val="hybridMultilevel"/>
    <w:tmpl w:val="59F47830"/>
    <w:lvl w:ilvl="0" w:tplc="BA18A9F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5AA9BF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9F8EFE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59723E"/>
    <w:multiLevelType w:val="hybridMultilevel"/>
    <w:tmpl w:val="E18E8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B05BE"/>
    <w:multiLevelType w:val="hybridMultilevel"/>
    <w:tmpl w:val="EDF6A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C852C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503936079">
    <w:abstractNumId w:val="13"/>
  </w:num>
  <w:num w:numId="2" w16cid:durableId="895699652">
    <w:abstractNumId w:val="14"/>
  </w:num>
  <w:num w:numId="3" w16cid:durableId="694381075">
    <w:abstractNumId w:val="2"/>
  </w:num>
  <w:num w:numId="4" w16cid:durableId="669286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550603">
    <w:abstractNumId w:val="17"/>
  </w:num>
  <w:num w:numId="6" w16cid:durableId="2001695459">
    <w:abstractNumId w:val="10"/>
  </w:num>
  <w:num w:numId="7" w16cid:durableId="1910580231">
    <w:abstractNumId w:val="5"/>
  </w:num>
  <w:num w:numId="8" w16cid:durableId="3585136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587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452923">
    <w:abstractNumId w:val="15"/>
  </w:num>
  <w:num w:numId="11" w16cid:durableId="1090584785">
    <w:abstractNumId w:val="18"/>
  </w:num>
  <w:num w:numId="12" w16cid:durableId="14791497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98885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3989093">
    <w:abstractNumId w:val="9"/>
  </w:num>
  <w:num w:numId="15" w16cid:durableId="584268382">
    <w:abstractNumId w:val="0"/>
  </w:num>
  <w:num w:numId="16" w16cid:durableId="1891111962">
    <w:abstractNumId w:val="12"/>
  </w:num>
  <w:num w:numId="17" w16cid:durableId="1224414518">
    <w:abstractNumId w:val="1"/>
  </w:num>
  <w:num w:numId="18" w16cid:durableId="1369527898">
    <w:abstractNumId w:val="3"/>
  </w:num>
  <w:num w:numId="19" w16cid:durableId="732657640">
    <w:abstractNumId w:val="4"/>
  </w:num>
  <w:num w:numId="20" w16cid:durableId="157698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26F3"/>
    <w:rsid w:val="00003B4E"/>
    <w:rsid w:val="00015A07"/>
    <w:rsid w:val="00047728"/>
    <w:rsid w:val="00047EF6"/>
    <w:rsid w:val="00090BAA"/>
    <w:rsid w:val="000A5CAD"/>
    <w:rsid w:val="000B1CF1"/>
    <w:rsid w:val="000B656A"/>
    <w:rsid w:val="000E1955"/>
    <w:rsid w:val="000E530A"/>
    <w:rsid w:val="000F3734"/>
    <w:rsid w:val="00156E66"/>
    <w:rsid w:val="001751AF"/>
    <w:rsid w:val="00191156"/>
    <w:rsid w:val="001F2F26"/>
    <w:rsid w:val="00217794"/>
    <w:rsid w:val="00231E68"/>
    <w:rsid w:val="00247C5A"/>
    <w:rsid w:val="00247DF7"/>
    <w:rsid w:val="00251892"/>
    <w:rsid w:val="00260E2F"/>
    <w:rsid w:val="00284C3D"/>
    <w:rsid w:val="002B56FF"/>
    <w:rsid w:val="002C3324"/>
    <w:rsid w:val="002D50F3"/>
    <w:rsid w:val="002E4392"/>
    <w:rsid w:val="002F32D3"/>
    <w:rsid w:val="00312487"/>
    <w:rsid w:val="00346956"/>
    <w:rsid w:val="00372F03"/>
    <w:rsid w:val="003E45BE"/>
    <w:rsid w:val="00411A24"/>
    <w:rsid w:val="00445F72"/>
    <w:rsid w:val="00451AC1"/>
    <w:rsid w:val="00466596"/>
    <w:rsid w:val="004B5863"/>
    <w:rsid w:val="00503E53"/>
    <w:rsid w:val="0052668C"/>
    <w:rsid w:val="00540316"/>
    <w:rsid w:val="00540C63"/>
    <w:rsid w:val="00547146"/>
    <w:rsid w:val="005502D8"/>
    <w:rsid w:val="00560D9F"/>
    <w:rsid w:val="00560F85"/>
    <w:rsid w:val="0056429A"/>
    <w:rsid w:val="00597028"/>
    <w:rsid w:val="005A14F6"/>
    <w:rsid w:val="005B32DE"/>
    <w:rsid w:val="005C728B"/>
    <w:rsid w:val="005D0BC3"/>
    <w:rsid w:val="005E7C02"/>
    <w:rsid w:val="00617FD0"/>
    <w:rsid w:val="00642185"/>
    <w:rsid w:val="00653F5D"/>
    <w:rsid w:val="00665C87"/>
    <w:rsid w:val="00665EF4"/>
    <w:rsid w:val="007011A9"/>
    <w:rsid w:val="007330E2"/>
    <w:rsid w:val="007663F8"/>
    <w:rsid w:val="00790465"/>
    <w:rsid w:val="007B1F80"/>
    <w:rsid w:val="007C3315"/>
    <w:rsid w:val="007E0F48"/>
    <w:rsid w:val="007E3AC5"/>
    <w:rsid w:val="007F07A4"/>
    <w:rsid w:val="00840E20"/>
    <w:rsid w:val="00880138"/>
    <w:rsid w:val="008B7060"/>
    <w:rsid w:val="008F0250"/>
    <w:rsid w:val="008F3CA4"/>
    <w:rsid w:val="008F5DB8"/>
    <w:rsid w:val="0091074F"/>
    <w:rsid w:val="0091185E"/>
    <w:rsid w:val="00956850"/>
    <w:rsid w:val="00A71FDA"/>
    <w:rsid w:val="00A94FA7"/>
    <w:rsid w:val="00AC5E54"/>
    <w:rsid w:val="00AC7535"/>
    <w:rsid w:val="00AD1234"/>
    <w:rsid w:val="00B33FAA"/>
    <w:rsid w:val="00B7633F"/>
    <w:rsid w:val="00BB39AF"/>
    <w:rsid w:val="00BD7434"/>
    <w:rsid w:val="00BF3C70"/>
    <w:rsid w:val="00C24691"/>
    <w:rsid w:val="00C32C84"/>
    <w:rsid w:val="00C3637E"/>
    <w:rsid w:val="00C50E01"/>
    <w:rsid w:val="00C614C2"/>
    <w:rsid w:val="00C623E7"/>
    <w:rsid w:val="00C67811"/>
    <w:rsid w:val="00CA405A"/>
    <w:rsid w:val="00CC7484"/>
    <w:rsid w:val="00CE1973"/>
    <w:rsid w:val="00D16449"/>
    <w:rsid w:val="00D30240"/>
    <w:rsid w:val="00D41DF6"/>
    <w:rsid w:val="00D93A52"/>
    <w:rsid w:val="00DC304C"/>
    <w:rsid w:val="00DD05CE"/>
    <w:rsid w:val="00E01BA6"/>
    <w:rsid w:val="00E04224"/>
    <w:rsid w:val="00E22DB2"/>
    <w:rsid w:val="00E34229"/>
    <w:rsid w:val="00E3767B"/>
    <w:rsid w:val="00E5201B"/>
    <w:rsid w:val="00E93EB5"/>
    <w:rsid w:val="00E95BE7"/>
    <w:rsid w:val="00EB6249"/>
    <w:rsid w:val="00EC1C24"/>
    <w:rsid w:val="00EE5C70"/>
    <w:rsid w:val="00F10234"/>
    <w:rsid w:val="00F25CA3"/>
    <w:rsid w:val="00F526CE"/>
    <w:rsid w:val="00F53BBD"/>
    <w:rsid w:val="00F842B8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9BA8C2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andard">
    <w:name w:val="Standard"/>
    <w:rsid w:val="002B56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B56FF"/>
    <w:pPr>
      <w:autoSpaceDE w:val="0"/>
      <w:autoSpaceDN w:val="0"/>
      <w:adjustRightInd w:val="0"/>
      <w:spacing w:after="0" w:line="240" w:lineRule="auto"/>
      <w:ind w:left="705"/>
      <w:jc w:val="both"/>
    </w:pPr>
    <w:rPr>
      <w:rFonts w:ascii="Cambria" w:eastAsia="Calibri" w:hAnsi="Cambria" w:cs="Cambria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73</cp:revision>
  <cp:lastPrinted>2022-01-17T13:11:00Z</cp:lastPrinted>
  <dcterms:created xsi:type="dcterms:W3CDTF">2018-04-23T11:40:00Z</dcterms:created>
  <dcterms:modified xsi:type="dcterms:W3CDTF">2022-07-28T07:54:00Z</dcterms:modified>
</cp:coreProperties>
</file>