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21FC" w14:textId="77777777" w:rsidR="00706F2E" w:rsidRPr="00EC10AE" w:rsidRDefault="00706F2E" w:rsidP="00706F2E">
      <w:pPr>
        <w:pStyle w:val="NormalnyWeb"/>
        <w:jc w:val="center"/>
        <w:rPr>
          <w:sz w:val="20"/>
          <w:szCs w:val="20"/>
        </w:rPr>
      </w:pPr>
      <w:r w:rsidRPr="00EC10AE">
        <w:rPr>
          <w:rStyle w:val="Pogrubienie"/>
          <w:sz w:val="20"/>
          <w:szCs w:val="20"/>
        </w:rPr>
        <w:t>KLAUZULA INFORMACYJNA O PRZETWARZANIU DANYCH OSOBOWYCH</w:t>
      </w:r>
    </w:p>
    <w:p w14:paraId="150F9272" w14:textId="77777777" w:rsidR="00706F2E" w:rsidRPr="00EC10AE" w:rsidRDefault="00706F2E" w:rsidP="00706F2E">
      <w:pPr>
        <w:autoSpaceDE w:val="0"/>
        <w:autoSpaceDN w:val="0"/>
        <w:jc w:val="both"/>
        <w:rPr>
          <w:bCs/>
          <w:sz w:val="20"/>
          <w:szCs w:val="20"/>
        </w:rPr>
      </w:pPr>
      <w:r w:rsidRPr="00EC10AE">
        <w:rPr>
          <w:bCs/>
          <w:sz w:val="20"/>
          <w:szCs w:val="20"/>
        </w:rPr>
        <w:t>Zgodnie z art. 13 ust. 1 i ust. 2 rozporządzenia Parlamentu Europejskiego i Rady (UE) 2016/679 z dnia 27 kwietnia 2016 r. w sprawie ochrony osób fizycznych w związku z przetwarzaniem danych osobowych i w sprawie swobodnego przepływu takich danych oraz uchylenia dyrektywy 95/46/WE (dalej „RODO”), informujemy Panią/Pana o sposobie  i celu, w jakim przetwarzamy Pani/Pana dane osobowe, a także o przysługujących Pani/Panu prawach, wynikających z regulacji o ochronie danych osobowych:</w:t>
      </w:r>
    </w:p>
    <w:p w14:paraId="1171E759" w14:textId="582A18D3" w:rsidR="00706F2E" w:rsidRPr="00EC10AE" w:rsidRDefault="00706F2E" w:rsidP="00706F2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MinionPro-Regular"/>
          <w:sz w:val="20"/>
          <w:szCs w:val="20"/>
        </w:rPr>
      </w:pPr>
      <w:r w:rsidRPr="00EC10AE">
        <w:rPr>
          <w:color w:val="000000"/>
          <w:sz w:val="20"/>
          <w:szCs w:val="20"/>
        </w:rPr>
        <w:t xml:space="preserve">Administratorem Pani/Pana danych osobowych w Urzędzie Miasta Tarnobrzega jest Prezydent Miasta Tarnobrzega,  z siedzibą przy ul. Kościuszki 32, 39-400 Tarnobrzeg, </w:t>
      </w:r>
      <w:r w:rsidRPr="00EC10AE">
        <w:rPr>
          <w:sz w:val="20"/>
          <w:szCs w:val="20"/>
        </w:rPr>
        <w:t xml:space="preserve">adres e-mail: </w:t>
      </w:r>
      <w:hyperlink r:id="rId5" w:history="1">
        <w:r w:rsidRPr="00EC10AE">
          <w:rPr>
            <w:rStyle w:val="Hipercze"/>
            <w:sz w:val="20"/>
            <w:szCs w:val="20"/>
          </w:rPr>
          <w:t>um@um.tarnobrzeg.pl</w:t>
        </w:r>
      </w:hyperlink>
      <w:r w:rsidRPr="00EC10AE">
        <w:rPr>
          <w:sz w:val="20"/>
          <w:szCs w:val="20"/>
        </w:rPr>
        <w:t xml:space="preserve">; </w:t>
      </w:r>
      <w:r w:rsidR="00DC4CED">
        <w:rPr>
          <w:sz w:val="20"/>
          <w:szCs w:val="20"/>
        </w:rPr>
        <w:t xml:space="preserve">      </w:t>
      </w:r>
      <w:r w:rsidRPr="00EC10AE">
        <w:rPr>
          <w:sz w:val="20"/>
          <w:szCs w:val="20"/>
        </w:rPr>
        <w:t>tel. 15 822 11 49 .</w:t>
      </w:r>
    </w:p>
    <w:p w14:paraId="59C50331" w14:textId="77777777" w:rsidR="00706F2E" w:rsidRPr="00EC10AE" w:rsidRDefault="00706F2E" w:rsidP="00706F2E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10AE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w 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EC10AE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iod@um.tarnobrzeg.pl</w:t>
        </w:r>
      </w:hyperlink>
      <w:r w:rsidRPr="00EC10AE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EC10AE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EC10AE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EC10AE">
        <w:rPr>
          <w:rFonts w:ascii="Times New Roman" w:hAnsi="Times New Roman" w:cs="Times New Roman"/>
          <w:sz w:val="20"/>
          <w:szCs w:val="20"/>
        </w:rPr>
        <w:t>a.</w:t>
      </w:r>
    </w:p>
    <w:p w14:paraId="7618620A" w14:textId="09C7E9BD" w:rsidR="00706F2E" w:rsidRPr="00EC10AE" w:rsidRDefault="00706F2E" w:rsidP="00706F2E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C10AE">
        <w:rPr>
          <w:rFonts w:ascii="Times New Roman" w:hAnsi="Times New Roman" w:cs="Times New Roman"/>
          <w:iCs/>
          <w:sz w:val="20"/>
          <w:szCs w:val="20"/>
        </w:rPr>
        <w:t xml:space="preserve">Pani/Pana dane osobowe będą przetwarzane w związku z realizacją obowiązku prawnego ciążącego na administratorze (art.6 ust.1 </w:t>
      </w:r>
      <w:proofErr w:type="spellStart"/>
      <w:r w:rsidRPr="00EC10AE">
        <w:rPr>
          <w:rFonts w:ascii="Times New Roman" w:hAnsi="Times New Roman" w:cs="Times New Roman"/>
          <w:iCs/>
          <w:sz w:val="20"/>
          <w:szCs w:val="20"/>
        </w:rPr>
        <w:t>lit.c</w:t>
      </w:r>
      <w:proofErr w:type="spellEnd"/>
      <w:r w:rsidRPr="00EC10AE">
        <w:rPr>
          <w:rFonts w:ascii="Times New Roman" w:hAnsi="Times New Roman" w:cs="Times New Roman"/>
          <w:iCs/>
          <w:sz w:val="20"/>
          <w:szCs w:val="20"/>
        </w:rPr>
        <w:t xml:space="preserve"> RODO) oraz wykonywaniem przez administratora zadań realizowanych w interesie publicznym lub sprawowania władzy publicznej powierzonej administratorowi (art. 6 ust. 1 lit. e RODO) w celu </w:t>
      </w:r>
      <w:r w:rsidRPr="00EC10AE">
        <w:rPr>
          <w:rFonts w:ascii="Times New Roman" w:hAnsi="Times New Roman" w:cs="Times New Roman"/>
          <w:sz w:val="20"/>
          <w:szCs w:val="20"/>
        </w:rPr>
        <w:t xml:space="preserve">załatwienia sprawy dotyczącej rozgraniczenia nieruchomości </w:t>
      </w:r>
      <w:r w:rsidRPr="00EC10AE">
        <w:rPr>
          <w:rFonts w:ascii="Times New Roman" w:hAnsi="Times New Roman" w:cs="Times New Roman"/>
          <w:iCs/>
          <w:sz w:val="20"/>
          <w:szCs w:val="20"/>
        </w:rPr>
        <w:t xml:space="preserve">na podstawie przepisów ustawy z dnia </w:t>
      </w:r>
      <w:r w:rsidRPr="00EC10AE">
        <w:rPr>
          <w:rFonts w:ascii="Times New Roman" w:hAnsi="Times New Roman" w:cs="Times New Roman"/>
          <w:sz w:val="20"/>
          <w:szCs w:val="20"/>
        </w:rPr>
        <w:t>17 maja 1987r. Prawo geodezyjne i kartograficzne</w:t>
      </w:r>
      <w:r w:rsidRPr="00EC10AE">
        <w:rPr>
          <w:rFonts w:ascii="Times New Roman" w:hAnsi="Times New Roman" w:cs="Times New Roman"/>
          <w:iCs/>
          <w:sz w:val="20"/>
          <w:szCs w:val="20"/>
        </w:rPr>
        <w:t xml:space="preserve">, ustawy z dnia </w:t>
      </w:r>
      <w:r w:rsidRPr="00EC10AE">
        <w:rPr>
          <w:rFonts w:ascii="Times New Roman" w:hAnsi="Times New Roman" w:cs="Times New Roman"/>
          <w:sz w:val="20"/>
          <w:szCs w:val="20"/>
        </w:rPr>
        <w:t>14 czerwca 1960 r. Kodeks postępowania administracyjnego</w:t>
      </w:r>
      <w:r w:rsidRPr="00EC10AE">
        <w:rPr>
          <w:rFonts w:ascii="Times New Roman" w:hAnsi="Times New Roman" w:cs="Times New Roman"/>
          <w:iCs/>
          <w:sz w:val="20"/>
          <w:szCs w:val="20"/>
        </w:rPr>
        <w:t xml:space="preserve"> oraz w celach archiwizacyjnych w związku z przepisami ustawy z dnia 14 lipca 1983 r. o narodowym zasobie archiwalnym i archiwach i Rozporządzenia Prezesa Rady Ministrów z dnia 18 stycznia 2011 r.  w sprawie instrukcji kancelaryjnej, jednolitych rzeczowych wykazów akt oraz instrukcji w sprawie organizacji i zakresu działania archiwów zakładowych .</w:t>
      </w:r>
    </w:p>
    <w:p w14:paraId="20760169" w14:textId="77777777" w:rsidR="00706F2E" w:rsidRPr="00EC10AE" w:rsidRDefault="00706F2E" w:rsidP="00706F2E">
      <w:pPr>
        <w:pStyle w:val="Akapitzlist2"/>
        <w:spacing w:line="24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EC10AE"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Pani/Pana dane osobowe przetwarzane są na podstawie zgody (art. 6 ust.1 lit. a RODO)  – w celu wynikającym z treści tej zgody.</w:t>
      </w:r>
    </w:p>
    <w:p w14:paraId="6A20E2A6" w14:textId="77777777" w:rsidR="00706F2E" w:rsidRPr="00EC10AE" w:rsidRDefault="00706F2E" w:rsidP="00706F2E">
      <w:pPr>
        <w:pStyle w:val="Akapitzlist1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EC10AE">
        <w:rPr>
          <w:sz w:val="20"/>
          <w:szCs w:val="20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EC10AE">
        <w:rPr>
          <w:sz w:val="20"/>
          <w:szCs w:val="20"/>
        </w:rPr>
        <w:t>ePUAP</w:t>
      </w:r>
      <w:proofErr w:type="spellEnd"/>
      <w:r w:rsidRPr="00EC10AE">
        <w:rPr>
          <w:sz w:val="20"/>
          <w:szCs w:val="20"/>
        </w:rPr>
        <w:t>).</w:t>
      </w:r>
    </w:p>
    <w:p w14:paraId="0AA3DB6A" w14:textId="77777777" w:rsidR="00706F2E" w:rsidRPr="00EC10AE" w:rsidRDefault="00706F2E" w:rsidP="00706F2E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bCs/>
          <w:iCs/>
          <w:color w:val="000000"/>
          <w:sz w:val="20"/>
          <w:szCs w:val="20"/>
        </w:rPr>
      </w:pPr>
      <w:r w:rsidRPr="00EC10AE">
        <w:rPr>
          <w:bCs/>
          <w:iCs/>
          <w:color w:val="000000"/>
          <w:sz w:val="20"/>
          <w:szCs w:val="20"/>
        </w:rPr>
        <w:t>Podanie przez Panią/Pana danych osobowych jest obowiązkowe, w sytuacji gdy przesłankę przetwarzania danych osobowych stanowi przepis prawa. W pozostałych przypadkach podanie przez Panią/Pana danych osobowych ma charakter dobrowolny.</w:t>
      </w:r>
    </w:p>
    <w:p w14:paraId="4B253491" w14:textId="77777777" w:rsidR="00706F2E" w:rsidRPr="00EC10AE" w:rsidRDefault="00706F2E" w:rsidP="00706F2E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b/>
          <w:bCs/>
          <w:i/>
          <w:iCs/>
          <w:color w:val="000000"/>
          <w:sz w:val="20"/>
          <w:szCs w:val="20"/>
        </w:rPr>
      </w:pPr>
      <w:r w:rsidRPr="00EC10AE">
        <w:rPr>
          <w:sz w:val="20"/>
          <w:szCs w:val="20"/>
        </w:rPr>
        <w:t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W stosunku do danych przetwarzanych na podstawie zgody przysługuje Pani/Panu prawo do cofnięcia udzielonej zgody w dowolnym momencie. Cofnięcie to nie ma wpływu na zgodność przetwarzania, którego dokonano na podstawie zgody przed jej cofnięciem, z obowiązującym prawem.</w:t>
      </w:r>
    </w:p>
    <w:p w14:paraId="6D5E8E51" w14:textId="77777777" w:rsidR="00706F2E" w:rsidRPr="00EC10AE" w:rsidRDefault="00706F2E" w:rsidP="00706F2E">
      <w:pPr>
        <w:autoSpaceDE w:val="0"/>
        <w:autoSpaceDN w:val="0"/>
        <w:ind w:left="284"/>
        <w:jc w:val="both"/>
        <w:rPr>
          <w:bCs/>
          <w:iCs/>
          <w:color w:val="000000"/>
          <w:sz w:val="20"/>
          <w:szCs w:val="20"/>
        </w:rPr>
      </w:pPr>
      <w:r w:rsidRPr="00EC10AE">
        <w:rPr>
          <w:bCs/>
          <w:iCs/>
          <w:color w:val="000000"/>
          <w:sz w:val="20"/>
          <w:szCs w:val="20"/>
        </w:rPr>
        <w:t>Aby skorzystać z powyższych praw, należy skontaktować się z administratorem danych lub inspektorem ochrony danych (dane kontaktowe w pkt. 1 i 2 klauzuli).</w:t>
      </w:r>
    </w:p>
    <w:p w14:paraId="5F86ABFD" w14:textId="77777777" w:rsidR="00706F2E" w:rsidRPr="00EC10AE" w:rsidRDefault="00706F2E" w:rsidP="00706F2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Style w:val="Pogrubienie"/>
          <w:sz w:val="20"/>
          <w:szCs w:val="20"/>
        </w:rPr>
      </w:pPr>
      <w:r w:rsidRPr="00EC10AE">
        <w:rPr>
          <w:sz w:val="20"/>
          <w:szCs w:val="20"/>
        </w:rPr>
        <w:t xml:space="preserve">W przypadku uznania, iż przetwarzanie Pani/Pana danych osobowych narusza przepisy RODO </w:t>
      </w:r>
      <w:r w:rsidRPr="00EC10AE">
        <w:rPr>
          <w:rStyle w:val="Pogrubienie"/>
          <w:b w:val="0"/>
          <w:sz w:val="20"/>
          <w:szCs w:val="20"/>
        </w:rPr>
        <w:t xml:space="preserve">przysługuje Pani/Panu prawo wniesienia skargi do organu nadzorczego-Prezesa Urzędu Ochrony Danych Osobowych. </w:t>
      </w:r>
    </w:p>
    <w:p w14:paraId="4C80FEC6" w14:textId="77777777" w:rsidR="00706F2E" w:rsidRPr="00EC10AE" w:rsidRDefault="00706F2E" w:rsidP="00706F2E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C10AE">
        <w:rPr>
          <w:rFonts w:ascii="Times New Roman" w:hAnsi="Times New Roman"/>
          <w:sz w:val="20"/>
          <w:szCs w:val="20"/>
        </w:rPr>
        <w:t>Pani/Pana dane osobowe będą przechowywane do czasu załatwienia sprawy, dla potrzeb której dane te zostały zebrane, a następnie przez 25 lat, począwszy od dnia 1 stycznia roku następnego od daty zakończenia sprawy (kat. archiwalna A) zgodnie z przepisami o archiwizacji dokumentacji.</w:t>
      </w:r>
    </w:p>
    <w:p w14:paraId="0BBAC10F" w14:textId="77777777" w:rsidR="00706F2E" w:rsidRPr="00EC10AE" w:rsidRDefault="00706F2E" w:rsidP="00706F2E">
      <w:pPr>
        <w:numPr>
          <w:ilvl w:val="0"/>
          <w:numId w:val="1"/>
        </w:numPr>
        <w:autoSpaceDE w:val="0"/>
        <w:autoSpaceDN w:val="0"/>
        <w:ind w:left="284" w:hanging="284"/>
        <w:contextualSpacing/>
        <w:jc w:val="both"/>
        <w:rPr>
          <w:sz w:val="20"/>
          <w:szCs w:val="20"/>
        </w:rPr>
      </w:pPr>
      <w:r w:rsidRPr="00EC10AE">
        <w:rPr>
          <w:color w:val="000000"/>
          <w:sz w:val="20"/>
          <w:szCs w:val="20"/>
        </w:rPr>
        <w:t xml:space="preserve"> Pani/Pana dane osobowe nie będą podlegały zautomatyzowanemu podejmowaniu decyzji, w tym profilowaniu. </w:t>
      </w:r>
    </w:p>
    <w:p w14:paraId="2D6BD4EC" w14:textId="77777777" w:rsidR="001A558C" w:rsidRDefault="001A558C"/>
    <w:sectPr w:rsidR="001A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43F0B678"/>
    <w:lvl w:ilvl="0" w:tplc="88CA1D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80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74"/>
    <w:rsid w:val="001A558C"/>
    <w:rsid w:val="00406369"/>
    <w:rsid w:val="00706F2E"/>
    <w:rsid w:val="00857588"/>
    <w:rsid w:val="00D31374"/>
    <w:rsid w:val="00D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E729"/>
  <w15:chartTrackingRefBased/>
  <w15:docId w15:val="{DFEC9E75-84CF-4FEA-813C-F019AFD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F2E"/>
    <w:pPr>
      <w:spacing w:line="276" w:lineRule="auto"/>
      <w:ind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06F2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06F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06F2E"/>
    <w:rPr>
      <w:b/>
      <w:bCs/>
    </w:rPr>
  </w:style>
  <w:style w:type="paragraph" w:customStyle="1" w:styleId="Akapitzlist1">
    <w:name w:val="Akapit z listą1"/>
    <w:basedOn w:val="Normalny"/>
    <w:uiPriority w:val="99"/>
    <w:rsid w:val="00706F2E"/>
    <w:pPr>
      <w:ind w:left="720"/>
    </w:pPr>
    <w:rPr>
      <w:rFonts w:eastAsia="Calibri"/>
    </w:rPr>
  </w:style>
  <w:style w:type="paragraph" w:customStyle="1" w:styleId="Default">
    <w:name w:val="Default"/>
    <w:rsid w:val="00706F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06F2E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M.Kopeć</cp:lastModifiedBy>
  <cp:revision>2</cp:revision>
  <dcterms:created xsi:type="dcterms:W3CDTF">2022-11-03T12:31:00Z</dcterms:created>
  <dcterms:modified xsi:type="dcterms:W3CDTF">2022-11-03T12:31:00Z</dcterms:modified>
</cp:coreProperties>
</file>