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D7D" w14:textId="25601F4F" w:rsidR="00F06B06" w:rsidRDefault="00F06B06" w:rsidP="00F06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t>2022/BZP 00480753/01</w:t>
      </w:r>
    </w:p>
    <w:p w14:paraId="130630C3" w14:textId="2F731371" w:rsidR="00F06B06" w:rsidRDefault="00F06B06" w:rsidP="00F06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</w:t>
      </w:r>
      <w:r w:rsidRPr="00F06B0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głoszenie o zamówieniu</w:t>
      </w:r>
    </w:p>
    <w:p w14:paraId="59CB64B4" w14:textId="6F896D19" w:rsidR="00F06B06" w:rsidRPr="00F06B06" w:rsidRDefault="00F06B06" w:rsidP="00F06B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Usługi</w:t>
      </w:r>
      <w:r w:rsidRPr="00F06B06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Wyłapywanie i opiekę nad zwierzętami bezdomnymi, świadczenie usług lekarsko- weterynaryjnych dla zwierząt wraz z całodobową opieką w przypadku zdarzeń drogowych z udziałem zwierząt </w:t>
      </w:r>
    </w:p>
    <w:p w14:paraId="6AE323EE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14:paraId="26E659C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14:paraId="6E0FB628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14:paraId="6BCC0E92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14:paraId="0E57E291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14:paraId="5C9B7AF6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14:paraId="53C9289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14:paraId="672771B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14:paraId="6F4338A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14:paraId="00E21699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14:paraId="7C89A5A6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14:paraId="47A4C8BE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14:paraId="17B5F492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 8181568</w:t>
      </w:r>
    </w:p>
    <w:p w14:paraId="3A744CD2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 8221304</w:t>
      </w:r>
    </w:p>
    <w:p w14:paraId="1AB3EE95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14:paraId="03D478E3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bip.tarnobrzeg.pl</w:t>
      </w:r>
    </w:p>
    <w:p w14:paraId="092E5D22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14:paraId="52B78B76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publiczne </w:t>
      </w:r>
    </w:p>
    <w:p w14:paraId="666E0AD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14:paraId="26A336FF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14:paraId="5E819A65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14:paraId="2D0CF2A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14:paraId="64C5C1F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zamówienia albo umowy ramowej: </w:t>
      </w:r>
    </w:p>
    <w:p w14:paraId="11AEFDA5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Wyłapywanie i opiekę nad zwierzętami bezdomnymi, świadczenie usług lekarsko- weterynaryjnych dla zwierząt wraz z całodobową opieką w przypadku zdarzeń drogowych z udziałem zwierząt </w:t>
      </w:r>
    </w:p>
    <w:p w14:paraId="01455F6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ocds-148610-c8c1c308-760c-11ed-b4ea-f64d350121d2</w:t>
      </w:r>
    </w:p>
    <w:p w14:paraId="5D6A0906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14:paraId="47E908C4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2.9.) Numer planu postępowań w BZP: 2022/BZP 00023027/20/P</w:t>
      </w:r>
    </w:p>
    <w:p w14:paraId="5202277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14:paraId="37B1A98C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>1.3.5 Wyłapywanie i opiekę nad zwierzętami bezdomnymi, świadczenie usług lekarsko- weterynaryjnych dla zwierząt wraz z całodobową opieką w przypadku zdarzeń drogowych z udziałem zwierząt</w:t>
      </w:r>
    </w:p>
    <w:p w14:paraId="35C2301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2.11.) O udzielenie zamówienia mogą ubiegać się wyłącznie wykonawcy, o których mowa w art. 94 ustawy: Nie</w:t>
      </w:r>
    </w:p>
    <w:p w14:paraId="75BC6A40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14:paraId="58450F69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2.16.) Tryb udzielenia zamówienia wraz z podstawą prawną</w:t>
      </w:r>
    </w:p>
    <w:p w14:paraId="6C6D1A37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pkt 1 ustawy </w:t>
      </w:r>
    </w:p>
    <w:p w14:paraId="30939F7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14:paraId="2A59C996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14:paraId="51975728" w14:textId="77777777" w:rsidR="00F06B06" w:rsidRPr="00F06B06" w:rsidRDefault="00F06B06" w:rsidP="00F06B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bip.tarnobrzeg.pl </w:t>
      </w:r>
    </w:p>
    <w:p w14:paraId="35F7874D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3.2.) Zamawiający zastrzega dostęp do dokumentów zamówienia: Nie</w:t>
      </w:r>
    </w:p>
    <w:p w14:paraId="740E72C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14:paraId="69564C61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bip.tarnobrzeg.pl</w:t>
      </w:r>
    </w:p>
    <w:p w14:paraId="2EBD0A7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postępowaniu o udzielenie zamówienia komunikacja między Zamawiającym, a Wykonawcami odbywa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2. Wykonawca zamierzający wziąć udział w postępowaniu o udzielenie zamówienia publicznego, musi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posiadać konto na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Wykonawca posiadający konto na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„Formularz do złożenia, zmiany, wycofania oferty lub wniosku” oraz do „Formularza do komunikacji”.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3. Wymagania techniczne i organizacyjne wysyłania i odbierania dokumentów elektronicznych,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elektronicznych kopii dokumentów i oświadczeń oraz informacji przekazywanych przy ich użyciu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opisane zostały w Regulaminie korzystania z systemu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elektronicznej platformy usług administracji publicznej (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zakresie procedury podpisywania oferty odpowiednim podpisem, czyli składania właściwego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podpisu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 ofertą złożoną w postaci elektronicznej Zamawiający wymaga i wskazuje, iż prawidłowym będzie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oferty w ten sposób, że wykonawca przekazuje zamawiającemu zaszyfrowany plik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zawierający ofertę (jeżeli system komunikacji zakłada obowiązek szyfrowania) opatrzoną właściwym podpisem lub plik oferty wraz z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plikiem podpisu (w przypadku podpisu zewnętrznego), przy czym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opatrzenie oferty podpisem nastąpiło przed zaszyfrowaniem oferty.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Dopuszczalne jest również, aby wykonawca przekazał zamawiającemu swoją ofertę w tzw. „paczce”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(tj. w skompresowanym archiwum dokumentów elektronicznych, które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najczęściej zapisane jest w formacie ZIP) wraz z właściwym podpisem dołączonym jako plik podpisu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paczki dokumentów elektronicznych przed jej zaszyfrowaniem, o czym wprost stanowi § 8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Rozporządzenia Prezesa Rady Ministrów z dnia 30 grudnia 2020 r. w sprawie sposobu sporządzania i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przekazywania informacji oraz wymagań technicznych dla dokumentów elektronicznych oraz środków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elektronicznej w postępowaniu o udzielenie zamówienia publicznego lub konkursie (Dz.U.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 2020 r., poz. 2452).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 przypadku, gdy w postępowaniu o udzielenie zamówienia publicznego komunikacja między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zamawiającym a wykonawcami odbywa się za pośrednictwem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przekazanie oferty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następuje za pomocą formularza przeznaczonego do złożenia, zmiany, wycofania oferty.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Jak większość formularzy udostępnianych przez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/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również i ten formularz może być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przed wysłaniem podpisany przez użytkownika (podpis następuje z wykorzystaniem właściwej funkcji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systemu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formularzu do złożenia, zmiany, wycofania oferty. Co za tym idzie, podpis na formularzu to jedynie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funkcjonalność systemu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z której mogą, ale nie muszą skorzystać wykonawcy przekazujący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ofertę przy pomocy tego systemu. Oznacza to, że podpis złożony jedynie na ww. formularzu nie może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wywierać skutków w odniesieniu do złożonej za jego pomocą oferty wykonawcy. Oferta bowiem,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zgodnie z art. 63 ustawy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a nie formularz elektroniczny za pośrednictwem którego jest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przekazywana, musi zostać opatrzona właściwym podpisem. Upraszczając, opatrzenie właściwym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podpisem jedynie formularza służącego do przekazania oferty, odpowiada złożeniu podpisu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odręcznego na kopercie z ofertą (w przypadku wyboru poczty jako środka komunikacji).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Złożenie podpisu jedynie w innym miejscu nie jest równoznaczne ze złożeniem podpisu pod ofertą.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Oferta, która została złożona bez opatrzenia właściwym podpisem elektronicznym podlega odrzuceniu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na podstawie art. 226 ust. 1 pkt 3 ustawy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4. Maksymalny rozmiar plików przesyłanych za pośrednictwem dedykowanych formularzy: „Formularz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złożenia, zmiany, wycofania oferty lub wniosku” i „Formularza do komunikacji” wynosi 150 MB (dotyczy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</w:t>
      </w:r>
    </w:p>
    <w:p w14:paraId="2547604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bip.tarnobrzeg.pl</w:t>
      </w:r>
    </w:p>
    <w:p w14:paraId="3E4576F5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14:paraId="09F175D1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14:paraId="0F417A1E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14:paraId="5DF6844C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14:paraId="553E48AD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</w:t>
      </w:r>
    </w:p>
    <w:p w14:paraId="5176F25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</w:t>
      </w:r>
    </w:p>
    <w:p w14:paraId="5B3C8145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14:paraId="3B3829B4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4.1.) Informacje ogólne odnoszące się do przedmiotu zamówienia.</w:t>
      </w:r>
    </w:p>
    <w:p w14:paraId="74A4BEF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14:paraId="6F3F357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BZP-I.271.38.2022</w:t>
      </w:r>
    </w:p>
    <w:p w14:paraId="66F2FC5B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4.1.3.) Rodzaj zamówienia: Usługi</w:t>
      </w:r>
    </w:p>
    <w:p w14:paraId="12C81F14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4.1.4.) Zamawiający udziela zamówienia w częściach, z których każda stanowi przedmiot odrębnego postępowania: Nie</w:t>
      </w:r>
    </w:p>
    <w:p w14:paraId="225D0AF3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14:paraId="6679C71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4.1.13.) Zamawiający uwzględnia aspekty społeczne, środowiskowe lub etykiety w opisie przedmiotu zamówienia: Nie</w:t>
      </w:r>
    </w:p>
    <w:p w14:paraId="68D7D41C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 Informacje szczegółowe odnoszące się do przedmiotu zamówienia:</w:t>
      </w:r>
    </w:p>
    <w:p w14:paraId="3AF121B2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4.2.2.) Krótki opis przedmiotu zamówienia</w:t>
      </w:r>
    </w:p>
    <w:p w14:paraId="4FA6763D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1) Przedmiotem zamówienia jest świadczenie usług w zakresie: 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Wyłapywania i opieki nad bezdomnymi zwierzętami z terenu Miasta Tarnobrzeg. 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Całodobowej opieki lekarsko-weterynaryjną w przypadkach zdarzeń drogowych 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udziałem zwierząt w granicach administracyjnych Miasta Tarnobrzeg.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c) Usług lekarsko-weterynaryjnych dla zwierząt z terenu Miasta Tarnobrzeg. </w:t>
      </w:r>
    </w:p>
    <w:p w14:paraId="4012F46D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98380000-0 - Usługi psiarni</w:t>
      </w:r>
    </w:p>
    <w:p w14:paraId="3237D383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4.2.7.) Dodatkowy kod CPV: </w:t>
      </w:r>
    </w:p>
    <w:p w14:paraId="22BA213B" w14:textId="77777777" w:rsidR="00F06B06" w:rsidRPr="00F06B06" w:rsidRDefault="00F06B06" w:rsidP="00F06B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>85200000-1 - Usługi weterynaryjne</w:t>
      </w:r>
    </w:p>
    <w:p w14:paraId="5999A9B3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14:paraId="77102CFD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4.2.10.) Okres realizacji zamówienia albo umowy ramowej: 12 miesiące</w:t>
      </w:r>
    </w:p>
    <w:p w14:paraId="429AD481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14:paraId="48D73699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14:paraId="03566E5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14:paraId="25D3C285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4.3.1.) Sposób oceny ofert: Zamawiający za najkorzystniejszą uzna ofertę, która nie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 ustalonych w SWZ.</w:t>
      </w:r>
    </w:p>
    <w:p w14:paraId="47DA23A9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14:paraId="1696DED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14:paraId="34EFACC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14:paraId="69C443D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14:paraId="296C022D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14:paraId="2F9C351E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14:paraId="16AE7F4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14:paraId="3F5606FC" w14:textId="77777777" w:rsidR="00F06B06" w:rsidRPr="00F06B06" w:rsidRDefault="00F06B06" w:rsidP="00F06B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14:paraId="6256C7DD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ilość kojców</w:t>
      </w:r>
    </w:p>
    <w:p w14:paraId="363E4CB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14:paraId="0F11E3BF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14:paraId="3C5AD301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14:paraId="035DA52F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14:paraId="3A96AB0E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14:paraId="412D0DA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14:paraId="7871AA23" w14:textId="77777777" w:rsidR="00F06B06" w:rsidRPr="00F06B06" w:rsidRDefault="00F06B06" w:rsidP="00F06B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 O udzielenie zamówienia mogą ubiegać się Wykonawcy, którzy spełniają warunki dotyczące: 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1/ Zamawiający uzna warunek za spełniony, jeżeli wykonawca wykaże osoby skierowane przez Wykonawcę do realizacji zamówienia publicznego, w szczególności odpowiedzialne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Wykonawca przedstawi wraz z ofertą osobę proponowaną do pełnienia funkcji lekarza, która posiadać będzie uprawnienia do wykonywania zawodu lekarza weterynarii. </w:t>
      </w:r>
    </w:p>
    <w:p w14:paraId="3B990530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14:paraId="7868E1AB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7 do SWZ; </w:t>
      </w:r>
    </w:p>
    <w:p w14:paraId="6AA6582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1) W celu potwierdzenia spełniania przez wykonawcę warunków udziału w postępowaniu:</w:t>
      </w: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czynności, oraz informacją o podstawie do dysponowania tymi osobami (załącznik nr 6 do SWZ). </w:t>
      </w:r>
    </w:p>
    <w:p w14:paraId="0A90B3E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SEKCJA VI - WARUNKI ZAMÓWIENIA</w:t>
      </w:r>
    </w:p>
    <w:p w14:paraId="6C524F53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6.1.) Zamawiający wymaga albo dopuszcza oferty wariantowe: Nie</w:t>
      </w:r>
    </w:p>
    <w:p w14:paraId="2CBA1C03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14:paraId="7AD1787A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14:paraId="5107D4E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14:paraId="347FBA66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oferty przez wykonawców wspólnie ubiegających się o udzielenie zamówienia: </w:t>
      </w:r>
    </w:p>
    <w:p w14:paraId="231EA709" w14:textId="77777777" w:rsidR="00F06B06" w:rsidRPr="00F06B06" w:rsidRDefault="00F06B06" w:rsidP="00F06B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>Wykonawcy mogą wspólnie ubiegać się o udzielenie zamówienia. Zamawiający nie określa szczególnego sposobu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spełniania przez wykonawców wspólnie ubiegających się o udzielenie zamówienia warunków udziału w postępowaniu.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Warunek dotyczący uprawnień do prowadzenia określonej działalności gospodarczej lub zawodowej, o którym mowa w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art. 112 ust. 2 pkt 2, jest spełniony, jeżeli co najmniej jeden z wykonawców wspólnie ubiegających się o udzielenie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zamówienia posiada uprawnienia do prowadzenia określonej działalności gospodarczej lub zawodowej i zrealizuje roboty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budowlane, dostawy lub usługi, do których realizacji te uprawnienia są wymagane.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W odniesieniu do warunków dotyczących wykształcenia, kwalifikacji zawodowych lub doświadczenia wykonawcy wspólnie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ubiegający się o udzielenie zamówienia mogą polegać na zdolnościach tych z wykonawców, którzy wykonają roboty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budowlane lub usługi, do realizacji których te zdolności są wymagane.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W przypadku, o którym mowa w ust. 2 i 3, wykonawcy wspólnie ubiegający się o udzielenie za-mówienia dołączają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odpowiednio do wniosku o dopuszczenie do udziału w postępowaniu albo do oferty oświadczenie, z którego wynika, które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budowlane, dostawy lub usługi wykonają poszczególni wykonawcy. (wzór zał. nr 4 do SWZ).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Wymagana forma: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 składają oświadczenia w formie elektronicznej lub w postaci elektronicznej opatrzonej podpisem zaufanym, lub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osobistym osoby upoważnionej do reprezentowania wykonawców zgodnie z formą reprezentacji określoną w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dokumencie rejestrowym właściwym dla formy organizacyjnej lub innym dokumencie.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przypadku gdy oświadczenie zostało sporządzone jako dokument w postaci papierowej i opatrzone własnoręcznym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podpisem, przekazuje się cyfrowe odwzorowanie tego dokumentu opatrzone kwalifikowanym podpisem elektronicznym,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podpisem zaufanym lub podpisem osobistym, poświadczającym zgodność cyfrowego odwzorowania z dokumentem w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postaci papierowej.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Poświadczenia zgodności cyfrowego odwzorowania z dokumentem w postaci papierowej, dokonuje odpowiednio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wykonawca lub wykonawca wspólnie ubiegający się o udzielenie zamówienia lub notariusz.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W przypadku, o którym mowa w ust.1, wykonawcy ustanawiają pełnomocnika do reprezentowania ich w postępowaniu o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udzielenie zamówienia albo do reprezentowania w postępowaniu i zawarcia umowy w sprawie zamówienia publicznego.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Pełnomocnictwo winno być załączone do oferty. Wszelka korespondencja prowadzona będzie wyłącznie z pełnomocnikiem.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W przypadku Wykonawców wspólnie ubiegających się o udzielenie zamówienia, oświadczenie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 niepodleganiu wykluczeniu i spełnianiu warunków udziału w postępowaniu składa każdy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 Wykonawców. Oświadczenie to ma potwierdzać brak podstaw wykluczenia oraz spełniania warunków udziału w zakresie,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jakim każdy z Wykonawców wykazuje spełnianie warunków udziału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postępowaniu.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Jeżeli została wybrana oferta wykonawców wspólnie ubiegających się o udzielenie zamówienia, zamawiający może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żądać przed zawarciem umowy w sprawie zamówienia publicznego kopii umowy regulującej współpracę tych wykonawców.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8. Wykonawcy wspólnie ubiegający się o zamówienie ponoszą solidarną odpowiedzialność za niewykonanie lub nienależyte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wykonanie zamówienia, określoną w art. 366 Kodeksu cywilnego.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Oferta wspólna, składana przez dwóch lub więcej Wykonawców, powinna spełniać następujące wymagania: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Oferta wspólna powinna być sporządzona zgodnie z SWZ,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• Sposób składania dokumentów w ofercie wspólnej: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dokumenty, dotyczące własnej firmy, takie jak np. oświadczenie o braku podstaw do wykluczenia składa każdy z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składających ofertę wspólną we własnym imieniu;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dokumenty wspólne takie jak np. formularz ofertowy, formularz cenowy, dokumenty podmiotowe i przedmiotowe składa</w:t>
      </w: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 Wykonawców w imieniu wszystkich Wykonawców składających ofertę wspólną. </w:t>
      </w:r>
    </w:p>
    <w:p w14:paraId="69FABEC9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14:paraId="53761FE7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14:paraId="75B2B68F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14:paraId="64127D64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14:paraId="34613F7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14:paraId="11CCA5C7" w14:textId="77777777" w:rsidR="00F06B06" w:rsidRPr="00F06B06" w:rsidRDefault="00F06B06" w:rsidP="00F06B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14:paraId="73008C32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7.5.) Zamawiający uwzględnił aspekty społeczne, środowiskowe, innowacyjne lub etykiety związane z realizacją zamówienia: Nie</w:t>
      </w:r>
    </w:p>
    <w:p w14:paraId="770F503F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14:paraId="21868B48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8.1.) Termin składania ofert: 2022-12-15 10:00</w:t>
      </w:r>
    </w:p>
    <w:p w14:paraId="419A0F84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oferty dostępnego na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14:paraId="4E5203EF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2022-12-15 11:00</w:t>
      </w:r>
    </w:p>
    <w:p w14:paraId="3B6DBE84" w14:textId="77777777" w:rsidR="00F06B06" w:rsidRPr="00F06B06" w:rsidRDefault="00F06B06" w:rsidP="00F06B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F06B0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2023-01-13</w:t>
      </w:r>
    </w:p>
    <w:p w14:paraId="565A925D" w14:textId="460904C7" w:rsidR="00E253E9" w:rsidRPr="00F06B06" w:rsidRDefault="00E253E9" w:rsidP="00F06B06">
      <w:pPr>
        <w:rPr>
          <w:rFonts w:ascii="Times New Roman" w:hAnsi="Times New Roman" w:cs="Times New Roman"/>
          <w:sz w:val="16"/>
          <w:szCs w:val="16"/>
        </w:rPr>
      </w:pPr>
    </w:p>
    <w:sectPr w:rsidR="00E253E9" w:rsidRPr="00F06B06" w:rsidSect="007416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AF"/>
    <w:rsid w:val="002B152F"/>
    <w:rsid w:val="00493274"/>
    <w:rsid w:val="005558C7"/>
    <w:rsid w:val="006D7C7F"/>
    <w:rsid w:val="007416B7"/>
    <w:rsid w:val="00993D18"/>
    <w:rsid w:val="00AD09AF"/>
    <w:rsid w:val="00E253E9"/>
    <w:rsid w:val="00F0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3512"/>
  <w15:chartTrackingRefBased/>
  <w15:docId w15:val="{5ACA8C46-8B65-4370-A866-ABBC90D1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2494</Words>
  <Characters>14967</Characters>
  <Application>Microsoft Office Word</Application>
  <DocSecurity>0</DocSecurity>
  <Lines>124</Lines>
  <Paragraphs>34</Paragraphs>
  <ScaleCrop>false</ScaleCrop>
  <Company/>
  <LinksUpToDate>false</LinksUpToDate>
  <CharactersWithSpaces>17427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12</cp:revision>
  <cp:lastPrinted>2022-12-07T09:10:00Z</cp:lastPrinted>
  <dcterms:created xsi:type="dcterms:W3CDTF">2022-09-07T10:53:00Z</dcterms:created>
  <dcterms:modified xsi:type="dcterms:W3CDTF">2022-12-07T09:10:00Z</dcterms:modified>
</cp:coreProperties>
</file>