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7890" w14:textId="77777777" w:rsidR="0000216D" w:rsidRPr="005C1CDE" w:rsidRDefault="0000216D" w:rsidP="00DF35BA">
      <w:pPr>
        <w:spacing w:line="312" w:lineRule="auto"/>
        <w:jc w:val="center"/>
        <w:rPr>
          <w:rStyle w:val="FontStyle128"/>
          <w:b/>
          <w:sz w:val="24"/>
          <w:szCs w:val="24"/>
        </w:rPr>
      </w:pPr>
      <w:bookmarkStart w:id="0" w:name="_Ref444499783"/>
      <w:r w:rsidRPr="005C1CDE">
        <w:rPr>
          <w:b/>
        </w:rPr>
        <w:t>OPIS PRZEDMIOTU ZAMÓWIENIA</w:t>
      </w:r>
    </w:p>
    <w:p w14:paraId="40D5F272" w14:textId="4EDD0E58" w:rsidR="00DF35BA" w:rsidRPr="00A14124" w:rsidRDefault="00967738" w:rsidP="00DF35BA">
      <w:pPr>
        <w:pStyle w:val="Akapitzlist"/>
        <w:spacing w:line="312" w:lineRule="auto"/>
        <w:ind w:left="0"/>
        <w:jc w:val="center"/>
        <w:rPr>
          <w:b/>
          <w:color w:val="000000" w:themeColor="text1"/>
          <w:lang w:val="pl-PL"/>
        </w:rPr>
      </w:pPr>
      <w:bookmarkStart w:id="1" w:name="_Hlk140059535"/>
      <w:bookmarkStart w:id="2" w:name="_Hlk38439794"/>
      <w:r w:rsidRPr="00A14124">
        <w:rPr>
          <w:b/>
          <w:color w:val="000000" w:themeColor="text1"/>
          <w:lang w:val="pl-PL"/>
        </w:rPr>
        <w:t>Opracowanie dokumentacji projektow</w:t>
      </w:r>
      <w:r w:rsidR="00A14124" w:rsidRPr="00A14124">
        <w:rPr>
          <w:b/>
          <w:color w:val="000000" w:themeColor="text1"/>
          <w:lang w:val="pl-PL"/>
        </w:rPr>
        <w:t>o-kosztorysowej</w:t>
      </w:r>
      <w:r w:rsidRPr="00A14124">
        <w:rPr>
          <w:b/>
          <w:color w:val="000000" w:themeColor="text1"/>
          <w:lang w:val="pl-PL"/>
        </w:rPr>
        <w:t xml:space="preserve"> wraz z uzyskaniem decyzji administracyjnych niezbędnych do realizacji robót dla zadania pn.</w:t>
      </w:r>
      <w:r w:rsidR="005C1CDE" w:rsidRPr="00A14124">
        <w:rPr>
          <w:b/>
          <w:color w:val="000000" w:themeColor="text1"/>
          <w:lang w:val="pl-PL"/>
        </w:rPr>
        <w:t>:</w:t>
      </w:r>
      <w:r w:rsidRPr="00A14124">
        <w:rPr>
          <w:b/>
          <w:color w:val="000000" w:themeColor="text1"/>
          <w:lang w:val="pl-PL"/>
        </w:rPr>
        <w:t xml:space="preserve"> </w:t>
      </w:r>
      <w:r w:rsidR="005C1CDE" w:rsidRPr="00A14124">
        <w:rPr>
          <w:b/>
          <w:bCs/>
          <w:color w:val="000000" w:themeColor="text1"/>
        </w:rPr>
        <w:t>„</w:t>
      </w:r>
      <w:r w:rsidR="00B27E47">
        <w:rPr>
          <w:b/>
          <w:bCs/>
          <w:color w:val="000000" w:themeColor="text1"/>
        </w:rPr>
        <w:t xml:space="preserve">Przebudowa obwodnicy miasta Tarnobrzega - </w:t>
      </w:r>
      <w:r w:rsidR="00B27E47" w:rsidRPr="00A14124">
        <w:rPr>
          <w:b/>
          <w:color w:val="000000" w:themeColor="text1"/>
        </w:rPr>
        <w:t>dro</w:t>
      </w:r>
      <w:r w:rsidR="00B27E47">
        <w:rPr>
          <w:b/>
          <w:color w:val="000000" w:themeColor="text1"/>
        </w:rPr>
        <w:t>gi</w:t>
      </w:r>
      <w:r w:rsidR="00B27E47" w:rsidRPr="00A14124">
        <w:rPr>
          <w:b/>
          <w:color w:val="000000" w:themeColor="text1"/>
        </w:rPr>
        <w:t xml:space="preserve"> wojewódzkiej nr 871</w:t>
      </w:r>
      <w:r w:rsidR="00B27E47">
        <w:rPr>
          <w:b/>
          <w:bCs/>
          <w:color w:val="000000" w:themeColor="text1"/>
        </w:rPr>
        <w:t xml:space="preserve"> </w:t>
      </w:r>
      <w:r w:rsidR="00A80673">
        <w:rPr>
          <w:b/>
          <w:bCs/>
          <w:color w:val="000000" w:themeColor="text1"/>
        </w:rPr>
        <w:t xml:space="preserve">i 723 </w:t>
      </w:r>
      <w:r w:rsidR="00B27E47">
        <w:rPr>
          <w:b/>
          <w:bCs/>
          <w:color w:val="000000" w:themeColor="text1"/>
        </w:rPr>
        <w:t xml:space="preserve">w zakresie </w:t>
      </w:r>
      <w:r w:rsidR="00B27E47">
        <w:rPr>
          <w:b/>
          <w:color w:val="000000" w:themeColor="text1"/>
        </w:rPr>
        <w:t>wykonania</w:t>
      </w:r>
      <w:r w:rsidR="0069664E" w:rsidRPr="00A14124">
        <w:rPr>
          <w:b/>
          <w:color w:val="000000" w:themeColor="text1"/>
        </w:rPr>
        <w:t xml:space="preserve"> </w:t>
      </w:r>
      <w:r w:rsidR="005C1CDE" w:rsidRPr="00A14124">
        <w:rPr>
          <w:b/>
          <w:color w:val="000000" w:themeColor="text1"/>
        </w:rPr>
        <w:t xml:space="preserve"> bezpiecznych przejść dla pieszych oraz </w:t>
      </w:r>
      <w:r w:rsidR="00B27E47">
        <w:rPr>
          <w:b/>
          <w:color w:val="000000" w:themeColor="text1"/>
        </w:rPr>
        <w:t xml:space="preserve">montażu </w:t>
      </w:r>
      <w:r w:rsidR="005C1CDE" w:rsidRPr="00A14124">
        <w:rPr>
          <w:b/>
          <w:color w:val="000000" w:themeColor="text1"/>
        </w:rPr>
        <w:t>ekranów</w:t>
      </w:r>
      <w:r w:rsidR="00B27E47">
        <w:rPr>
          <w:b/>
          <w:color w:val="000000" w:themeColor="text1"/>
        </w:rPr>
        <w:t xml:space="preserve"> akustycznych</w:t>
      </w:r>
      <w:r w:rsidR="005C1CDE" w:rsidRPr="00A14124">
        <w:rPr>
          <w:b/>
          <w:bCs/>
          <w:color w:val="000000" w:themeColor="text1"/>
        </w:rPr>
        <w:t>”.</w:t>
      </w:r>
      <w:bookmarkEnd w:id="1"/>
    </w:p>
    <w:bookmarkEnd w:id="2"/>
    <w:p w14:paraId="6AC2D9DA" w14:textId="77777777" w:rsidR="008E04C4" w:rsidRPr="005C1CDE" w:rsidRDefault="008E04C4" w:rsidP="00DF35BA">
      <w:pPr>
        <w:spacing w:line="312" w:lineRule="auto"/>
        <w:jc w:val="both"/>
      </w:pPr>
    </w:p>
    <w:p w14:paraId="502C6340" w14:textId="77777777" w:rsidR="0003212B" w:rsidRPr="005C1CDE" w:rsidRDefault="0074491D" w:rsidP="00B15E46">
      <w:pPr>
        <w:pStyle w:val="Nagwek2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120" w:line="312" w:lineRule="auto"/>
        <w:ind w:left="567" w:hanging="567"/>
        <w:textAlignment w:val="baseline"/>
        <w:rPr>
          <w:sz w:val="24"/>
          <w:szCs w:val="24"/>
        </w:rPr>
      </w:pPr>
      <w:r w:rsidRPr="005C1CDE">
        <w:rPr>
          <w:sz w:val="24"/>
          <w:szCs w:val="24"/>
        </w:rPr>
        <w:t>PRZEDMIOT ZAMÓWIENIA.</w:t>
      </w:r>
      <w:bookmarkEnd w:id="0"/>
      <w:r w:rsidR="0003212B" w:rsidRPr="005C1CDE">
        <w:rPr>
          <w:sz w:val="24"/>
          <w:szCs w:val="24"/>
        </w:rPr>
        <w:t xml:space="preserve"> </w:t>
      </w:r>
    </w:p>
    <w:p w14:paraId="51E86D09" w14:textId="408F898C" w:rsidR="00BC5C34" w:rsidRPr="005C1CDE" w:rsidRDefault="0074491D" w:rsidP="00DF35BA">
      <w:pPr>
        <w:spacing w:line="312" w:lineRule="auto"/>
        <w:jc w:val="both"/>
        <w:rPr>
          <w:b/>
        </w:rPr>
      </w:pPr>
      <w:r w:rsidRPr="005C1CDE">
        <w:t xml:space="preserve">Przedmiotem zamówienia </w:t>
      </w:r>
      <w:r w:rsidR="00DD19E2" w:rsidRPr="005C1CDE">
        <w:t xml:space="preserve">jest wykonanie </w:t>
      </w:r>
      <w:r w:rsidRPr="005C1CDE">
        <w:t xml:space="preserve">dokumentacji </w:t>
      </w:r>
      <w:r w:rsidR="00A14124" w:rsidRPr="00A14124">
        <w:rPr>
          <w:bCs/>
          <w:color w:val="000000" w:themeColor="text1"/>
        </w:rPr>
        <w:t>projektowo-kosztorysowej</w:t>
      </w:r>
      <w:r w:rsidRPr="00A14124">
        <w:rPr>
          <w:color w:val="000000" w:themeColor="text1"/>
        </w:rPr>
        <w:t xml:space="preserve"> </w:t>
      </w:r>
      <w:r w:rsidRPr="005C1CDE">
        <w:t>pozwalającej na realizację zadania</w:t>
      </w:r>
      <w:r w:rsidR="005C1CDE">
        <w:t xml:space="preserve"> inwestycyjnego</w:t>
      </w:r>
      <w:r w:rsidRPr="005C1CDE">
        <w:t xml:space="preserve"> pn.</w:t>
      </w:r>
      <w:r w:rsidR="005C1CDE">
        <w:t>:</w:t>
      </w:r>
      <w:r w:rsidRPr="005C1CDE">
        <w:t xml:space="preserve"> </w:t>
      </w:r>
    </w:p>
    <w:p w14:paraId="44778EB7" w14:textId="3A0316BD" w:rsidR="00127C49" w:rsidRPr="00A80673" w:rsidRDefault="00B27E47" w:rsidP="00A80673">
      <w:pPr>
        <w:tabs>
          <w:tab w:val="left" w:pos="5954"/>
        </w:tabs>
        <w:spacing w:line="312" w:lineRule="auto"/>
        <w:jc w:val="both"/>
        <w:rPr>
          <w:b/>
          <w:color w:val="000000" w:themeColor="text1"/>
        </w:rPr>
      </w:pPr>
      <w:r w:rsidRPr="00A14124">
        <w:rPr>
          <w:b/>
          <w:bCs/>
          <w:color w:val="000000" w:themeColor="text1"/>
        </w:rPr>
        <w:t>„</w:t>
      </w:r>
      <w:r>
        <w:rPr>
          <w:b/>
          <w:bCs/>
          <w:color w:val="000000" w:themeColor="text1"/>
        </w:rPr>
        <w:t xml:space="preserve">Przebudowa obwodnicy miasta Tarnobrzega - </w:t>
      </w:r>
      <w:r w:rsidRPr="00A14124">
        <w:rPr>
          <w:b/>
          <w:color w:val="000000" w:themeColor="text1"/>
        </w:rPr>
        <w:t>dro</w:t>
      </w:r>
      <w:r>
        <w:rPr>
          <w:b/>
          <w:color w:val="000000" w:themeColor="text1"/>
        </w:rPr>
        <w:t>gi</w:t>
      </w:r>
      <w:r w:rsidRPr="00A14124">
        <w:rPr>
          <w:b/>
          <w:color w:val="000000" w:themeColor="text1"/>
        </w:rPr>
        <w:t xml:space="preserve"> wojewódzkiej nr 871</w:t>
      </w:r>
      <w:r w:rsidR="00A80673">
        <w:rPr>
          <w:b/>
          <w:color w:val="000000" w:themeColor="text1"/>
        </w:rPr>
        <w:t xml:space="preserve"> </w:t>
      </w:r>
      <w:r w:rsidR="00A80673">
        <w:rPr>
          <w:b/>
          <w:bCs/>
          <w:color w:val="000000" w:themeColor="text1"/>
        </w:rPr>
        <w:t xml:space="preserve">i 723 </w:t>
      </w:r>
      <w:r w:rsidR="00A80673">
        <w:rPr>
          <w:b/>
          <w:bCs/>
          <w:color w:val="000000" w:themeColor="text1"/>
        </w:rPr>
        <w:br/>
      </w:r>
      <w:r>
        <w:rPr>
          <w:b/>
          <w:bCs/>
          <w:color w:val="000000" w:themeColor="text1"/>
        </w:rPr>
        <w:t xml:space="preserve">w zakresie </w:t>
      </w:r>
      <w:r>
        <w:rPr>
          <w:b/>
          <w:color w:val="000000" w:themeColor="text1"/>
        </w:rPr>
        <w:t>wykonania</w:t>
      </w:r>
      <w:r w:rsidRPr="00A14124">
        <w:rPr>
          <w:b/>
          <w:color w:val="000000" w:themeColor="text1"/>
        </w:rPr>
        <w:t xml:space="preserve">  bezpiecznych przejść dla pieszych oraz </w:t>
      </w:r>
      <w:r>
        <w:rPr>
          <w:b/>
          <w:color w:val="000000" w:themeColor="text1"/>
        </w:rPr>
        <w:t xml:space="preserve">montażu </w:t>
      </w:r>
      <w:r w:rsidRPr="00A14124">
        <w:rPr>
          <w:b/>
          <w:color w:val="000000" w:themeColor="text1"/>
        </w:rPr>
        <w:t>ekranów</w:t>
      </w:r>
      <w:r>
        <w:rPr>
          <w:b/>
          <w:color w:val="000000" w:themeColor="text1"/>
        </w:rPr>
        <w:t xml:space="preserve"> akustycznych</w:t>
      </w:r>
      <w:r w:rsidRPr="00A14124">
        <w:rPr>
          <w:b/>
          <w:bCs/>
          <w:color w:val="000000" w:themeColor="text1"/>
        </w:rPr>
        <w:t>”</w:t>
      </w:r>
      <w:r w:rsidR="00A80673">
        <w:rPr>
          <w:b/>
          <w:color w:val="000000" w:themeColor="text1"/>
        </w:rPr>
        <w:t xml:space="preserve"> </w:t>
      </w:r>
      <w:r w:rsidR="00B2704C" w:rsidRPr="005C1CDE">
        <w:t>wraz z</w:t>
      </w:r>
      <w:r w:rsidR="00127C49" w:rsidRPr="005C1CDE">
        <w:t>:</w:t>
      </w:r>
    </w:p>
    <w:p w14:paraId="4CEE0191" w14:textId="35D4C083" w:rsidR="000C79AA" w:rsidRPr="00A80673" w:rsidRDefault="000C79AA" w:rsidP="00A80673">
      <w:pPr>
        <w:spacing w:line="312" w:lineRule="auto"/>
        <w:jc w:val="both"/>
      </w:pPr>
      <w:r w:rsidRPr="00A80673">
        <w:t>opracowaniem materiałów</w:t>
      </w:r>
      <w:r w:rsidR="009D73E7" w:rsidRPr="00A80673">
        <w:t xml:space="preserve"> </w:t>
      </w:r>
      <w:r w:rsidR="00B27E47" w:rsidRPr="00A80673">
        <w:t>do</w:t>
      </w:r>
      <w:r w:rsidR="009D73E7" w:rsidRPr="00A80673">
        <w:t xml:space="preserve"> wniosk</w:t>
      </w:r>
      <w:r w:rsidR="00B27E47" w:rsidRPr="00A80673">
        <w:t>u</w:t>
      </w:r>
      <w:r w:rsidRPr="00A80673">
        <w:t xml:space="preserve"> zgłoszenia robót budowlanych,</w:t>
      </w:r>
    </w:p>
    <w:p w14:paraId="23646CB0" w14:textId="77777777" w:rsidR="0074491D" w:rsidRPr="005C1CDE" w:rsidRDefault="0003212B" w:rsidP="00B15E46">
      <w:pPr>
        <w:pStyle w:val="Nagwek2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120" w:line="312" w:lineRule="auto"/>
        <w:ind w:left="567" w:hanging="567"/>
        <w:textAlignment w:val="baseline"/>
        <w:rPr>
          <w:sz w:val="24"/>
          <w:szCs w:val="24"/>
        </w:rPr>
      </w:pPr>
      <w:r w:rsidRPr="005C1CDE">
        <w:rPr>
          <w:sz w:val="24"/>
          <w:szCs w:val="24"/>
        </w:rPr>
        <w:t>C</w:t>
      </w:r>
      <w:r w:rsidR="0074491D" w:rsidRPr="005C1CDE">
        <w:rPr>
          <w:sz w:val="24"/>
          <w:szCs w:val="24"/>
        </w:rPr>
        <w:t>EL PRZEDMIOTU ZAMÓWIENIA</w:t>
      </w:r>
      <w:r w:rsidR="004676E3" w:rsidRPr="005C1CDE">
        <w:rPr>
          <w:sz w:val="24"/>
          <w:szCs w:val="24"/>
        </w:rPr>
        <w:t>.</w:t>
      </w:r>
    </w:p>
    <w:p w14:paraId="5EAA6537" w14:textId="733DF193" w:rsidR="008E05FF" w:rsidRPr="005C1CDE" w:rsidRDefault="00E52F5C" w:rsidP="00DF35BA">
      <w:pPr>
        <w:tabs>
          <w:tab w:val="left" w:pos="5954"/>
        </w:tabs>
        <w:spacing w:line="312" w:lineRule="auto"/>
        <w:jc w:val="both"/>
      </w:pPr>
      <w:r w:rsidRPr="005C1CDE">
        <w:rPr>
          <w:bCs/>
          <w:iCs/>
        </w:rPr>
        <w:t xml:space="preserve">Celem przedmiotu zamówienia jest </w:t>
      </w:r>
      <w:r w:rsidRPr="005C1CDE">
        <w:rPr>
          <w:b/>
        </w:rPr>
        <w:t>wykonanie kompleksowej</w:t>
      </w:r>
      <w:r w:rsidRPr="005C1CDE">
        <w:t xml:space="preserve"> </w:t>
      </w:r>
      <w:r w:rsidR="00324160">
        <w:rPr>
          <w:b/>
        </w:rPr>
        <w:t>dokumentacji projektow</w:t>
      </w:r>
      <w:r w:rsidR="00B27E47">
        <w:rPr>
          <w:b/>
        </w:rPr>
        <w:t>o-kosztorysowej</w:t>
      </w:r>
      <w:r w:rsidR="00324160">
        <w:rPr>
          <w:b/>
        </w:rPr>
        <w:t xml:space="preserve"> </w:t>
      </w:r>
      <w:r w:rsidRPr="005C1CDE">
        <w:t>dla ww. zadania</w:t>
      </w:r>
      <w:r w:rsidR="00190AA5" w:rsidRPr="005C1CDE">
        <w:t xml:space="preserve"> </w:t>
      </w:r>
      <w:r w:rsidRPr="005C1CDE">
        <w:t>wraz z</w:t>
      </w:r>
      <w:r w:rsidR="00B15E46" w:rsidRPr="005C1CDE">
        <w:t xml:space="preserve"> </w:t>
      </w:r>
      <w:r w:rsidRPr="005C1CDE">
        <w:t>uzyskaniem opinii, uzgodnień i decyzji administracyjnych pozwalających na zrealizowanie robót budowlanych</w:t>
      </w:r>
      <w:r w:rsidR="004D4F43">
        <w:t xml:space="preserve"> (zgodnie z art. 33 ust. 2 pkt 1,2 ustawy </w:t>
      </w:r>
      <w:r w:rsidR="004D4F43" w:rsidRPr="004D4F43">
        <w:t>z dnia 7 lipca 1994 r. Prawo budowlane (t.j. Dz. U. z 2023 r. poz. 682 z późn. zm.)</w:t>
      </w:r>
      <w:r w:rsidR="004D4F43">
        <w:t>)</w:t>
      </w:r>
      <w:r w:rsidRPr="005C1CDE">
        <w:t xml:space="preserve"> oraz sporządzenie dokumentacji przetargowej umożliwiającej przeprowadzenie postępowania w trybie zamówienia publicznego, pozwalającego na wyłonienie wykonawcy robót</w:t>
      </w:r>
      <w:r w:rsidR="0078750D" w:rsidRPr="005C1CDE">
        <w:t xml:space="preserve"> dla </w:t>
      </w:r>
      <w:r w:rsidR="00190AA5" w:rsidRPr="005C1CDE">
        <w:t>przedmiotowego zadania</w:t>
      </w:r>
      <w:r w:rsidRPr="005C1CDE">
        <w:t>.</w:t>
      </w:r>
    </w:p>
    <w:p w14:paraId="49F9E18C" w14:textId="6F1D3DF4" w:rsidR="009451DC" w:rsidRPr="005C1CDE" w:rsidRDefault="009451DC" w:rsidP="009451DC">
      <w:pPr>
        <w:spacing w:line="312" w:lineRule="auto"/>
        <w:jc w:val="both"/>
      </w:pPr>
      <w:r w:rsidRPr="005C1CDE">
        <w:t xml:space="preserve">Wykonawca będzie dążył do zastosowania takich rozwiązań projektowych, które nie będą powodować konieczności uzyskiwania odstępstw od </w:t>
      </w:r>
      <w:r w:rsidR="00B27E47">
        <w:t>w</w:t>
      </w:r>
      <w:r w:rsidRPr="005C1CDE">
        <w:t xml:space="preserve">arunków technicznych. W sytuacji, </w:t>
      </w:r>
      <w:r w:rsidR="00324160">
        <w:br/>
      </w:r>
      <w:r w:rsidRPr="005C1CDE">
        <w:t xml:space="preserve">w której w wyniku rozwiązań projektowych będzie zachodziła konieczność uzyskania odstępstw od </w:t>
      </w:r>
      <w:r w:rsidR="00B27E47">
        <w:t>w</w:t>
      </w:r>
      <w:r w:rsidRPr="005C1CDE">
        <w:t>arunków technicznych, Projektant przygotuje wniosek wraz z kompletem załączników do akceptacji Zamawiającego.</w:t>
      </w:r>
    </w:p>
    <w:p w14:paraId="124E8749" w14:textId="77777777" w:rsidR="009451DC" w:rsidRPr="005C1CDE" w:rsidRDefault="009451DC" w:rsidP="009451DC">
      <w:pPr>
        <w:spacing w:line="312" w:lineRule="auto"/>
        <w:jc w:val="both"/>
      </w:pPr>
      <w:r w:rsidRPr="005C1CDE">
        <w:t>Wykonawca zobowiązany jest poszukiwać i proponować rozwiązania, w tym techniczne i  technologiczne, mające wpływ na skrócenie czasu trwania robót budowlano-montażowych oraz obniżające koszty budowy,  utrzymania i użytkowania.</w:t>
      </w:r>
    </w:p>
    <w:p w14:paraId="69A8C3AC" w14:textId="77777777" w:rsidR="009451DC" w:rsidRPr="005C1CDE" w:rsidRDefault="009451DC" w:rsidP="009451DC">
      <w:pPr>
        <w:spacing w:line="312" w:lineRule="auto"/>
        <w:jc w:val="both"/>
      </w:pPr>
      <w:r w:rsidRPr="005C1CDE">
        <w:t>Na Wykonawcy dokumentacji spoczywa obowiązek spełnienia zgodności rozwiązań projektowych z obowiązującymi przepisami prawa i zarządzeniami.</w:t>
      </w:r>
    </w:p>
    <w:p w14:paraId="0A679A9E" w14:textId="77777777" w:rsidR="008E05FF" w:rsidRPr="005C1CDE" w:rsidRDefault="008E05FF" w:rsidP="00B15E46">
      <w:pPr>
        <w:pStyle w:val="Nagwek2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120" w:line="312" w:lineRule="auto"/>
        <w:ind w:left="567" w:hanging="567"/>
        <w:textAlignment w:val="baseline"/>
        <w:rPr>
          <w:sz w:val="24"/>
          <w:szCs w:val="24"/>
        </w:rPr>
      </w:pPr>
      <w:r w:rsidRPr="005C1CDE">
        <w:rPr>
          <w:sz w:val="24"/>
          <w:szCs w:val="24"/>
        </w:rPr>
        <w:t>LOKALIZACJA INWESTYCJI</w:t>
      </w:r>
      <w:r w:rsidR="004676E3" w:rsidRPr="005C1CDE">
        <w:rPr>
          <w:sz w:val="24"/>
          <w:szCs w:val="24"/>
        </w:rPr>
        <w:t>.</w:t>
      </w:r>
    </w:p>
    <w:p w14:paraId="22A9F8E4" w14:textId="29403AB7" w:rsidR="008A5084" w:rsidRDefault="00BC5C34" w:rsidP="00DF35BA">
      <w:pPr>
        <w:spacing w:line="312" w:lineRule="auto"/>
        <w:jc w:val="both"/>
      </w:pPr>
      <w:r w:rsidRPr="005C1CDE">
        <w:t xml:space="preserve">Inwestycja zlokalizowana jest </w:t>
      </w:r>
      <w:r w:rsidR="00A467F9" w:rsidRPr="005C1CDE">
        <w:t>w</w:t>
      </w:r>
      <w:r w:rsidR="001108D8" w:rsidRPr="005C1CDE">
        <w:t xml:space="preserve"> województwie </w:t>
      </w:r>
      <w:r w:rsidR="005C1CDE">
        <w:t>podkarpackim</w:t>
      </w:r>
      <w:r w:rsidR="001108D8" w:rsidRPr="005C1CDE">
        <w:t xml:space="preserve">, powiat </w:t>
      </w:r>
      <w:r w:rsidR="009D73E7">
        <w:t>T</w:t>
      </w:r>
      <w:r w:rsidR="005C1CDE">
        <w:t>arnobrzeg</w:t>
      </w:r>
      <w:r w:rsidR="00A467F9" w:rsidRPr="005C1CDE">
        <w:t xml:space="preserve">, gmina </w:t>
      </w:r>
      <w:r w:rsidR="005C1CDE">
        <w:t>Tarnobrzeg</w:t>
      </w:r>
      <w:r w:rsidRPr="005C1CDE">
        <w:t xml:space="preserve">. Planowane przedsięwzięcie dotyczy odcinka drogi </w:t>
      </w:r>
      <w:r w:rsidR="005C1CDE">
        <w:t>obwodowej – drogi wojewódzkiej nr 871 w Tarnobrzegu</w:t>
      </w:r>
      <w:r w:rsidR="001108D8" w:rsidRPr="005C1CDE">
        <w:t xml:space="preserve">. </w:t>
      </w:r>
      <w:r w:rsidR="008A5084">
        <w:t>Planowana l</w:t>
      </w:r>
      <w:r w:rsidR="009D73E7">
        <w:t>okalizacja przejść dla pieszych</w:t>
      </w:r>
      <w:r w:rsidR="008A5084">
        <w:t>:</w:t>
      </w:r>
    </w:p>
    <w:p w14:paraId="2D95E961" w14:textId="7C752F59" w:rsidR="008A5084" w:rsidRDefault="008A5084" w:rsidP="00DF35BA">
      <w:pPr>
        <w:spacing w:line="312" w:lineRule="auto"/>
        <w:jc w:val="both"/>
      </w:pPr>
      <w:r>
        <w:t>- na odcinku obwodnicy miasta Tarnobrzega – kilometraż od 1+200 do 1+700;</w:t>
      </w:r>
    </w:p>
    <w:p w14:paraId="26F53812" w14:textId="0FDE66B7" w:rsidR="008A5084" w:rsidRDefault="008A5084" w:rsidP="00DF35BA">
      <w:pPr>
        <w:spacing w:line="312" w:lineRule="auto"/>
        <w:jc w:val="both"/>
      </w:pPr>
      <w:r>
        <w:t>- na odcinku obwodnicy miasta Tarnobrzega – od skrzyżowania (ronda) z ulicą M.C Skłodowskiej do skrzyżowania (ronda) z ulicą Bema.</w:t>
      </w:r>
    </w:p>
    <w:p w14:paraId="26BF8478" w14:textId="77777777" w:rsidR="008A5084" w:rsidRDefault="009D73E7" w:rsidP="00DF35BA">
      <w:pPr>
        <w:spacing w:line="312" w:lineRule="auto"/>
        <w:jc w:val="both"/>
        <w:rPr>
          <w:color w:val="FF0000"/>
        </w:rPr>
      </w:pPr>
      <w:r>
        <w:lastRenderedPageBreak/>
        <w:t xml:space="preserve"> </w:t>
      </w:r>
      <w:r w:rsidR="008A5084">
        <w:t xml:space="preserve">Planowana </w:t>
      </w:r>
      <w:r w:rsidR="008A5084" w:rsidRPr="00BF788C">
        <w:rPr>
          <w:color w:val="000000" w:themeColor="text1"/>
        </w:rPr>
        <w:t>l</w:t>
      </w:r>
      <w:r w:rsidRPr="00BF788C">
        <w:rPr>
          <w:color w:val="000000" w:themeColor="text1"/>
        </w:rPr>
        <w:t>okalizacja ekranów akustycznych</w:t>
      </w:r>
      <w:r w:rsidR="008A5084" w:rsidRPr="00BF788C">
        <w:rPr>
          <w:color w:val="000000" w:themeColor="text1"/>
        </w:rPr>
        <w:t>:</w:t>
      </w:r>
    </w:p>
    <w:p w14:paraId="0A7BB165" w14:textId="4F3B550E" w:rsidR="008A5084" w:rsidRDefault="008A5084" w:rsidP="008A5084">
      <w:pPr>
        <w:spacing w:line="312" w:lineRule="auto"/>
        <w:jc w:val="both"/>
      </w:pPr>
      <w:r>
        <w:t>- na odcinku obwodnicy miasta Tarnobrzega – kilometraż od 0+200 do 0+500;</w:t>
      </w:r>
    </w:p>
    <w:p w14:paraId="465133BA" w14:textId="77777777" w:rsidR="008A5084" w:rsidRDefault="008A5084" w:rsidP="008A5084">
      <w:pPr>
        <w:spacing w:line="312" w:lineRule="auto"/>
        <w:jc w:val="both"/>
      </w:pPr>
      <w:r>
        <w:t>- na odcinku obwodnicy miasta Tarnobrzega – kilometraż od 1+200 do 1+700;</w:t>
      </w:r>
    </w:p>
    <w:p w14:paraId="2C826918" w14:textId="174A1E5E" w:rsidR="008A5084" w:rsidRPr="00DE4A72" w:rsidRDefault="008A5084" w:rsidP="00DF35BA">
      <w:pPr>
        <w:spacing w:line="312" w:lineRule="auto"/>
        <w:jc w:val="both"/>
        <w:rPr>
          <w:strike/>
        </w:rPr>
      </w:pPr>
      <w:r>
        <w:t>- na odcinku obwodnicy miasta Tarnobrzega – kilometraż od 2+200 do 2+300.</w:t>
      </w:r>
    </w:p>
    <w:p w14:paraId="25CC0CDE" w14:textId="77777777" w:rsidR="009D73E7" w:rsidRPr="005C1CDE" w:rsidRDefault="009D73E7" w:rsidP="00DF35BA">
      <w:pPr>
        <w:spacing w:line="312" w:lineRule="auto"/>
        <w:jc w:val="both"/>
      </w:pPr>
    </w:p>
    <w:p w14:paraId="6DA3568B" w14:textId="77777777" w:rsidR="00190AA5" w:rsidRPr="005C1CDE" w:rsidRDefault="00190AA5" w:rsidP="00190AA5">
      <w:pPr>
        <w:pStyle w:val="Nagwek2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120" w:line="312" w:lineRule="auto"/>
        <w:ind w:left="567" w:hanging="567"/>
        <w:textAlignment w:val="baseline"/>
        <w:rPr>
          <w:sz w:val="24"/>
          <w:szCs w:val="24"/>
        </w:rPr>
      </w:pPr>
      <w:r w:rsidRPr="005C1CDE">
        <w:rPr>
          <w:sz w:val="24"/>
          <w:szCs w:val="24"/>
        </w:rPr>
        <w:t>OPIS STANU ISTNIEJĄCEGO.</w:t>
      </w:r>
    </w:p>
    <w:p w14:paraId="2E3BF7BA" w14:textId="08C2F05D" w:rsidR="00190AA5" w:rsidRPr="005C1CDE" w:rsidRDefault="00190AA5" w:rsidP="00190AA5">
      <w:pPr>
        <w:spacing w:line="312" w:lineRule="auto"/>
        <w:jc w:val="both"/>
      </w:pPr>
      <w:r w:rsidRPr="005C1CDE">
        <w:t xml:space="preserve">W stanie istniejącym na rozpatrywanym odcinku droga </w:t>
      </w:r>
      <w:r w:rsidR="00D052A1">
        <w:t>wojewódzka</w:t>
      </w:r>
      <w:r w:rsidRPr="005C1CDE">
        <w:t xml:space="preserve"> charakteryzuje się następującymi parametrami:</w:t>
      </w:r>
    </w:p>
    <w:p w14:paraId="4D9B5D55" w14:textId="3E2BB609" w:rsidR="00190AA5" w:rsidRPr="005C1CDE" w:rsidRDefault="00190AA5" w:rsidP="00190AA5">
      <w:pPr>
        <w:pStyle w:val="Akapitzlist"/>
        <w:numPr>
          <w:ilvl w:val="0"/>
          <w:numId w:val="38"/>
        </w:numPr>
        <w:tabs>
          <w:tab w:val="left" w:pos="0"/>
        </w:tabs>
        <w:spacing w:line="264" w:lineRule="auto"/>
        <w:ind w:left="811" w:hanging="357"/>
        <w:jc w:val="both"/>
        <w:rPr>
          <w:lang w:val="pl-PL"/>
        </w:rPr>
      </w:pPr>
      <w:r w:rsidRPr="005C1CDE">
        <w:rPr>
          <w:lang w:val="pl-PL"/>
        </w:rPr>
        <w:t>Klasa drogi</w:t>
      </w:r>
      <w:r w:rsidRPr="005C1CDE">
        <w:rPr>
          <w:lang w:val="pl-PL"/>
        </w:rPr>
        <w:tab/>
      </w:r>
      <w:r w:rsidR="00D638F0" w:rsidRPr="005C1CDE">
        <w:rPr>
          <w:lang w:val="pl-PL"/>
        </w:rPr>
        <w:tab/>
      </w:r>
      <w:r w:rsidR="00D638F0" w:rsidRPr="005C1CDE">
        <w:rPr>
          <w:lang w:val="pl-PL"/>
        </w:rPr>
        <w:tab/>
      </w:r>
      <w:r w:rsidRPr="005C1CDE">
        <w:rPr>
          <w:lang w:val="pl-PL"/>
        </w:rPr>
        <w:t>G,</w:t>
      </w:r>
    </w:p>
    <w:p w14:paraId="5C5859A6" w14:textId="77777777" w:rsidR="00190AA5" w:rsidRPr="005C1CDE" w:rsidRDefault="00190AA5" w:rsidP="00190AA5">
      <w:pPr>
        <w:pStyle w:val="Akapitzlist"/>
        <w:numPr>
          <w:ilvl w:val="0"/>
          <w:numId w:val="38"/>
        </w:numPr>
        <w:tabs>
          <w:tab w:val="left" w:pos="0"/>
        </w:tabs>
        <w:spacing w:line="264" w:lineRule="auto"/>
        <w:ind w:left="811" w:hanging="357"/>
        <w:jc w:val="both"/>
        <w:rPr>
          <w:lang w:val="pl-PL"/>
        </w:rPr>
      </w:pPr>
      <w:r w:rsidRPr="005C1CDE">
        <w:rPr>
          <w:lang w:val="pl-PL"/>
        </w:rPr>
        <w:t>Przekrój</w:t>
      </w:r>
      <w:r w:rsidRPr="005C1CDE">
        <w:rPr>
          <w:lang w:val="pl-PL"/>
        </w:rPr>
        <w:tab/>
      </w:r>
      <w:r w:rsidR="00D638F0" w:rsidRPr="005C1CDE">
        <w:rPr>
          <w:lang w:val="pl-PL"/>
        </w:rPr>
        <w:tab/>
      </w:r>
      <w:r w:rsidR="00D638F0" w:rsidRPr="005C1CDE">
        <w:rPr>
          <w:lang w:val="pl-PL"/>
        </w:rPr>
        <w:tab/>
      </w:r>
      <w:r w:rsidRPr="005C1CDE">
        <w:rPr>
          <w:lang w:val="pl-PL"/>
        </w:rPr>
        <w:t>1x2,</w:t>
      </w:r>
    </w:p>
    <w:p w14:paraId="447411FE" w14:textId="1DBD1298" w:rsidR="00190AA5" w:rsidRPr="005C1CDE" w:rsidRDefault="00190AA5" w:rsidP="00190AA5">
      <w:pPr>
        <w:pStyle w:val="Akapitzlist"/>
        <w:numPr>
          <w:ilvl w:val="0"/>
          <w:numId w:val="38"/>
        </w:numPr>
        <w:tabs>
          <w:tab w:val="left" w:pos="0"/>
        </w:tabs>
        <w:spacing w:line="264" w:lineRule="auto"/>
        <w:ind w:left="811" w:hanging="357"/>
        <w:jc w:val="both"/>
        <w:rPr>
          <w:lang w:val="pl-PL"/>
        </w:rPr>
      </w:pPr>
      <w:r w:rsidRPr="005C1CDE">
        <w:rPr>
          <w:lang w:val="pl-PL"/>
        </w:rPr>
        <w:t>Szerokość pasa drogi</w:t>
      </w:r>
      <w:r w:rsidRPr="005C1CDE">
        <w:rPr>
          <w:lang w:val="pl-PL"/>
        </w:rPr>
        <w:tab/>
      </w:r>
      <w:r w:rsidR="00D638F0" w:rsidRPr="005C1CDE">
        <w:rPr>
          <w:lang w:val="pl-PL"/>
        </w:rPr>
        <w:t xml:space="preserve">ok. </w:t>
      </w:r>
      <w:r w:rsidR="00867B78">
        <w:rPr>
          <w:lang w:val="pl-PL"/>
        </w:rPr>
        <w:t>30,00 m</w:t>
      </w:r>
    </w:p>
    <w:p w14:paraId="33E30B33" w14:textId="5CF04753" w:rsidR="00D638F0" w:rsidRPr="005C1CDE" w:rsidRDefault="00B035C3" w:rsidP="00D638F0">
      <w:pPr>
        <w:pStyle w:val="Akapitzlist"/>
        <w:numPr>
          <w:ilvl w:val="0"/>
          <w:numId w:val="38"/>
        </w:numPr>
        <w:tabs>
          <w:tab w:val="left" w:pos="0"/>
        </w:tabs>
        <w:spacing w:line="264" w:lineRule="auto"/>
        <w:ind w:left="811" w:hanging="357"/>
        <w:jc w:val="both"/>
        <w:rPr>
          <w:lang w:val="pl-PL"/>
        </w:rPr>
      </w:pPr>
      <w:r w:rsidRPr="005C1CDE">
        <w:rPr>
          <w:lang w:val="pl-PL"/>
        </w:rPr>
        <w:t>Szerokość pasów ruchu</w:t>
      </w:r>
      <w:r w:rsidRPr="005C1CDE">
        <w:rPr>
          <w:lang w:val="pl-PL"/>
        </w:rPr>
        <w:tab/>
      </w:r>
      <w:r w:rsidR="00D638F0" w:rsidRPr="005C1CDE">
        <w:rPr>
          <w:lang w:val="pl-PL"/>
        </w:rPr>
        <w:t>3,</w:t>
      </w:r>
      <w:r w:rsidR="00D052A1">
        <w:rPr>
          <w:lang w:val="pl-PL"/>
        </w:rPr>
        <w:t>5</w:t>
      </w:r>
      <w:r w:rsidR="00D638F0" w:rsidRPr="005C1CDE">
        <w:rPr>
          <w:lang w:val="pl-PL"/>
        </w:rPr>
        <w:t xml:space="preserve"> m,</w:t>
      </w:r>
    </w:p>
    <w:p w14:paraId="283179C6" w14:textId="0DCEDD78" w:rsidR="00D638F0" w:rsidRDefault="00D638F0" w:rsidP="00D638F0">
      <w:pPr>
        <w:pStyle w:val="Akapitzlist"/>
        <w:numPr>
          <w:ilvl w:val="0"/>
          <w:numId w:val="38"/>
        </w:numPr>
        <w:tabs>
          <w:tab w:val="left" w:pos="0"/>
        </w:tabs>
        <w:spacing w:line="264" w:lineRule="auto"/>
        <w:ind w:left="811" w:hanging="357"/>
        <w:jc w:val="both"/>
        <w:rPr>
          <w:lang w:val="pl-PL"/>
        </w:rPr>
      </w:pPr>
      <w:r w:rsidRPr="005C1CDE">
        <w:rPr>
          <w:lang w:val="pl-PL"/>
        </w:rPr>
        <w:t>Szerokość chodników</w:t>
      </w:r>
      <w:r w:rsidRPr="005C1CDE">
        <w:rPr>
          <w:lang w:val="pl-PL"/>
        </w:rPr>
        <w:tab/>
      </w:r>
      <w:r w:rsidR="00D052A1">
        <w:rPr>
          <w:lang w:val="pl-PL"/>
        </w:rPr>
        <w:t>min. 2,0 m</w:t>
      </w:r>
      <w:r w:rsidRPr="005C1CDE">
        <w:rPr>
          <w:lang w:val="pl-PL"/>
        </w:rPr>
        <w:t>,</w:t>
      </w:r>
    </w:p>
    <w:p w14:paraId="541E8C33" w14:textId="19504D6F" w:rsidR="00D052A1" w:rsidRPr="005C1CDE" w:rsidRDefault="00D052A1" w:rsidP="00D638F0">
      <w:pPr>
        <w:pStyle w:val="Akapitzlist"/>
        <w:numPr>
          <w:ilvl w:val="0"/>
          <w:numId w:val="38"/>
        </w:numPr>
        <w:tabs>
          <w:tab w:val="left" w:pos="0"/>
        </w:tabs>
        <w:spacing w:line="264" w:lineRule="auto"/>
        <w:ind w:left="811" w:hanging="357"/>
        <w:jc w:val="both"/>
        <w:rPr>
          <w:lang w:val="pl-PL"/>
        </w:rPr>
      </w:pPr>
      <w:r>
        <w:rPr>
          <w:lang w:val="pl-PL"/>
        </w:rPr>
        <w:t>Szerokość poboczy</w:t>
      </w:r>
      <w:r>
        <w:rPr>
          <w:lang w:val="pl-PL"/>
        </w:rPr>
        <w:tab/>
      </w:r>
      <w:r>
        <w:rPr>
          <w:lang w:val="pl-PL"/>
        </w:rPr>
        <w:tab/>
      </w:r>
      <w:r>
        <w:t>2 x min. 1,25</w:t>
      </w:r>
      <w:r w:rsidR="00261F4A">
        <w:t xml:space="preserve"> </w:t>
      </w:r>
      <w:r>
        <w:t>m</w:t>
      </w:r>
      <w:r w:rsidR="00261F4A">
        <w:t>,</w:t>
      </w:r>
    </w:p>
    <w:p w14:paraId="0D195708" w14:textId="19C336C2" w:rsidR="00190AA5" w:rsidRPr="005C1CDE" w:rsidRDefault="00190AA5" w:rsidP="00190AA5">
      <w:pPr>
        <w:pStyle w:val="Akapitzlist"/>
        <w:numPr>
          <w:ilvl w:val="0"/>
          <w:numId w:val="38"/>
        </w:numPr>
        <w:tabs>
          <w:tab w:val="left" w:pos="0"/>
        </w:tabs>
        <w:spacing w:line="264" w:lineRule="auto"/>
        <w:ind w:left="811" w:hanging="357"/>
        <w:jc w:val="both"/>
        <w:rPr>
          <w:lang w:val="pl-PL"/>
        </w:rPr>
      </w:pPr>
      <w:r w:rsidRPr="005C1CDE">
        <w:rPr>
          <w:lang w:val="pl-PL"/>
        </w:rPr>
        <w:t>Nośność</w:t>
      </w:r>
      <w:r w:rsidRPr="005C1CDE">
        <w:rPr>
          <w:lang w:val="pl-PL"/>
        </w:rPr>
        <w:tab/>
      </w:r>
      <w:r w:rsidR="00D638F0" w:rsidRPr="005C1CDE">
        <w:rPr>
          <w:lang w:val="pl-PL"/>
        </w:rPr>
        <w:tab/>
      </w:r>
      <w:r w:rsidR="00D638F0" w:rsidRPr="005C1CDE">
        <w:rPr>
          <w:lang w:val="pl-PL"/>
        </w:rPr>
        <w:tab/>
      </w:r>
      <w:r w:rsidR="00D052A1">
        <w:rPr>
          <w:lang w:val="pl-PL"/>
        </w:rPr>
        <w:t>115</w:t>
      </w:r>
      <w:r w:rsidRPr="005C1CDE">
        <w:rPr>
          <w:lang w:val="pl-PL"/>
        </w:rPr>
        <w:t xml:space="preserve"> </w:t>
      </w:r>
      <w:r w:rsidR="00D052A1">
        <w:rPr>
          <w:lang w:val="pl-PL"/>
        </w:rPr>
        <w:t>kN</w:t>
      </w:r>
      <w:r w:rsidRPr="005C1CDE">
        <w:rPr>
          <w:lang w:val="pl-PL"/>
        </w:rPr>
        <w:t>/oś,</w:t>
      </w:r>
    </w:p>
    <w:p w14:paraId="674114B4" w14:textId="1D84C0C5" w:rsidR="00190AA5" w:rsidRDefault="00190AA5" w:rsidP="000E06A1">
      <w:pPr>
        <w:pStyle w:val="Akapitzlist"/>
        <w:numPr>
          <w:ilvl w:val="0"/>
          <w:numId w:val="38"/>
        </w:numPr>
        <w:tabs>
          <w:tab w:val="left" w:pos="0"/>
        </w:tabs>
        <w:spacing w:line="264" w:lineRule="auto"/>
        <w:ind w:left="811" w:hanging="357"/>
        <w:jc w:val="both"/>
        <w:rPr>
          <w:lang w:val="pl-PL"/>
        </w:rPr>
      </w:pPr>
      <w:r w:rsidRPr="005C1CDE">
        <w:rPr>
          <w:lang w:val="pl-PL"/>
        </w:rPr>
        <w:t>Kategoria ruchu</w:t>
      </w:r>
      <w:r w:rsidRPr="005C1CDE">
        <w:rPr>
          <w:lang w:val="pl-PL"/>
        </w:rPr>
        <w:tab/>
      </w:r>
      <w:r w:rsidR="00D638F0" w:rsidRPr="005C1CDE">
        <w:rPr>
          <w:lang w:val="pl-PL"/>
        </w:rPr>
        <w:tab/>
      </w:r>
      <w:r w:rsidRPr="005C1CDE">
        <w:rPr>
          <w:lang w:val="pl-PL"/>
        </w:rPr>
        <w:t>KR</w:t>
      </w:r>
      <w:r w:rsidR="00D052A1">
        <w:rPr>
          <w:lang w:val="pl-PL"/>
        </w:rPr>
        <w:t>4</w:t>
      </w:r>
      <w:r w:rsidRPr="005C1CDE">
        <w:rPr>
          <w:lang w:val="pl-PL"/>
        </w:rPr>
        <w:t>.</w:t>
      </w:r>
    </w:p>
    <w:p w14:paraId="398BE133" w14:textId="51840B88" w:rsidR="00D052A1" w:rsidRPr="00D052A1" w:rsidRDefault="001F3DB4" w:rsidP="000E06A1">
      <w:pPr>
        <w:pStyle w:val="Akapitzlist"/>
        <w:numPr>
          <w:ilvl w:val="0"/>
          <w:numId w:val="38"/>
        </w:numPr>
        <w:tabs>
          <w:tab w:val="left" w:pos="0"/>
        </w:tabs>
        <w:spacing w:line="264" w:lineRule="auto"/>
        <w:ind w:left="811" w:hanging="357"/>
        <w:jc w:val="both"/>
        <w:rPr>
          <w:lang w:val="pl-PL"/>
        </w:rPr>
      </w:pPr>
      <w:r>
        <w:t>Prędkość</w:t>
      </w:r>
      <w:r w:rsidR="00D052A1">
        <w:t xml:space="preserve"> projektowa:</w:t>
      </w:r>
    </w:p>
    <w:p w14:paraId="6967E0E1" w14:textId="54D20C78" w:rsidR="00D052A1" w:rsidRDefault="00D052A1" w:rsidP="00D052A1">
      <w:pPr>
        <w:tabs>
          <w:tab w:val="left" w:pos="0"/>
        </w:tabs>
        <w:spacing w:line="264" w:lineRule="auto"/>
        <w:jc w:val="both"/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t xml:space="preserve">- 70 km/h (poza terenem zabudowy) </w:t>
      </w:r>
    </w:p>
    <w:p w14:paraId="512B1145" w14:textId="77777777" w:rsidR="00D052A1" w:rsidRDefault="00D052A1" w:rsidP="00D052A1">
      <w:pPr>
        <w:tabs>
          <w:tab w:val="left" w:pos="0"/>
        </w:tabs>
        <w:spacing w:line="264" w:lineRule="auto"/>
        <w:jc w:val="both"/>
      </w:pPr>
      <w:r>
        <w:tab/>
      </w:r>
      <w:r>
        <w:tab/>
      </w:r>
      <w:r>
        <w:tab/>
        <w:t xml:space="preserve">- 50 km/h (na terenie zabudowy) </w:t>
      </w:r>
    </w:p>
    <w:p w14:paraId="44BF8BCA" w14:textId="15728D33" w:rsidR="00D052A1" w:rsidRDefault="00D052A1" w:rsidP="00D052A1">
      <w:pPr>
        <w:tabs>
          <w:tab w:val="left" w:pos="0"/>
        </w:tabs>
        <w:spacing w:line="264" w:lineRule="auto"/>
        <w:ind w:firstLine="426"/>
        <w:jc w:val="both"/>
      </w:pPr>
      <w:r>
        <w:t>10) Prędkość miarodajna</w:t>
      </w:r>
      <w:r>
        <w:tab/>
      </w:r>
    </w:p>
    <w:p w14:paraId="1CAB75D4" w14:textId="56646056" w:rsidR="00D052A1" w:rsidRDefault="00D052A1" w:rsidP="00D052A1">
      <w:pPr>
        <w:tabs>
          <w:tab w:val="left" w:pos="0"/>
        </w:tabs>
        <w:spacing w:line="264" w:lineRule="auto"/>
        <w:jc w:val="both"/>
      </w:pPr>
      <w:r>
        <w:tab/>
      </w:r>
      <w:r>
        <w:tab/>
      </w:r>
      <w:r>
        <w:tab/>
        <w:t xml:space="preserve">- 60 km/h (na terenie zabudowy) </w:t>
      </w:r>
    </w:p>
    <w:p w14:paraId="78D41942" w14:textId="77777777" w:rsidR="00D052A1" w:rsidRDefault="00D052A1" w:rsidP="00D052A1">
      <w:pPr>
        <w:tabs>
          <w:tab w:val="left" w:pos="0"/>
        </w:tabs>
        <w:spacing w:line="264" w:lineRule="auto"/>
        <w:jc w:val="both"/>
      </w:pPr>
      <w:r>
        <w:tab/>
      </w:r>
      <w:r>
        <w:tab/>
      </w:r>
      <w:r>
        <w:tab/>
        <w:t xml:space="preserve">- 90 km/h (poza terenem zabudowy) </w:t>
      </w:r>
    </w:p>
    <w:p w14:paraId="6BCCD291" w14:textId="77777777" w:rsidR="00D052A1" w:rsidRPr="00D052A1" w:rsidRDefault="00D052A1" w:rsidP="00D052A1">
      <w:pPr>
        <w:tabs>
          <w:tab w:val="left" w:pos="0"/>
        </w:tabs>
        <w:spacing w:line="264" w:lineRule="auto"/>
        <w:jc w:val="both"/>
      </w:pPr>
    </w:p>
    <w:p w14:paraId="46C418BA" w14:textId="77777777" w:rsidR="009E00E8" w:rsidRPr="005C1CDE" w:rsidRDefault="009E00E8" w:rsidP="00B15E46">
      <w:pPr>
        <w:pStyle w:val="Nagwek2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120" w:line="312" w:lineRule="auto"/>
        <w:ind w:left="567" w:hanging="567"/>
        <w:textAlignment w:val="baseline"/>
        <w:rPr>
          <w:sz w:val="24"/>
          <w:szCs w:val="24"/>
        </w:rPr>
      </w:pPr>
      <w:r w:rsidRPr="005C1CDE">
        <w:rPr>
          <w:sz w:val="24"/>
          <w:szCs w:val="24"/>
        </w:rPr>
        <w:t>OGÓLNA CHARAKTERYSTYKA PRZEDMIOTU ZAMÓWIENIA</w:t>
      </w:r>
    </w:p>
    <w:p w14:paraId="6BF58184" w14:textId="77777777" w:rsidR="00A467F9" w:rsidRPr="005C1CDE" w:rsidRDefault="009E00E8" w:rsidP="00DF35BA">
      <w:pPr>
        <w:spacing w:line="312" w:lineRule="auto"/>
        <w:jc w:val="both"/>
      </w:pPr>
      <w:r w:rsidRPr="005C1CDE">
        <w:t xml:space="preserve">Zakres </w:t>
      </w:r>
      <w:r w:rsidR="005B5D36" w:rsidRPr="005C1CDE">
        <w:t>prac projektowych ma obejmować</w:t>
      </w:r>
      <w:r w:rsidR="00A467F9" w:rsidRPr="005C1CDE">
        <w:t>:</w:t>
      </w:r>
    </w:p>
    <w:p w14:paraId="748548A8" w14:textId="34B2690D" w:rsidR="00F7393D" w:rsidRPr="001F3DB4" w:rsidRDefault="0044627A" w:rsidP="005C1CDE">
      <w:pPr>
        <w:pStyle w:val="Akapitzlist"/>
        <w:numPr>
          <w:ilvl w:val="0"/>
          <w:numId w:val="29"/>
        </w:numPr>
        <w:spacing w:line="312" w:lineRule="auto"/>
        <w:ind w:left="567" w:hanging="567"/>
        <w:jc w:val="both"/>
        <w:rPr>
          <w:lang w:val="pl-PL"/>
        </w:rPr>
      </w:pPr>
      <w:r>
        <w:rPr>
          <w:lang w:val="pl-PL"/>
        </w:rPr>
        <w:t>wykonanie</w:t>
      </w:r>
      <w:r w:rsidR="00D052A1" w:rsidRPr="001F3DB4">
        <w:rPr>
          <w:lang w:val="pl-PL"/>
        </w:rPr>
        <w:t xml:space="preserve"> </w:t>
      </w:r>
      <w:r w:rsidR="00261F4A" w:rsidRPr="001F3DB4">
        <w:rPr>
          <w:lang w:val="pl-PL"/>
        </w:rPr>
        <w:t>dwóch</w:t>
      </w:r>
      <w:r w:rsidR="00D052A1" w:rsidRPr="001F3DB4">
        <w:rPr>
          <w:lang w:val="pl-PL"/>
        </w:rPr>
        <w:t xml:space="preserve"> przejść dla pieszych</w:t>
      </w:r>
      <w:r w:rsidR="00C1501B">
        <w:rPr>
          <w:lang w:val="pl-PL"/>
        </w:rPr>
        <w:t xml:space="preserve"> </w:t>
      </w:r>
      <w:bookmarkStart w:id="3" w:name="_Hlk139630142"/>
      <w:r w:rsidR="00C1501B">
        <w:rPr>
          <w:lang w:val="pl-PL"/>
        </w:rPr>
        <w:t xml:space="preserve">wraz </w:t>
      </w:r>
      <w:r w:rsidR="00C1501B" w:rsidRPr="00C1501B">
        <w:rPr>
          <w:lang w:eastAsia="pl-PL"/>
        </w:rPr>
        <w:t xml:space="preserve">z sygnalizacją świetlną </w:t>
      </w:r>
      <w:r w:rsidR="00C1501B">
        <w:rPr>
          <w:lang w:eastAsia="pl-PL"/>
        </w:rPr>
        <w:t>i</w:t>
      </w:r>
      <w:r w:rsidR="00C1501B" w:rsidRPr="00C1501B">
        <w:rPr>
          <w:lang w:eastAsia="pl-PL"/>
        </w:rPr>
        <w:t xml:space="preserve"> koniecznym wyposażeniem zapewniającym bezpieczeństwo</w:t>
      </w:r>
      <w:r w:rsidR="00C1501B">
        <w:rPr>
          <w:lang w:eastAsia="pl-PL"/>
        </w:rPr>
        <w:t xml:space="preserve"> pieszych i rowerzystów</w:t>
      </w:r>
      <w:bookmarkEnd w:id="3"/>
      <w:r w:rsidR="00D052A1" w:rsidRPr="00C1501B">
        <w:rPr>
          <w:lang w:val="pl-PL"/>
        </w:rPr>
        <w:t>,</w:t>
      </w:r>
      <w:r w:rsidR="00D052A1" w:rsidRPr="001F3DB4">
        <w:rPr>
          <w:lang w:val="pl-PL"/>
        </w:rPr>
        <w:t xml:space="preserve"> </w:t>
      </w:r>
    </w:p>
    <w:p w14:paraId="296DA7D2" w14:textId="0B7F85F9" w:rsidR="001F3DB4" w:rsidRPr="001F3DB4" w:rsidRDefault="001F3DB4" w:rsidP="001F3DB4">
      <w:pPr>
        <w:pStyle w:val="Akapitzlist"/>
        <w:numPr>
          <w:ilvl w:val="0"/>
          <w:numId w:val="29"/>
        </w:numPr>
        <w:spacing w:line="312" w:lineRule="auto"/>
        <w:ind w:left="567" w:hanging="567"/>
        <w:jc w:val="both"/>
        <w:rPr>
          <w:lang w:val="pl-PL"/>
        </w:rPr>
      </w:pPr>
      <w:r w:rsidRPr="001F3DB4">
        <w:rPr>
          <w:lang w:eastAsia="pl-PL"/>
        </w:rPr>
        <w:t xml:space="preserve">zastosowanie płytek z wypustkami przed przejściem dla pieszych poprawiające orientację dla osób niedowidzących wraz z obniżeniem krawężnika na całej szerokości przejścia dla pieszych, </w:t>
      </w:r>
    </w:p>
    <w:p w14:paraId="6ECBDA35" w14:textId="5E8CA7DD" w:rsidR="001F3DB4" w:rsidRPr="001F3DB4" w:rsidRDefault="001F3DB4" w:rsidP="001F3DB4">
      <w:pPr>
        <w:pStyle w:val="Akapitzlist"/>
        <w:numPr>
          <w:ilvl w:val="0"/>
          <w:numId w:val="29"/>
        </w:numPr>
        <w:spacing w:line="312" w:lineRule="auto"/>
        <w:ind w:left="567" w:hanging="567"/>
        <w:jc w:val="both"/>
        <w:rPr>
          <w:lang w:val="pl-PL"/>
        </w:rPr>
      </w:pPr>
      <w:r w:rsidRPr="001F3DB4">
        <w:rPr>
          <w:lang w:eastAsia="pl-PL"/>
        </w:rPr>
        <w:t>wykonanie oznakowania pionowego informacyjnego D-6 oraz znaków ostrzegawczych A-16,</w:t>
      </w:r>
    </w:p>
    <w:p w14:paraId="1D7F28EE" w14:textId="2A32BBBA" w:rsidR="001F3DB4" w:rsidRPr="001F3DB4" w:rsidRDefault="001F3DB4" w:rsidP="001F3DB4">
      <w:pPr>
        <w:pStyle w:val="Akapitzlist"/>
        <w:numPr>
          <w:ilvl w:val="0"/>
          <w:numId w:val="29"/>
        </w:numPr>
        <w:spacing w:line="312" w:lineRule="auto"/>
        <w:ind w:left="567" w:hanging="567"/>
        <w:jc w:val="both"/>
        <w:rPr>
          <w:lang w:val="pl-PL"/>
        </w:rPr>
      </w:pPr>
      <w:r w:rsidRPr="001F3DB4">
        <w:rPr>
          <w:lang w:eastAsia="pl-PL"/>
        </w:rPr>
        <w:t>wykonanie oznakowania poziomeg</w:t>
      </w:r>
      <w:r w:rsidR="00C1501B">
        <w:rPr>
          <w:lang w:eastAsia="pl-PL"/>
        </w:rPr>
        <w:t>o</w:t>
      </w:r>
      <w:r w:rsidRPr="001F3DB4">
        <w:rPr>
          <w:lang w:eastAsia="pl-PL"/>
        </w:rPr>
        <w:t xml:space="preserve"> P-10 oraz P-14, </w:t>
      </w:r>
    </w:p>
    <w:p w14:paraId="0B33F6C2" w14:textId="3A19F607" w:rsidR="001F3DB4" w:rsidRPr="001F3DB4" w:rsidRDefault="001F3DB4" w:rsidP="001F3DB4">
      <w:pPr>
        <w:pStyle w:val="Akapitzlist"/>
        <w:numPr>
          <w:ilvl w:val="0"/>
          <w:numId w:val="29"/>
        </w:numPr>
        <w:spacing w:line="312" w:lineRule="auto"/>
        <w:ind w:left="567" w:hanging="567"/>
        <w:jc w:val="both"/>
        <w:rPr>
          <w:lang w:val="pl-PL"/>
        </w:rPr>
      </w:pPr>
      <w:r w:rsidRPr="001F3DB4">
        <w:rPr>
          <w:lang w:eastAsia="pl-PL"/>
        </w:rPr>
        <w:t xml:space="preserve">zastosowanie pasów wibracyjno-akustycznych przed planowanymi przejściami dla pieszych w miejscach wymagających wzmożonej uwagi kierowców, </w:t>
      </w:r>
    </w:p>
    <w:p w14:paraId="10FCFBFB" w14:textId="4446B82C" w:rsidR="001F3DB4" w:rsidRDefault="001F3DB4" w:rsidP="001F3DB4">
      <w:pPr>
        <w:pStyle w:val="Akapitzlist"/>
        <w:numPr>
          <w:ilvl w:val="0"/>
          <w:numId w:val="29"/>
        </w:numPr>
        <w:spacing w:line="312" w:lineRule="auto"/>
        <w:ind w:left="567" w:hanging="567"/>
        <w:jc w:val="both"/>
      </w:pPr>
      <w:r w:rsidRPr="001F3DB4">
        <w:rPr>
          <w:lang w:eastAsia="pl-PL"/>
        </w:rPr>
        <w:t>montaż balustrad i wygrodzeń w celu zabezpieczenia pieszych przed upadkiem lub niekontrolowanym wtargnięciem pieszego pod pojazd lub najechania pojazdu na pieszego,</w:t>
      </w:r>
    </w:p>
    <w:p w14:paraId="3C3D54C0" w14:textId="1887F67A" w:rsidR="00C1501B" w:rsidRDefault="00867B78" w:rsidP="001F3DB4">
      <w:pPr>
        <w:pStyle w:val="Akapitzlist"/>
        <w:numPr>
          <w:ilvl w:val="0"/>
          <w:numId w:val="29"/>
        </w:numPr>
        <w:spacing w:line="312" w:lineRule="auto"/>
        <w:ind w:left="567" w:hanging="567"/>
        <w:jc w:val="both"/>
      </w:pPr>
      <w:bookmarkStart w:id="4" w:name="_Hlk139630667"/>
      <w:r>
        <w:t>m</w:t>
      </w:r>
      <w:r w:rsidR="00C1501B">
        <w:t>ontaż u</w:t>
      </w:r>
      <w:r w:rsidR="00C1501B" w:rsidRPr="00C1501B">
        <w:t>rządze</w:t>
      </w:r>
      <w:r w:rsidR="00C1501B">
        <w:t>ń</w:t>
      </w:r>
      <w:r w:rsidR="00C1501B" w:rsidRPr="00C1501B">
        <w:t xml:space="preserve"> do nadzoru i monitoringu przejść w postaci np. kamer monitorujących</w:t>
      </w:r>
    </w:p>
    <w:bookmarkEnd w:id="4"/>
    <w:p w14:paraId="384151B6" w14:textId="1B522857" w:rsidR="00F7393D" w:rsidRPr="005C1CDE" w:rsidRDefault="00F7393D" w:rsidP="005C1CDE">
      <w:pPr>
        <w:pStyle w:val="Akapitzlist"/>
        <w:numPr>
          <w:ilvl w:val="0"/>
          <w:numId w:val="29"/>
        </w:numPr>
        <w:spacing w:line="312" w:lineRule="auto"/>
        <w:ind w:left="567" w:hanging="567"/>
        <w:jc w:val="both"/>
        <w:rPr>
          <w:lang w:val="pl-PL"/>
        </w:rPr>
      </w:pPr>
      <w:r w:rsidRPr="005C1CDE">
        <w:rPr>
          <w:lang w:val="pl-PL"/>
        </w:rPr>
        <w:t xml:space="preserve">budowę </w:t>
      </w:r>
      <w:r w:rsidR="00D052A1">
        <w:rPr>
          <w:lang w:val="pl-PL"/>
        </w:rPr>
        <w:t>chodników</w:t>
      </w:r>
      <w:r w:rsidRPr="005C1CDE">
        <w:rPr>
          <w:lang w:val="pl-PL"/>
        </w:rPr>
        <w:t xml:space="preserve"> </w:t>
      </w:r>
      <w:r w:rsidR="00D052A1">
        <w:rPr>
          <w:lang w:val="pl-PL"/>
        </w:rPr>
        <w:t xml:space="preserve">zapewniających dojście do projektowanych przejść, uwzględniających istniejącą infrastrukturę dla pieszych, </w:t>
      </w:r>
    </w:p>
    <w:p w14:paraId="3CE8968C" w14:textId="7FDF2E52" w:rsidR="00F7393D" w:rsidRPr="005C1CDE" w:rsidRDefault="00F7393D" w:rsidP="005C1CDE">
      <w:pPr>
        <w:pStyle w:val="Akapitzlist"/>
        <w:numPr>
          <w:ilvl w:val="0"/>
          <w:numId w:val="29"/>
        </w:numPr>
        <w:spacing w:line="312" w:lineRule="auto"/>
        <w:ind w:left="567" w:hanging="567"/>
        <w:jc w:val="both"/>
        <w:rPr>
          <w:lang w:val="pl-PL"/>
        </w:rPr>
      </w:pPr>
      <w:r w:rsidRPr="005C1CDE">
        <w:rPr>
          <w:lang w:val="pl-PL"/>
        </w:rPr>
        <w:lastRenderedPageBreak/>
        <w:t>budowę oświe</w:t>
      </w:r>
      <w:r w:rsidR="00D052A1">
        <w:rPr>
          <w:lang w:val="pl-PL"/>
        </w:rPr>
        <w:t>tlenia dedykowanego na przejściach</w:t>
      </w:r>
      <w:r w:rsidRPr="005C1CDE">
        <w:rPr>
          <w:lang w:val="pl-PL"/>
        </w:rPr>
        <w:t xml:space="preserve"> dla pieszych wraz z linią zasilającą w energię elektryczną, dla której uzyskać należy niezbędne warunki i uzgodnienia,</w:t>
      </w:r>
    </w:p>
    <w:p w14:paraId="41E4541F" w14:textId="15AF5067" w:rsidR="00F7393D" w:rsidRPr="005C1CDE" w:rsidRDefault="00F7393D" w:rsidP="005C1CDE">
      <w:pPr>
        <w:pStyle w:val="Akapitzlist"/>
        <w:numPr>
          <w:ilvl w:val="0"/>
          <w:numId w:val="29"/>
        </w:numPr>
        <w:spacing w:line="312" w:lineRule="auto"/>
        <w:ind w:left="567" w:hanging="567"/>
        <w:jc w:val="both"/>
        <w:rPr>
          <w:lang w:val="pl-PL"/>
        </w:rPr>
      </w:pPr>
      <w:r w:rsidRPr="005C1CDE">
        <w:rPr>
          <w:lang w:val="pl-PL"/>
        </w:rPr>
        <w:t>budowę oświetlenia drogowego stref prz</w:t>
      </w:r>
      <w:r w:rsidR="00D052A1">
        <w:rPr>
          <w:lang w:val="pl-PL"/>
        </w:rPr>
        <w:t>ejściowych przed i za przejściami</w:t>
      </w:r>
      <w:r w:rsidRPr="005C1CDE">
        <w:rPr>
          <w:lang w:val="pl-PL"/>
        </w:rPr>
        <w:t xml:space="preserve"> dla pieszych,</w:t>
      </w:r>
    </w:p>
    <w:p w14:paraId="022C13BB" w14:textId="16700C78" w:rsidR="00D052A1" w:rsidRPr="005C1CDE" w:rsidRDefault="0044627A" w:rsidP="005C1CDE">
      <w:pPr>
        <w:pStyle w:val="Akapitzlist"/>
        <w:numPr>
          <w:ilvl w:val="0"/>
          <w:numId w:val="29"/>
        </w:numPr>
        <w:spacing w:line="312" w:lineRule="auto"/>
        <w:ind w:left="567" w:hanging="567"/>
        <w:jc w:val="both"/>
        <w:rPr>
          <w:lang w:val="pl-PL"/>
        </w:rPr>
      </w:pPr>
      <w:r>
        <w:rPr>
          <w:lang w:val="pl-PL"/>
        </w:rPr>
        <w:t>montaż</w:t>
      </w:r>
      <w:r w:rsidR="00D052A1">
        <w:rPr>
          <w:lang w:val="pl-PL"/>
        </w:rPr>
        <w:t xml:space="preserve"> ekranów akustycznych,</w:t>
      </w:r>
    </w:p>
    <w:p w14:paraId="1E6B904D" w14:textId="0AA66DD0" w:rsidR="001108D8" w:rsidRDefault="00F7393D" w:rsidP="005C1CDE">
      <w:pPr>
        <w:pStyle w:val="Akapitzlist"/>
        <w:numPr>
          <w:ilvl w:val="0"/>
          <w:numId w:val="29"/>
        </w:numPr>
        <w:spacing w:line="312" w:lineRule="auto"/>
        <w:ind w:left="567" w:hanging="567"/>
        <w:jc w:val="both"/>
        <w:rPr>
          <w:lang w:val="pl-PL"/>
        </w:rPr>
      </w:pPr>
      <w:r w:rsidRPr="005C1CDE">
        <w:rPr>
          <w:lang w:val="pl-PL"/>
        </w:rPr>
        <w:t>uzupełnienie niezbędnego oznakowania, montaż niezbędnych urządzeń BRD</w:t>
      </w:r>
      <w:r w:rsidR="00F857D5">
        <w:rPr>
          <w:lang w:val="pl-PL"/>
        </w:rPr>
        <w:t>,</w:t>
      </w:r>
    </w:p>
    <w:p w14:paraId="6D7375BC" w14:textId="53F609FD" w:rsidR="00B27E47" w:rsidRDefault="00B27E47" w:rsidP="005C1CDE">
      <w:pPr>
        <w:pStyle w:val="Akapitzlist"/>
        <w:numPr>
          <w:ilvl w:val="0"/>
          <w:numId w:val="29"/>
        </w:numPr>
        <w:spacing w:line="312" w:lineRule="auto"/>
        <w:ind w:left="567" w:hanging="567"/>
        <w:jc w:val="both"/>
        <w:rPr>
          <w:lang w:val="pl-PL"/>
        </w:rPr>
      </w:pPr>
      <w:bookmarkStart w:id="5" w:name="_Hlk139630417"/>
      <w:r w:rsidRPr="00B27E47">
        <w:rPr>
          <w:lang w:val="pl-PL"/>
        </w:rPr>
        <w:t>aktualizacj</w:t>
      </w:r>
      <w:r>
        <w:rPr>
          <w:lang w:val="pl-PL"/>
        </w:rPr>
        <w:t>ę</w:t>
      </w:r>
      <w:r w:rsidRPr="00B27E47">
        <w:rPr>
          <w:lang w:val="pl-PL"/>
        </w:rPr>
        <w:t xml:space="preserve"> istniejącego Projektu Stałej Organizacji Ruchu dla </w:t>
      </w:r>
      <w:r>
        <w:rPr>
          <w:lang w:val="pl-PL"/>
        </w:rPr>
        <w:t>obwodnicy miasta Tarnobrzega</w:t>
      </w:r>
      <w:bookmarkEnd w:id="5"/>
      <w:r w:rsidRPr="00B27E47">
        <w:rPr>
          <w:lang w:val="pl-PL"/>
        </w:rPr>
        <w:t>.</w:t>
      </w:r>
    </w:p>
    <w:p w14:paraId="440B6093" w14:textId="77777777" w:rsidR="005F542B" w:rsidRDefault="005F542B" w:rsidP="005F542B">
      <w:pPr>
        <w:spacing w:line="312" w:lineRule="auto"/>
        <w:jc w:val="both"/>
      </w:pPr>
    </w:p>
    <w:p w14:paraId="339825BA" w14:textId="4DB16786" w:rsidR="005F542B" w:rsidRPr="00324160" w:rsidRDefault="005F542B" w:rsidP="005F542B">
      <w:pPr>
        <w:spacing w:line="312" w:lineRule="auto"/>
        <w:jc w:val="both"/>
        <w:rPr>
          <w:u w:val="single"/>
        </w:rPr>
      </w:pPr>
      <w:r w:rsidRPr="00324160">
        <w:rPr>
          <w:u w:val="single"/>
        </w:rPr>
        <w:t>Dokumentacja:</w:t>
      </w:r>
    </w:p>
    <w:p w14:paraId="3DE3A886" w14:textId="77777777" w:rsidR="005F542B" w:rsidRDefault="005F542B" w:rsidP="005F542B">
      <w:pPr>
        <w:spacing w:line="312" w:lineRule="auto"/>
        <w:jc w:val="both"/>
      </w:pPr>
    </w:p>
    <w:p w14:paraId="6FE19A4D" w14:textId="37406C29" w:rsidR="005F542B" w:rsidRDefault="005F542B" w:rsidP="005F542B">
      <w:pPr>
        <w:spacing w:line="312" w:lineRule="auto"/>
        <w:jc w:val="both"/>
      </w:pPr>
      <w:r>
        <w:t>Dokumentacja projektowa powinna być sporządzona zgodnie z obowiązującymi przepisami prawa budowlanego</w:t>
      </w:r>
      <w:r w:rsidR="008A5084">
        <w:t xml:space="preserve"> </w:t>
      </w:r>
      <w:r w:rsidR="008A5084" w:rsidRPr="005C1CDE">
        <w:t>budowlanych</w:t>
      </w:r>
      <w:r w:rsidR="008A5084">
        <w:t xml:space="preserve"> (zgodnie z art. 33 ust. 2 pkt 1,2 ustawy </w:t>
      </w:r>
      <w:r w:rsidR="008A5084" w:rsidRPr="004D4F43">
        <w:t>z dnia 7 lipca 1994 r. Prawo budowlane (t.j. Dz. U. z 2023 r. poz. 682 z późn. zm.)</w:t>
      </w:r>
      <w:r w:rsidR="008A5084">
        <w:t>)</w:t>
      </w:r>
      <w:r>
        <w:t xml:space="preserve"> oraz odpowiednimi obowiązującymi w tym zakresie rozporządzeniami. Dokumentacja projektowa, która służyć będzie do opisu przedmiotu zamówienia na wykonanie robót budowlanych, dla których jest wymagane zgłoszenie robót budowlanych, do którego dołącza się projekt budowlany zgodnie z przepisami ustawy z dnia 7 lipca 1994</w:t>
      </w:r>
      <w:r w:rsidR="009D73E7">
        <w:t xml:space="preserve"> </w:t>
      </w:r>
      <w:r>
        <w:t>- Prawo budowlane, powinna składać się w szczególności z:</w:t>
      </w:r>
    </w:p>
    <w:p w14:paraId="3CE9755B" w14:textId="29DD5B78" w:rsidR="005F542B" w:rsidRDefault="005F542B" w:rsidP="005F542B">
      <w:pPr>
        <w:spacing w:line="312" w:lineRule="auto"/>
        <w:jc w:val="both"/>
      </w:pPr>
      <w:r>
        <w:t>• projektu zagospodarowania działki lub terenu,</w:t>
      </w:r>
    </w:p>
    <w:p w14:paraId="634807C9" w14:textId="77777777" w:rsidR="005F542B" w:rsidRDefault="005F542B" w:rsidP="005F542B">
      <w:pPr>
        <w:spacing w:line="312" w:lineRule="auto"/>
        <w:jc w:val="both"/>
      </w:pPr>
      <w:r>
        <w:t>• projekt budowlanego w zakresie uwzględniającym specyfikę robót budowlanych,</w:t>
      </w:r>
    </w:p>
    <w:p w14:paraId="5D5FA127" w14:textId="77777777" w:rsidR="005F542B" w:rsidRDefault="005F542B" w:rsidP="005F542B">
      <w:pPr>
        <w:spacing w:line="312" w:lineRule="auto"/>
        <w:jc w:val="both"/>
      </w:pPr>
      <w:r>
        <w:t>• projektu architektoniczno-budowalnego</w:t>
      </w:r>
    </w:p>
    <w:p w14:paraId="38B64E07" w14:textId="77777777" w:rsidR="005F542B" w:rsidRDefault="005F542B" w:rsidP="005F542B">
      <w:pPr>
        <w:spacing w:line="312" w:lineRule="auto"/>
        <w:jc w:val="both"/>
      </w:pPr>
      <w:r>
        <w:t>• projektu wykonawczego,</w:t>
      </w:r>
    </w:p>
    <w:p w14:paraId="4FF12E2E" w14:textId="0B799ECE" w:rsidR="005F542B" w:rsidRDefault="005F542B" w:rsidP="005F542B">
      <w:pPr>
        <w:spacing w:line="312" w:lineRule="auto"/>
        <w:jc w:val="both"/>
      </w:pPr>
      <w:r>
        <w:t>• opinii</w:t>
      </w:r>
      <w:r w:rsidR="007623B7">
        <w:t>,</w:t>
      </w:r>
      <w:r>
        <w:t xml:space="preserve"> uzgodnień, pozwoleń i innych dokumentów</w:t>
      </w:r>
      <w:r w:rsidR="00B27E47">
        <w:t>,</w:t>
      </w:r>
    </w:p>
    <w:p w14:paraId="5E03B6A0" w14:textId="7F0FE035" w:rsidR="005F542B" w:rsidRDefault="005F542B" w:rsidP="005F542B">
      <w:pPr>
        <w:spacing w:line="312" w:lineRule="auto"/>
        <w:jc w:val="both"/>
      </w:pPr>
      <w:r>
        <w:t>Ponadto dokumentacja projektowa powinna zawierać:</w:t>
      </w:r>
    </w:p>
    <w:p w14:paraId="4F81F52F" w14:textId="77777777" w:rsidR="005F542B" w:rsidRDefault="005F542B" w:rsidP="005F542B">
      <w:pPr>
        <w:spacing w:line="312" w:lineRule="auto"/>
        <w:jc w:val="both"/>
      </w:pPr>
      <w:r>
        <w:t>• projekt przebudowy lub zabezpieczenia urządzeń obcych kolidujących z realizacją zadania</w:t>
      </w:r>
      <w:r>
        <w:tab/>
        <w:t>(o ile zajdzie taka potrzeba),</w:t>
      </w:r>
    </w:p>
    <w:p w14:paraId="129BAC1C" w14:textId="77777777" w:rsidR="005F542B" w:rsidRDefault="005F542B" w:rsidP="005F542B">
      <w:pPr>
        <w:spacing w:line="312" w:lineRule="auto"/>
        <w:jc w:val="both"/>
      </w:pPr>
      <w:r>
        <w:t>• projekt zmiany czasowej i stałej organizacji ruchu dla obu lokalizacji,</w:t>
      </w:r>
    </w:p>
    <w:p w14:paraId="79266624" w14:textId="172D7525" w:rsidR="005F542B" w:rsidRDefault="005F542B" w:rsidP="005F542B">
      <w:pPr>
        <w:spacing w:line="312" w:lineRule="auto"/>
        <w:jc w:val="both"/>
      </w:pPr>
      <w:r>
        <w:t>• informację dotyczącą bezpieczeństwa i ochrony zdrowia ze względu na specyfikę projektowanego obiektu budowlanego, uwzględnianej w planie bezpieczeństwa i ochrony zdrowi</w:t>
      </w:r>
      <w:r w:rsidR="00324160">
        <w:t>a, zgodnie z Prawem budowlanym,</w:t>
      </w:r>
    </w:p>
    <w:p w14:paraId="51296737" w14:textId="77777777" w:rsidR="005F542B" w:rsidRDefault="005F542B" w:rsidP="005F542B">
      <w:pPr>
        <w:spacing w:line="312" w:lineRule="auto"/>
        <w:jc w:val="both"/>
      </w:pPr>
      <w:r>
        <w:t>• specyfikację techniczną wykonania i odbioru robót budowlanych,</w:t>
      </w:r>
    </w:p>
    <w:p w14:paraId="3C6997CD" w14:textId="0907485E" w:rsidR="005F542B" w:rsidRDefault="005F542B" w:rsidP="005F542B">
      <w:pPr>
        <w:spacing w:line="312" w:lineRule="auto"/>
        <w:jc w:val="both"/>
      </w:pPr>
      <w:r>
        <w:t xml:space="preserve">• </w:t>
      </w:r>
      <w:r w:rsidR="007623B7">
        <w:t>przedmiary robót.</w:t>
      </w:r>
    </w:p>
    <w:p w14:paraId="7BF31F24" w14:textId="77777777" w:rsidR="005F542B" w:rsidRDefault="005F542B" w:rsidP="005F542B">
      <w:pPr>
        <w:spacing w:line="312" w:lineRule="auto"/>
        <w:jc w:val="both"/>
      </w:pPr>
      <w:r>
        <w:t>• kosztorysy inwestorskie wraz ze zbiorczym zestawieniem kosztów, sporządzone zgodnie z obowiązującymi przepisami.</w:t>
      </w:r>
    </w:p>
    <w:p w14:paraId="38FE927A" w14:textId="77777777" w:rsidR="005F542B" w:rsidRDefault="005F542B" w:rsidP="005F542B">
      <w:pPr>
        <w:spacing w:line="312" w:lineRule="auto"/>
        <w:jc w:val="both"/>
      </w:pPr>
      <w:r>
        <w:t>Ponadto w ramach dokumentacji należy sporządzić:</w:t>
      </w:r>
    </w:p>
    <w:p w14:paraId="19462977" w14:textId="77777777" w:rsidR="005F542B" w:rsidRDefault="005F542B" w:rsidP="005F542B">
      <w:pPr>
        <w:spacing w:line="312" w:lineRule="auto"/>
        <w:jc w:val="both"/>
      </w:pPr>
      <w:r>
        <w:t>• dokumentację geodezyjną w niezbędnym zakresie,</w:t>
      </w:r>
    </w:p>
    <w:p w14:paraId="33B17739" w14:textId="43FAB0A3" w:rsidR="005F542B" w:rsidRDefault="005F542B" w:rsidP="005F542B">
      <w:pPr>
        <w:spacing w:line="312" w:lineRule="auto"/>
        <w:jc w:val="both"/>
      </w:pPr>
      <w:r>
        <w:t>• aktualizację podkładów geodezyjnych</w:t>
      </w:r>
      <w:r w:rsidR="00324160">
        <w:t xml:space="preserve"> (o ile zajdzie taka potrzeba)</w:t>
      </w:r>
      <w:r w:rsidR="00DF7C07">
        <w:t xml:space="preserve">, </w:t>
      </w:r>
    </w:p>
    <w:p w14:paraId="7B33595D" w14:textId="77777777" w:rsidR="00DF7C07" w:rsidRPr="001814F3" w:rsidRDefault="00DF7C07" w:rsidP="00DF7C07">
      <w:pPr>
        <w:spacing w:line="360" w:lineRule="auto"/>
        <w:jc w:val="both"/>
        <w:rPr>
          <w:color w:val="000000"/>
        </w:rPr>
      </w:pPr>
      <w:r w:rsidRPr="00C90073">
        <w:t>•</w:t>
      </w:r>
      <w:r>
        <w:t xml:space="preserve"> </w:t>
      </w:r>
      <w:r w:rsidRPr="001814F3">
        <w:rPr>
          <w:color w:val="000000"/>
        </w:rPr>
        <w:t xml:space="preserve">sporządzenie jednorazowej aktualizacji kosztorysów inwestorskich na wniosek Zamawiającego. Wymagana ilość opracowań – po 2 kpl. w wersji papierowej i 2 egz. </w:t>
      </w:r>
    </w:p>
    <w:p w14:paraId="7BF8455C" w14:textId="77777777" w:rsidR="00DF7C07" w:rsidRPr="001814F3" w:rsidRDefault="00DF7C07" w:rsidP="00DF7C07">
      <w:pPr>
        <w:spacing w:line="360" w:lineRule="auto"/>
        <w:jc w:val="both"/>
        <w:rPr>
          <w:color w:val="000000"/>
        </w:rPr>
      </w:pPr>
      <w:r w:rsidRPr="001814F3">
        <w:rPr>
          <w:color w:val="000000"/>
        </w:rPr>
        <w:t>w wersji elektronicznej</w:t>
      </w:r>
      <w:r>
        <w:rPr>
          <w:color w:val="000000"/>
        </w:rPr>
        <w:t xml:space="preserve"> </w:t>
      </w:r>
      <w:r>
        <w:rPr>
          <w:rStyle w:val="Teksttreci"/>
          <w:color w:val="000000"/>
          <w:lang w:val="pl"/>
        </w:rPr>
        <w:t>(format PDF + XLS + ATH)</w:t>
      </w:r>
      <w:r w:rsidRPr="001814F3">
        <w:rPr>
          <w:color w:val="000000"/>
        </w:rPr>
        <w:t>,</w:t>
      </w:r>
    </w:p>
    <w:p w14:paraId="7E89CEEF" w14:textId="77777777" w:rsidR="00DF7C07" w:rsidRPr="001814F3" w:rsidRDefault="00DF7C07" w:rsidP="00DF7C07">
      <w:pPr>
        <w:spacing w:line="360" w:lineRule="auto"/>
        <w:jc w:val="both"/>
        <w:rPr>
          <w:color w:val="000000"/>
        </w:rPr>
      </w:pPr>
      <w:r w:rsidRPr="00C90073">
        <w:lastRenderedPageBreak/>
        <w:t>•</w:t>
      </w:r>
      <w:r>
        <w:t xml:space="preserve"> </w:t>
      </w:r>
      <w:r w:rsidRPr="001814F3">
        <w:rPr>
          <w:color w:val="000000"/>
        </w:rPr>
        <w:t>dokonanie wizji w terenie i zapoznanie się z kopią mapy zasadniczej a tam gdzie istnieją wątpliwości sprawdzenie przy pomocy odkrywek sieci uzbrojenia podziemnego - w razie potrzeby.</w:t>
      </w:r>
    </w:p>
    <w:p w14:paraId="07D4920D" w14:textId="77777777" w:rsidR="00DF7C07" w:rsidRDefault="00DF7C07" w:rsidP="00DF7C07">
      <w:pPr>
        <w:spacing w:line="360" w:lineRule="auto"/>
        <w:jc w:val="both"/>
        <w:rPr>
          <w:color w:val="000000"/>
        </w:rPr>
      </w:pPr>
      <w:r w:rsidRPr="00C90073">
        <w:t>•</w:t>
      </w:r>
      <w:r>
        <w:t xml:space="preserve"> </w:t>
      </w:r>
      <w:r w:rsidRPr="001814F3">
        <w:rPr>
          <w:color w:val="000000"/>
        </w:rPr>
        <w:t>przygotowanie materiałów przetargowych w wersji elektronicznej dla celów udzielenia zamówienia publicznego</w:t>
      </w:r>
      <w:r>
        <w:rPr>
          <w:color w:val="000000"/>
        </w:rPr>
        <w:t xml:space="preserve"> </w:t>
      </w:r>
      <w:r w:rsidRPr="001814F3">
        <w:rPr>
          <w:color w:val="000000"/>
        </w:rPr>
        <w:t>– zgodnie z obowiązującymi przepisami. Wymagana ilość opracowań – 2 kpl. w wersji elektronicznej</w:t>
      </w:r>
      <w:r>
        <w:rPr>
          <w:color w:val="000000"/>
        </w:rPr>
        <w:t xml:space="preserve"> (</w:t>
      </w:r>
      <w:r w:rsidRPr="00CF23D9">
        <w:rPr>
          <w:color w:val="000000"/>
        </w:rPr>
        <w:t>format PDF i DOC lub ODT</w:t>
      </w:r>
      <w:r>
        <w:rPr>
          <w:color w:val="000000"/>
        </w:rPr>
        <w:t>).</w:t>
      </w:r>
    </w:p>
    <w:p w14:paraId="4443E19F" w14:textId="77777777" w:rsidR="00DF7C07" w:rsidRDefault="00DF7C07" w:rsidP="005F542B">
      <w:pPr>
        <w:spacing w:line="312" w:lineRule="auto"/>
        <w:jc w:val="both"/>
      </w:pPr>
    </w:p>
    <w:p w14:paraId="3A379A01" w14:textId="77777777" w:rsidR="005F542B" w:rsidRDefault="005F542B" w:rsidP="005F542B">
      <w:pPr>
        <w:spacing w:line="312" w:lineRule="auto"/>
        <w:jc w:val="both"/>
      </w:pPr>
      <w:r>
        <w:t>Przedmiot zamówienia obejmuje również uzyskanie przez wykonawcę na rzecz Zamawiającego:</w:t>
      </w:r>
    </w:p>
    <w:p w14:paraId="021BD91B" w14:textId="77777777" w:rsidR="005F542B" w:rsidRDefault="005F542B" w:rsidP="005F542B">
      <w:pPr>
        <w:spacing w:line="312" w:lineRule="auto"/>
        <w:jc w:val="both"/>
      </w:pPr>
      <w:r>
        <w:t>• oświadczenia o dysponowaniu nieruchomością na cele budowlane oraz uzyskania zgód wszystkich właścicieli,</w:t>
      </w:r>
    </w:p>
    <w:p w14:paraId="75F0B9AF" w14:textId="77777777" w:rsidR="005F542B" w:rsidRDefault="005F542B" w:rsidP="005F542B">
      <w:pPr>
        <w:spacing w:line="312" w:lineRule="auto"/>
        <w:jc w:val="both"/>
      </w:pPr>
      <w:r>
        <w:t>• zatwierdzenia projektu zmiany stałej organizacji ruchu,</w:t>
      </w:r>
    </w:p>
    <w:p w14:paraId="2F106159" w14:textId="04374619" w:rsidR="005F542B" w:rsidRDefault="005F542B" w:rsidP="005F542B">
      <w:pPr>
        <w:spacing w:line="312" w:lineRule="auto"/>
        <w:jc w:val="both"/>
      </w:pPr>
      <w:r>
        <w:t>• inwentaryzację zieleni</w:t>
      </w:r>
      <w:r w:rsidR="00324160">
        <w:t xml:space="preserve"> (o ile zajdzie taka potrzeba)</w:t>
      </w:r>
      <w:r>
        <w:t>,</w:t>
      </w:r>
    </w:p>
    <w:p w14:paraId="74FE717F" w14:textId="07B1EC7F" w:rsidR="005F542B" w:rsidRDefault="005F542B" w:rsidP="005F542B">
      <w:pPr>
        <w:spacing w:line="312" w:lineRule="auto"/>
        <w:jc w:val="both"/>
      </w:pPr>
      <w:r>
        <w:t xml:space="preserve">Wykonawca w dokumentacji projektowej zobowiązany jest opisać przedmiot zamówienia za pomocą cech technicznych i jakościowych, z zachowaniem Polskich Norm przenoszących normy europejskie lub norm innych państw członkowskich Europejskiego Obszaru Gospodarczego przenoszących te normy zgodnie z dyspozycjami, o których mowa w </w:t>
      </w:r>
      <w:r w:rsidR="00B27E47">
        <w:t>art.</w:t>
      </w:r>
      <w:r>
        <w:t xml:space="preserve"> 30 ust. 1 i następne Prawo zamówień publicznych.</w:t>
      </w:r>
    </w:p>
    <w:p w14:paraId="7484C6DF" w14:textId="77777777" w:rsidR="005F542B" w:rsidRPr="005F542B" w:rsidRDefault="005F542B" w:rsidP="005F542B">
      <w:pPr>
        <w:spacing w:line="312" w:lineRule="auto"/>
        <w:jc w:val="both"/>
      </w:pPr>
    </w:p>
    <w:p w14:paraId="4A853175" w14:textId="77777777" w:rsidR="000C79AA" w:rsidRPr="005C1CDE" w:rsidRDefault="000C79AA" w:rsidP="000C79AA">
      <w:pPr>
        <w:pStyle w:val="Nagwek2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120" w:line="312" w:lineRule="auto"/>
        <w:ind w:left="567" w:hanging="567"/>
        <w:textAlignment w:val="baseline"/>
        <w:rPr>
          <w:sz w:val="24"/>
          <w:szCs w:val="24"/>
        </w:rPr>
      </w:pPr>
      <w:r w:rsidRPr="005C1CDE">
        <w:rPr>
          <w:sz w:val="24"/>
          <w:szCs w:val="24"/>
        </w:rPr>
        <w:t>TERMIN REALIZACJI ZAMÓWIENIA</w:t>
      </w:r>
    </w:p>
    <w:p w14:paraId="5CE9263A" w14:textId="10C64071" w:rsidR="000C79AA" w:rsidRPr="005C1CDE" w:rsidRDefault="000C79AA" w:rsidP="00B27E47">
      <w:pPr>
        <w:spacing w:line="312" w:lineRule="auto"/>
        <w:jc w:val="both"/>
        <w:rPr>
          <w:color w:val="000000" w:themeColor="text1"/>
        </w:rPr>
      </w:pPr>
      <w:r w:rsidRPr="005C1CDE">
        <w:rPr>
          <w:color w:val="000000" w:themeColor="text1"/>
        </w:rPr>
        <w:t xml:space="preserve">Ustala się, iż wykonywanie całości Umowy trwać będzie </w:t>
      </w:r>
      <w:r w:rsidRPr="005C1CDE">
        <w:rPr>
          <w:b/>
          <w:color w:val="000000" w:themeColor="text1"/>
        </w:rPr>
        <w:t xml:space="preserve">maksymalnie </w:t>
      </w:r>
      <w:r w:rsidR="007623B7">
        <w:rPr>
          <w:b/>
          <w:color w:val="000000" w:themeColor="text1"/>
        </w:rPr>
        <w:t>35</w:t>
      </w:r>
      <w:r w:rsidRPr="005C1CDE">
        <w:rPr>
          <w:color w:val="000000" w:themeColor="text1"/>
        </w:rPr>
        <w:t xml:space="preserve"> </w:t>
      </w:r>
      <w:r w:rsidR="00261F4A">
        <w:rPr>
          <w:b/>
          <w:color w:val="000000" w:themeColor="text1"/>
        </w:rPr>
        <w:t>dni</w:t>
      </w:r>
      <w:r w:rsidRPr="005C1CDE">
        <w:rPr>
          <w:color w:val="000000" w:themeColor="text1"/>
        </w:rPr>
        <w:t xml:space="preserve"> </w:t>
      </w:r>
      <w:r w:rsidRPr="005C1CDE">
        <w:rPr>
          <w:color w:val="000000" w:themeColor="text1"/>
        </w:rPr>
        <w:br/>
        <w:t>Na okres ten składa się</w:t>
      </w:r>
      <w:r w:rsidR="00B27E47">
        <w:rPr>
          <w:color w:val="000000" w:themeColor="text1"/>
        </w:rPr>
        <w:t xml:space="preserve"> </w:t>
      </w:r>
      <w:r w:rsidR="00D052A1">
        <w:rPr>
          <w:color w:val="000000" w:themeColor="text1"/>
        </w:rPr>
        <w:t>opracowanie dokumentacji</w:t>
      </w:r>
      <w:r w:rsidR="001F3DB4">
        <w:rPr>
          <w:color w:val="000000" w:themeColor="text1"/>
        </w:rPr>
        <w:t xml:space="preserve"> wraz z przygotowaniem kompletnego wniosku do zgłoszenia robót budowlanych</w:t>
      </w:r>
      <w:r w:rsidR="007623B7">
        <w:rPr>
          <w:color w:val="000000" w:themeColor="text1"/>
        </w:rPr>
        <w:t>.</w:t>
      </w:r>
    </w:p>
    <w:p w14:paraId="5CEDC541" w14:textId="60080E1F" w:rsidR="000C79AA" w:rsidRPr="005C1CDE" w:rsidRDefault="000C79AA" w:rsidP="005C1CDE">
      <w:pPr>
        <w:pStyle w:val="Nagwek2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120" w:line="312" w:lineRule="auto"/>
        <w:ind w:left="567" w:hanging="567"/>
        <w:textAlignment w:val="baseline"/>
        <w:rPr>
          <w:sz w:val="24"/>
          <w:szCs w:val="24"/>
        </w:rPr>
      </w:pPr>
      <w:r w:rsidRPr="005C1CDE">
        <w:rPr>
          <w:sz w:val="24"/>
          <w:szCs w:val="24"/>
        </w:rPr>
        <w:t xml:space="preserve">W SKŁAD PRZEDMIOTU ZAMÓWIENIA WCHODZĄ W SZCZEGÓLNOŚCI </w:t>
      </w:r>
      <w:r w:rsidRPr="005C1CDE">
        <w:rPr>
          <w:b w:val="0"/>
          <w:sz w:val="24"/>
          <w:szCs w:val="24"/>
        </w:rPr>
        <w:t xml:space="preserve">opracowania pozwalające na zrealizowanie robót budowlanych </w:t>
      </w:r>
      <w:r w:rsidR="005C1CDE">
        <w:rPr>
          <w:b w:val="0"/>
          <w:sz w:val="24"/>
          <w:szCs w:val="24"/>
        </w:rPr>
        <w:t>w ramach przedmiotowego zadania.</w:t>
      </w:r>
      <w:r w:rsidR="005C1CDE" w:rsidRPr="005C1CDE">
        <w:t xml:space="preserve"> </w:t>
      </w:r>
    </w:p>
    <w:p w14:paraId="28B53B69" w14:textId="771297E6" w:rsidR="000C79AA" w:rsidRPr="005C1CDE" w:rsidRDefault="000C79AA" w:rsidP="000C79AA">
      <w:pPr>
        <w:spacing w:line="312" w:lineRule="auto"/>
        <w:jc w:val="both"/>
      </w:pPr>
      <w:r w:rsidRPr="005C1CDE">
        <w:t xml:space="preserve">Opracowania należy wykonać w wersji papierowej </w:t>
      </w:r>
      <w:r w:rsidR="005C1CDE">
        <w:t>w</w:t>
      </w:r>
      <w:r w:rsidRPr="005C1CDE">
        <w:t xml:space="preserve"> ilości </w:t>
      </w:r>
      <w:r w:rsidR="00F764F6">
        <w:t>5</w:t>
      </w:r>
      <w:r w:rsidR="005C1CDE">
        <w:t xml:space="preserve"> </w:t>
      </w:r>
      <w:r w:rsidRPr="005C1CDE">
        <w:t xml:space="preserve">egz. oraz w wersji elektronicznej (zapis elektroniczny </w:t>
      </w:r>
      <w:r w:rsidRPr="005C1CDE">
        <w:rPr>
          <w:u w:val="single"/>
        </w:rPr>
        <w:t>całej dokumentacji</w:t>
      </w:r>
      <w:r w:rsidRPr="005C1CDE">
        <w:t xml:space="preserve"> na nośniku elektronicznym odpowiednio w formatach edytowalnych *.doc, *.xls, *.shp i *.dgn lub *.dwg oraz całość w formacie *.pdf, skany zatwierdzonej dokumentacji w formacie *.pdf).</w:t>
      </w:r>
    </w:p>
    <w:p w14:paraId="4BB4FB18" w14:textId="77777777" w:rsidR="000C79AA" w:rsidRPr="005C1CDE" w:rsidRDefault="000C79AA" w:rsidP="000C79AA">
      <w:pPr>
        <w:pStyle w:val="Nagwek2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120" w:line="312" w:lineRule="auto"/>
        <w:ind w:left="567" w:hanging="567"/>
        <w:textAlignment w:val="baseline"/>
        <w:rPr>
          <w:sz w:val="24"/>
          <w:szCs w:val="24"/>
        </w:rPr>
      </w:pPr>
      <w:r w:rsidRPr="005C1CDE">
        <w:rPr>
          <w:sz w:val="24"/>
          <w:szCs w:val="24"/>
        </w:rPr>
        <w:t>ZAŁOŻENIA OGÓLNE ZAMAWIAJĄCEGO</w:t>
      </w:r>
    </w:p>
    <w:p w14:paraId="79119A49" w14:textId="77777777" w:rsidR="000C79AA" w:rsidRPr="005C1CDE" w:rsidRDefault="000C79AA" w:rsidP="000C79AA">
      <w:pPr>
        <w:tabs>
          <w:tab w:val="left" w:pos="5954"/>
        </w:tabs>
        <w:spacing w:line="312" w:lineRule="auto"/>
        <w:jc w:val="both"/>
      </w:pPr>
      <w:r w:rsidRPr="005C1CDE">
        <w:t>Przy opracowywaniu wyżej wymienionej dokumentacji należy uwzględnić między innymi:</w:t>
      </w:r>
    </w:p>
    <w:p w14:paraId="3358E92B" w14:textId="77777777" w:rsidR="000C79AA" w:rsidRPr="005C1CDE" w:rsidRDefault="000C79AA" w:rsidP="000C79AA">
      <w:pPr>
        <w:pStyle w:val="Nagwek2"/>
        <w:numPr>
          <w:ilvl w:val="1"/>
          <w:numId w:val="1"/>
        </w:numPr>
        <w:suppressAutoHyphens w:val="0"/>
        <w:overflowPunct w:val="0"/>
        <w:autoSpaceDE w:val="0"/>
        <w:autoSpaceDN w:val="0"/>
        <w:adjustRightInd w:val="0"/>
        <w:spacing w:before="0" w:line="312" w:lineRule="auto"/>
        <w:ind w:left="567" w:hanging="578"/>
        <w:textAlignment w:val="baseline"/>
        <w:rPr>
          <w:b w:val="0"/>
          <w:bCs w:val="0"/>
          <w:sz w:val="24"/>
          <w:szCs w:val="24"/>
        </w:rPr>
      </w:pPr>
      <w:r w:rsidRPr="005C1CDE">
        <w:rPr>
          <w:b w:val="0"/>
          <w:bCs w:val="0"/>
          <w:sz w:val="24"/>
          <w:szCs w:val="24"/>
        </w:rPr>
        <w:lastRenderedPageBreak/>
        <w:t xml:space="preserve">MATERIAŁY WYJŚCIOWE – </w:t>
      </w:r>
      <w:r w:rsidRPr="005C1CDE">
        <w:rPr>
          <w:b w:val="0"/>
          <w:sz w:val="24"/>
          <w:szCs w:val="24"/>
          <w:lang w:eastAsia="en-US"/>
        </w:rPr>
        <w:t>Lokalizacja inwestycji (mapa orientacyjna) – załącznik nr 1 do OPZ,</w:t>
      </w:r>
    </w:p>
    <w:p w14:paraId="74F5D9D4" w14:textId="712AEE29" w:rsidR="000C79AA" w:rsidRPr="00A14124" w:rsidRDefault="000C79AA" w:rsidP="000C79AA">
      <w:pPr>
        <w:pStyle w:val="Nagwek2"/>
        <w:numPr>
          <w:ilvl w:val="1"/>
          <w:numId w:val="1"/>
        </w:numPr>
        <w:suppressAutoHyphens w:val="0"/>
        <w:overflowPunct w:val="0"/>
        <w:autoSpaceDE w:val="0"/>
        <w:autoSpaceDN w:val="0"/>
        <w:adjustRightInd w:val="0"/>
        <w:spacing w:before="0" w:line="312" w:lineRule="auto"/>
        <w:ind w:left="567" w:hanging="578"/>
        <w:textAlignment w:val="baseline"/>
        <w:rPr>
          <w:b w:val="0"/>
          <w:bCs w:val="0"/>
          <w:color w:val="000000" w:themeColor="text1"/>
          <w:sz w:val="24"/>
          <w:szCs w:val="24"/>
        </w:rPr>
      </w:pPr>
      <w:r w:rsidRPr="00A14124">
        <w:rPr>
          <w:b w:val="0"/>
          <w:bCs w:val="0"/>
          <w:color w:val="000000" w:themeColor="text1"/>
          <w:sz w:val="24"/>
          <w:szCs w:val="24"/>
        </w:rPr>
        <w:t xml:space="preserve">OGÓLNE WYTYCZNE </w:t>
      </w:r>
      <w:r w:rsidR="00DE4A72">
        <w:rPr>
          <w:b w:val="0"/>
          <w:bCs w:val="0"/>
          <w:color w:val="000000" w:themeColor="text1"/>
          <w:sz w:val="24"/>
          <w:szCs w:val="24"/>
        </w:rPr>
        <w:t>W ZAKRESIE:</w:t>
      </w:r>
    </w:p>
    <w:p w14:paraId="250977B1" w14:textId="6D8CB235" w:rsidR="000C79AA" w:rsidRPr="00A14124" w:rsidRDefault="000C79AA" w:rsidP="000C79AA">
      <w:pPr>
        <w:numPr>
          <w:ilvl w:val="0"/>
          <w:numId w:val="35"/>
        </w:numPr>
        <w:suppressAutoHyphens w:val="0"/>
        <w:spacing w:line="312" w:lineRule="auto"/>
        <w:jc w:val="both"/>
        <w:rPr>
          <w:color w:val="000000" w:themeColor="text1"/>
          <w:lang w:eastAsia="pl-PL"/>
        </w:rPr>
      </w:pPr>
      <w:r w:rsidRPr="00A14124">
        <w:rPr>
          <w:color w:val="000000" w:themeColor="text1"/>
        </w:rPr>
        <w:t>Wytyczne projektowania infrastruktury dla pieszych Część 3: Projektowanie przejść dla pieszych – Wzorce i standardy rekomendowane przez Ministra właściwego ds. transportu WR-D-41-3</w:t>
      </w:r>
    </w:p>
    <w:p w14:paraId="774196CA" w14:textId="5AB0EB3C" w:rsidR="000C79AA" w:rsidRPr="00A14124" w:rsidRDefault="000C79AA" w:rsidP="000C79AA">
      <w:pPr>
        <w:numPr>
          <w:ilvl w:val="0"/>
          <w:numId w:val="35"/>
        </w:numPr>
        <w:suppressAutoHyphens w:val="0"/>
        <w:spacing w:line="312" w:lineRule="auto"/>
        <w:jc w:val="both"/>
        <w:rPr>
          <w:color w:val="000000" w:themeColor="text1"/>
          <w:lang w:eastAsia="pl-PL"/>
        </w:rPr>
      </w:pPr>
      <w:r w:rsidRPr="00A14124">
        <w:rPr>
          <w:color w:val="000000" w:themeColor="text1"/>
        </w:rPr>
        <w:t xml:space="preserve">Wytyczne projektowania infrastruktury dla pieszych Część 4: Projektowanie </w:t>
      </w:r>
      <w:r w:rsidR="00A14124">
        <w:rPr>
          <w:color w:val="000000" w:themeColor="text1"/>
        </w:rPr>
        <w:t xml:space="preserve">oświetlenia </w:t>
      </w:r>
      <w:r w:rsidRPr="00A14124">
        <w:rPr>
          <w:color w:val="000000" w:themeColor="text1"/>
        </w:rPr>
        <w:t>przejść dla pieszych – Wzorce i standardy rekomendowane przez Ministra właściwego ds. transportu WR-D-41-4</w:t>
      </w:r>
    </w:p>
    <w:p w14:paraId="5FC8F27B" w14:textId="77777777" w:rsidR="000C79AA" w:rsidRPr="005C1CDE" w:rsidRDefault="000C79AA" w:rsidP="000C79AA">
      <w:pPr>
        <w:pStyle w:val="Nagwek2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120" w:line="312" w:lineRule="auto"/>
        <w:ind w:left="567" w:hanging="567"/>
        <w:textAlignment w:val="baseline"/>
        <w:rPr>
          <w:sz w:val="24"/>
          <w:szCs w:val="24"/>
        </w:rPr>
      </w:pPr>
      <w:r w:rsidRPr="005C1CDE">
        <w:rPr>
          <w:sz w:val="24"/>
          <w:szCs w:val="24"/>
        </w:rPr>
        <w:t xml:space="preserve">UWAGA: </w:t>
      </w:r>
      <w:r w:rsidRPr="005C1CDE">
        <w:rPr>
          <w:b w:val="0"/>
          <w:sz w:val="24"/>
          <w:szCs w:val="24"/>
        </w:rPr>
        <w:t>Gdziekolwiek w Przedmiocie Zamówienia powołane są konkretne przepisy, normy, wytyczne i katalogi, które spełniać mają opracowania projektowe, będą obowiązywać postanowienia najnowszego wydania lub poprawionego wydania powołanych przepisów, norm, wytycznych i katalogów.</w:t>
      </w:r>
    </w:p>
    <w:p w14:paraId="385EA7B0" w14:textId="77777777" w:rsidR="000C79AA" w:rsidRPr="005C1CDE" w:rsidRDefault="000C79AA" w:rsidP="000C79AA">
      <w:pPr>
        <w:pStyle w:val="Nagwek2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120" w:line="312" w:lineRule="auto"/>
        <w:ind w:left="567" w:hanging="567"/>
        <w:textAlignment w:val="baseline"/>
        <w:rPr>
          <w:sz w:val="24"/>
          <w:szCs w:val="24"/>
        </w:rPr>
      </w:pPr>
      <w:r w:rsidRPr="005C1CDE">
        <w:rPr>
          <w:sz w:val="24"/>
          <w:szCs w:val="24"/>
        </w:rPr>
        <w:t xml:space="preserve"> ZAŁĄCZNIKI DO OPISU PRZEDMIOTU ZAMÓWIENIA:</w:t>
      </w:r>
    </w:p>
    <w:p w14:paraId="2253DCC3" w14:textId="47A2A47B" w:rsidR="000C79AA" w:rsidRDefault="000C79AA" w:rsidP="000C79AA">
      <w:pPr>
        <w:spacing w:line="312" w:lineRule="auto"/>
        <w:jc w:val="both"/>
      </w:pPr>
      <w:r w:rsidRPr="005C1CDE">
        <w:t>Załącznik nr 1 – P</w:t>
      </w:r>
      <w:r w:rsidR="00460DBC">
        <w:t>rojekt Stałej Organizacji Ruchu</w:t>
      </w:r>
    </w:p>
    <w:p w14:paraId="38C44F1F" w14:textId="77777777" w:rsidR="00585139" w:rsidRPr="005C1CDE" w:rsidRDefault="00585139" w:rsidP="000C79AA">
      <w:pPr>
        <w:spacing w:line="312" w:lineRule="auto"/>
        <w:jc w:val="both"/>
      </w:pPr>
    </w:p>
    <w:p w14:paraId="048CEE40" w14:textId="77777777" w:rsidR="000C79AA" w:rsidRDefault="000C79AA" w:rsidP="000C79AA">
      <w:pPr>
        <w:jc w:val="right"/>
        <w:rPr>
          <w:rFonts w:ascii="Verdana" w:hAnsi="Verdana" w:cs="Arial Narrow"/>
          <w:sz w:val="20"/>
          <w:szCs w:val="20"/>
        </w:rPr>
      </w:pPr>
    </w:p>
    <w:p w14:paraId="2D9CBF27" w14:textId="58C1A444" w:rsidR="000C79AA" w:rsidRPr="008C570C" w:rsidRDefault="000C79AA" w:rsidP="000C79AA">
      <w:pPr>
        <w:ind w:firstLine="708"/>
        <w:jc w:val="right"/>
        <w:rPr>
          <w:rFonts w:ascii="Verdana" w:hAnsi="Verdana" w:cs="Arial Narrow"/>
          <w:sz w:val="20"/>
          <w:szCs w:val="20"/>
        </w:rPr>
      </w:pPr>
    </w:p>
    <w:p w14:paraId="715E13F5" w14:textId="77777777" w:rsidR="000C79AA" w:rsidRPr="009F7782" w:rsidRDefault="000C79AA" w:rsidP="000C79AA">
      <w:pPr>
        <w:suppressAutoHyphens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="Verdana" w:hAnsi="Verdana" w:cs="TTE1768698t00"/>
          <w:sz w:val="20"/>
          <w:szCs w:val="20"/>
        </w:rPr>
      </w:pPr>
    </w:p>
    <w:p w14:paraId="41308136" w14:textId="77777777" w:rsidR="000C79AA" w:rsidRPr="00DF35BA" w:rsidRDefault="000C79AA" w:rsidP="000C79AA">
      <w:pPr>
        <w:suppressAutoHyphens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="Verdana" w:hAnsi="Verdana" w:cs="TTE1768698t00"/>
          <w:b/>
          <w:sz w:val="20"/>
          <w:szCs w:val="20"/>
        </w:rPr>
      </w:pPr>
    </w:p>
    <w:p w14:paraId="7CD9BAF9" w14:textId="77777777" w:rsidR="000C79AA" w:rsidRPr="00DF35BA" w:rsidRDefault="000C79AA" w:rsidP="000C79AA">
      <w:pPr>
        <w:suppressAutoHyphens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="Verdana" w:hAnsi="Verdana" w:cs="TTE1768698t00"/>
          <w:b/>
          <w:sz w:val="20"/>
          <w:szCs w:val="20"/>
        </w:rPr>
      </w:pPr>
    </w:p>
    <w:p w14:paraId="47E6D1CD" w14:textId="77777777" w:rsidR="000C79AA" w:rsidRPr="00DF35BA" w:rsidRDefault="000C79AA" w:rsidP="000C79AA">
      <w:pPr>
        <w:spacing w:line="312" w:lineRule="auto"/>
        <w:jc w:val="both"/>
        <w:rPr>
          <w:rFonts w:ascii="Verdana" w:hAnsi="Verdana" w:cs="Verdana"/>
          <w:bCs/>
          <w:strike/>
          <w:color w:val="FF0000"/>
          <w:sz w:val="20"/>
          <w:szCs w:val="20"/>
          <w:highlight w:val="yellow"/>
        </w:rPr>
      </w:pPr>
    </w:p>
    <w:p w14:paraId="7D0B7C50" w14:textId="77777777" w:rsidR="000C79AA" w:rsidRPr="00DF35BA" w:rsidRDefault="000C79AA" w:rsidP="000C79AA">
      <w:pPr>
        <w:spacing w:line="312" w:lineRule="auto"/>
        <w:jc w:val="both"/>
        <w:rPr>
          <w:rFonts w:ascii="Verdana" w:hAnsi="Verdana"/>
          <w:color w:val="000000" w:themeColor="text1"/>
          <w:sz w:val="20"/>
          <w:szCs w:val="20"/>
          <w:lang w:eastAsia="en-US"/>
        </w:rPr>
      </w:pPr>
    </w:p>
    <w:p w14:paraId="7FCAB347" w14:textId="468A0D12" w:rsidR="00C70E4A" w:rsidRPr="00785C76" w:rsidRDefault="00C70E4A" w:rsidP="000C79AA">
      <w:pPr>
        <w:pStyle w:val="Nagwek2"/>
        <w:suppressAutoHyphens w:val="0"/>
        <w:overflowPunct w:val="0"/>
        <w:autoSpaceDE w:val="0"/>
        <w:autoSpaceDN w:val="0"/>
        <w:adjustRightInd w:val="0"/>
        <w:spacing w:after="120" w:line="312" w:lineRule="auto"/>
        <w:textAlignment w:val="baseline"/>
        <w:rPr>
          <w:rFonts w:ascii="Verdana" w:hAnsi="Verdana"/>
          <w:sz w:val="20"/>
          <w:szCs w:val="20"/>
        </w:rPr>
      </w:pPr>
    </w:p>
    <w:sectPr w:rsidR="00C70E4A" w:rsidRPr="00785C76" w:rsidSect="005C1CDE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135" w:right="1472" w:bottom="1190" w:left="1418" w:header="454" w:footer="8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0CC42" w14:textId="77777777" w:rsidR="0027435D" w:rsidRDefault="0027435D" w:rsidP="00950AEB">
      <w:r>
        <w:separator/>
      </w:r>
    </w:p>
  </w:endnote>
  <w:endnote w:type="continuationSeparator" w:id="0">
    <w:p w14:paraId="225E4037" w14:textId="77777777" w:rsidR="0027435D" w:rsidRDefault="0027435D" w:rsidP="0095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TE17686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262929"/>
      <w:docPartObj>
        <w:docPartGallery w:val="Page Numbers (Bottom of Page)"/>
        <w:docPartUnique/>
      </w:docPartObj>
    </w:sdtPr>
    <w:sdtEndPr>
      <w:rPr>
        <w:sz w:val="18"/>
        <w:szCs w:val="16"/>
      </w:rPr>
    </w:sdtEndPr>
    <w:sdtContent>
      <w:p w14:paraId="282D5EC0" w14:textId="2BCF5321" w:rsidR="00E873A7" w:rsidRPr="005C1CDE" w:rsidRDefault="00950AEB" w:rsidP="00BD76B5">
        <w:pPr>
          <w:pStyle w:val="Stopka"/>
          <w:jc w:val="center"/>
          <w:rPr>
            <w:sz w:val="18"/>
            <w:szCs w:val="16"/>
          </w:rPr>
        </w:pPr>
        <w:r w:rsidRPr="005C1CDE">
          <w:rPr>
            <w:sz w:val="18"/>
            <w:szCs w:val="16"/>
          </w:rPr>
          <w:fldChar w:fldCharType="begin"/>
        </w:r>
        <w:r w:rsidRPr="005C1CDE">
          <w:rPr>
            <w:sz w:val="18"/>
            <w:szCs w:val="16"/>
          </w:rPr>
          <w:instrText>PAGE   \* MERGEFORMAT</w:instrText>
        </w:r>
        <w:r w:rsidRPr="005C1CDE">
          <w:rPr>
            <w:sz w:val="18"/>
            <w:szCs w:val="16"/>
          </w:rPr>
          <w:fldChar w:fldCharType="separate"/>
        </w:r>
        <w:r w:rsidR="00EE4D80">
          <w:rPr>
            <w:noProof/>
            <w:sz w:val="18"/>
            <w:szCs w:val="16"/>
          </w:rPr>
          <w:t>5</w:t>
        </w:r>
        <w:r w:rsidRPr="005C1CDE">
          <w:rPr>
            <w:sz w:val="18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640F" w14:textId="620E2539" w:rsidR="00C25BAC" w:rsidRPr="00C25BAC" w:rsidRDefault="00C25BAC">
    <w:pPr>
      <w:pStyle w:val="Stopka"/>
      <w:jc w:val="right"/>
      <w:rPr>
        <w:rFonts w:ascii="Verdana" w:hAnsi="Verdana"/>
      </w:rPr>
    </w:pPr>
    <w:r w:rsidRPr="00C25BAC">
      <w:rPr>
        <w:rFonts w:ascii="Verdana" w:hAnsi="Verdana"/>
        <w:sz w:val="20"/>
        <w:szCs w:val="20"/>
      </w:rPr>
      <w:t xml:space="preserve">str. </w:t>
    </w:r>
    <w:r w:rsidRPr="00C25BAC">
      <w:rPr>
        <w:rFonts w:ascii="Verdana" w:hAnsi="Verdana"/>
        <w:sz w:val="20"/>
        <w:szCs w:val="20"/>
      </w:rPr>
      <w:fldChar w:fldCharType="begin"/>
    </w:r>
    <w:r w:rsidRPr="00C25BAC">
      <w:rPr>
        <w:rFonts w:ascii="Verdana" w:hAnsi="Verdana"/>
        <w:sz w:val="20"/>
        <w:szCs w:val="20"/>
      </w:rPr>
      <w:instrText>PAGE \ * arabskie</w:instrText>
    </w:r>
    <w:r w:rsidRPr="00C25BAC">
      <w:rPr>
        <w:rFonts w:ascii="Verdana" w:hAnsi="Verdana"/>
        <w:sz w:val="20"/>
        <w:szCs w:val="20"/>
      </w:rPr>
      <w:fldChar w:fldCharType="separate"/>
    </w:r>
    <w:r w:rsidR="005C1CDE">
      <w:rPr>
        <w:rFonts w:ascii="Verdana" w:hAnsi="Verdana"/>
        <w:noProof/>
        <w:sz w:val="20"/>
        <w:szCs w:val="20"/>
      </w:rPr>
      <w:t>1</w:t>
    </w:r>
    <w:r w:rsidRPr="00C25BAC">
      <w:rPr>
        <w:rFonts w:ascii="Verdana" w:hAnsi="Verdana"/>
        <w:sz w:val="20"/>
        <w:szCs w:val="20"/>
      </w:rPr>
      <w:fldChar w:fldCharType="end"/>
    </w:r>
  </w:p>
  <w:p w14:paraId="0553EA32" w14:textId="77777777" w:rsidR="00C25BAC" w:rsidRDefault="00C25B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5CD59" w14:textId="77777777" w:rsidR="0027435D" w:rsidRDefault="0027435D" w:rsidP="00950AEB">
      <w:r>
        <w:separator/>
      </w:r>
    </w:p>
  </w:footnote>
  <w:footnote w:type="continuationSeparator" w:id="0">
    <w:p w14:paraId="58DFE147" w14:textId="77777777" w:rsidR="0027435D" w:rsidRDefault="0027435D" w:rsidP="00950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7BB6" w14:textId="77777777" w:rsidR="0099563B" w:rsidRDefault="0099563B" w:rsidP="005B7AB2">
    <w:pPr>
      <w:pStyle w:val="Nagwek"/>
      <w:tabs>
        <w:tab w:val="clear" w:pos="4536"/>
        <w:tab w:val="clear" w:pos="9072"/>
        <w:tab w:val="left" w:pos="68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D56"/>
    <w:multiLevelType w:val="hybridMultilevel"/>
    <w:tmpl w:val="36EE91A2"/>
    <w:lvl w:ilvl="0" w:tplc="D8502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02F64"/>
    <w:multiLevelType w:val="hybridMultilevel"/>
    <w:tmpl w:val="618CB150"/>
    <w:lvl w:ilvl="0" w:tplc="D03C410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07A3"/>
    <w:multiLevelType w:val="multilevel"/>
    <w:tmpl w:val="0846A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862" w:hanging="720"/>
      </w:pPr>
      <w:rPr>
        <w:rFonts w:asciiTheme="minorHAnsi" w:eastAsia="Calibr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5E12CEA"/>
    <w:multiLevelType w:val="hybridMultilevel"/>
    <w:tmpl w:val="7284D484"/>
    <w:lvl w:ilvl="0" w:tplc="FED4A13E">
      <w:numFmt w:val="bullet"/>
      <w:lvlText w:val="-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413F0"/>
    <w:multiLevelType w:val="hybridMultilevel"/>
    <w:tmpl w:val="C9207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0206E5"/>
    <w:multiLevelType w:val="hybridMultilevel"/>
    <w:tmpl w:val="5AB083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4694A"/>
    <w:multiLevelType w:val="hybridMultilevel"/>
    <w:tmpl w:val="6512E506"/>
    <w:lvl w:ilvl="0" w:tplc="D69839E4">
      <w:start w:val="1"/>
      <w:numFmt w:val="lowerLetter"/>
      <w:lvlText w:val="%1)"/>
      <w:lvlJc w:val="left"/>
      <w:pPr>
        <w:ind w:left="2237" w:hanging="12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1539B"/>
    <w:multiLevelType w:val="hybridMultilevel"/>
    <w:tmpl w:val="801C2C08"/>
    <w:lvl w:ilvl="0" w:tplc="47FE37E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507AFD"/>
    <w:multiLevelType w:val="multilevel"/>
    <w:tmpl w:val="C240CE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Verdana" w:hAnsi="Verdana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9" w15:restartNumberingAfterBreak="0">
    <w:nsid w:val="14C92860"/>
    <w:multiLevelType w:val="hybridMultilevel"/>
    <w:tmpl w:val="24869A80"/>
    <w:lvl w:ilvl="0" w:tplc="D8502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2502A"/>
    <w:multiLevelType w:val="hybridMultilevel"/>
    <w:tmpl w:val="1EECA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6067A"/>
    <w:multiLevelType w:val="hybridMultilevel"/>
    <w:tmpl w:val="3D181B1C"/>
    <w:lvl w:ilvl="0" w:tplc="967EF74E">
      <w:start w:val="65535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E0065"/>
    <w:multiLevelType w:val="hybridMultilevel"/>
    <w:tmpl w:val="C22EE7EA"/>
    <w:lvl w:ilvl="0" w:tplc="FED4A13E">
      <w:numFmt w:val="bullet"/>
      <w:lvlText w:val="-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B401B"/>
    <w:multiLevelType w:val="hybridMultilevel"/>
    <w:tmpl w:val="9298346A"/>
    <w:lvl w:ilvl="0" w:tplc="150CDC76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25710DBE"/>
    <w:multiLevelType w:val="hybridMultilevel"/>
    <w:tmpl w:val="EB129B7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3894" w:hanging="360"/>
      </w:pPr>
    </w:lvl>
    <w:lvl w:ilvl="2" w:tplc="0415001B" w:tentative="1">
      <w:start w:val="1"/>
      <w:numFmt w:val="lowerRoman"/>
      <w:lvlText w:val="%3."/>
      <w:lvlJc w:val="right"/>
      <w:pPr>
        <w:ind w:left="4614" w:hanging="180"/>
      </w:pPr>
    </w:lvl>
    <w:lvl w:ilvl="3" w:tplc="0415000F" w:tentative="1">
      <w:start w:val="1"/>
      <w:numFmt w:val="decimal"/>
      <w:lvlText w:val="%4."/>
      <w:lvlJc w:val="left"/>
      <w:pPr>
        <w:ind w:left="5334" w:hanging="360"/>
      </w:pPr>
    </w:lvl>
    <w:lvl w:ilvl="4" w:tplc="04150019" w:tentative="1">
      <w:start w:val="1"/>
      <w:numFmt w:val="lowerLetter"/>
      <w:lvlText w:val="%5."/>
      <w:lvlJc w:val="left"/>
      <w:pPr>
        <w:ind w:left="6054" w:hanging="360"/>
      </w:pPr>
    </w:lvl>
    <w:lvl w:ilvl="5" w:tplc="0415001B" w:tentative="1">
      <w:start w:val="1"/>
      <w:numFmt w:val="lowerRoman"/>
      <w:lvlText w:val="%6."/>
      <w:lvlJc w:val="right"/>
      <w:pPr>
        <w:ind w:left="6774" w:hanging="180"/>
      </w:pPr>
    </w:lvl>
    <w:lvl w:ilvl="6" w:tplc="0415000F" w:tentative="1">
      <w:start w:val="1"/>
      <w:numFmt w:val="decimal"/>
      <w:lvlText w:val="%7."/>
      <w:lvlJc w:val="left"/>
      <w:pPr>
        <w:ind w:left="7494" w:hanging="360"/>
      </w:pPr>
    </w:lvl>
    <w:lvl w:ilvl="7" w:tplc="04150019" w:tentative="1">
      <w:start w:val="1"/>
      <w:numFmt w:val="lowerLetter"/>
      <w:lvlText w:val="%8."/>
      <w:lvlJc w:val="left"/>
      <w:pPr>
        <w:ind w:left="8214" w:hanging="360"/>
      </w:pPr>
    </w:lvl>
    <w:lvl w:ilvl="8" w:tplc="0415001B" w:tentative="1">
      <w:start w:val="1"/>
      <w:numFmt w:val="lowerRoman"/>
      <w:lvlText w:val="%9."/>
      <w:lvlJc w:val="right"/>
      <w:pPr>
        <w:ind w:left="8934" w:hanging="180"/>
      </w:pPr>
    </w:lvl>
  </w:abstractNum>
  <w:abstractNum w:abstractNumId="15" w15:restartNumberingAfterBreak="0">
    <w:nsid w:val="2586333C"/>
    <w:multiLevelType w:val="hybridMultilevel"/>
    <w:tmpl w:val="9AE49EFE"/>
    <w:lvl w:ilvl="0" w:tplc="EBBAC1D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38794B"/>
    <w:multiLevelType w:val="hybridMultilevel"/>
    <w:tmpl w:val="62D4E7CE"/>
    <w:lvl w:ilvl="0" w:tplc="48762D56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E5BAB9CA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D5281B"/>
    <w:multiLevelType w:val="multilevel"/>
    <w:tmpl w:val="E7369232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8" w15:restartNumberingAfterBreak="0">
    <w:nsid w:val="2B9D4FA8"/>
    <w:multiLevelType w:val="hybridMultilevel"/>
    <w:tmpl w:val="62C48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956CC"/>
    <w:multiLevelType w:val="hybridMultilevel"/>
    <w:tmpl w:val="D514FF6C"/>
    <w:lvl w:ilvl="0" w:tplc="950A22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A954B0"/>
    <w:multiLevelType w:val="hybridMultilevel"/>
    <w:tmpl w:val="329E2DDE"/>
    <w:lvl w:ilvl="0" w:tplc="6CEAC810">
      <w:start w:val="1"/>
      <w:numFmt w:val="bullet"/>
      <w:lvlText w:val=""/>
      <w:lvlJc w:val="left"/>
      <w:pPr>
        <w:tabs>
          <w:tab w:val="num" w:pos="1249"/>
        </w:tabs>
        <w:ind w:left="1249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D4A34"/>
    <w:multiLevelType w:val="multilevel"/>
    <w:tmpl w:val="138A002C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ascii="Verdana" w:hAnsi="Verdana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27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87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47" w:hanging="2880"/>
      </w:pPr>
      <w:rPr>
        <w:rFonts w:hint="default"/>
      </w:rPr>
    </w:lvl>
  </w:abstractNum>
  <w:abstractNum w:abstractNumId="22" w15:restartNumberingAfterBreak="0">
    <w:nsid w:val="34456AE5"/>
    <w:multiLevelType w:val="multilevel"/>
    <w:tmpl w:val="DEFAA2F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Verdana" w:hAnsi="Verdana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23" w15:restartNumberingAfterBreak="0">
    <w:nsid w:val="3BF028CB"/>
    <w:multiLevelType w:val="hybridMultilevel"/>
    <w:tmpl w:val="365A64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112627"/>
    <w:multiLevelType w:val="hybridMultilevel"/>
    <w:tmpl w:val="DD8E170E"/>
    <w:lvl w:ilvl="0" w:tplc="967EF74E">
      <w:start w:val="65535"/>
      <w:numFmt w:val="bullet"/>
      <w:lvlText w:val="–"/>
      <w:lvlJc w:val="left"/>
      <w:pPr>
        <w:ind w:left="720" w:hanging="360"/>
      </w:pPr>
      <w:rPr>
        <w:rFonts w:ascii="Verdana" w:hAnsi="Verdana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D66C1"/>
    <w:multiLevelType w:val="hybridMultilevel"/>
    <w:tmpl w:val="AF84D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1438F6"/>
    <w:multiLevelType w:val="hybridMultilevel"/>
    <w:tmpl w:val="A01CF178"/>
    <w:lvl w:ilvl="0" w:tplc="2F345E3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02B11"/>
    <w:multiLevelType w:val="multilevel"/>
    <w:tmpl w:val="DEFAA2F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Verdana" w:hAnsi="Verdana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28" w15:restartNumberingAfterBreak="0">
    <w:nsid w:val="50B337F9"/>
    <w:multiLevelType w:val="multilevel"/>
    <w:tmpl w:val="109A660E"/>
    <w:lvl w:ilvl="0">
      <w:start w:val="6553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ED66BA"/>
    <w:multiLevelType w:val="hybridMultilevel"/>
    <w:tmpl w:val="64207E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564B1F"/>
    <w:multiLevelType w:val="hybridMultilevel"/>
    <w:tmpl w:val="4A2CE99A"/>
    <w:lvl w:ilvl="0" w:tplc="5EEAB6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7BE51A1"/>
    <w:multiLevelType w:val="hybridMultilevel"/>
    <w:tmpl w:val="1D500E9C"/>
    <w:lvl w:ilvl="0" w:tplc="F5183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EC74D108">
      <w:start w:val="1"/>
      <w:numFmt w:val="decimal"/>
      <w:lvlText w:val="%2)"/>
      <w:lvlJc w:val="left"/>
      <w:pPr>
        <w:tabs>
          <w:tab w:val="num" w:pos="4755"/>
        </w:tabs>
        <w:ind w:left="4755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74296F"/>
    <w:multiLevelType w:val="multilevel"/>
    <w:tmpl w:val="5E72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8F36C8"/>
    <w:multiLevelType w:val="hybridMultilevel"/>
    <w:tmpl w:val="B6C2B388"/>
    <w:lvl w:ilvl="0" w:tplc="4AF0688E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C9A65E64">
      <w:start w:val="1"/>
      <w:numFmt w:val="bullet"/>
      <w:lvlText w:val=""/>
      <w:lvlJc w:val="left"/>
      <w:pPr>
        <w:tabs>
          <w:tab w:val="num" w:pos="1107"/>
        </w:tabs>
        <w:ind w:left="1107" w:hanging="39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DBC4887C">
      <w:start w:val="1"/>
      <w:numFmt w:val="decimal"/>
      <w:lvlText w:val="%4."/>
      <w:lvlJc w:val="left"/>
      <w:pPr>
        <w:tabs>
          <w:tab w:val="num" w:pos="3698"/>
        </w:tabs>
        <w:ind w:left="3698" w:hanging="48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4" w15:restartNumberingAfterBreak="0">
    <w:nsid w:val="68096AC8"/>
    <w:multiLevelType w:val="hybridMultilevel"/>
    <w:tmpl w:val="A8B821F0"/>
    <w:lvl w:ilvl="0" w:tplc="D85022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205E9E"/>
    <w:multiLevelType w:val="hybridMultilevel"/>
    <w:tmpl w:val="0D54B18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FD157B"/>
    <w:multiLevelType w:val="hybridMultilevel"/>
    <w:tmpl w:val="AAC60DA8"/>
    <w:lvl w:ilvl="0" w:tplc="A968833C">
      <w:start w:val="2"/>
      <w:numFmt w:val="decimal"/>
      <w:lvlText w:val="5.3.%1."/>
      <w:lvlJc w:val="left"/>
      <w:pPr>
        <w:ind w:left="1440" w:hanging="360"/>
      </w:pPr>
      <w:rPr>
        <w:rFonts w:ascii="MS Reference Sans Serif" w:hAnsi="MS Reference Sans Serif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406616"/>
    <w:multiLevelType w:val="hybridMultilevel"/>
    <w:tmpl w:val="A6EA10C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ED16485"/>
    <w:multiLevelType w:val="hybridMultilevel"/>
    <w:tmpl w:val="35DE1580"/>
    <w:lvl w:ilvl="0" w:tplc="967EF74E">
      <w:start w:val="65535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802618">
    <w:abstractNumId w:val="8"/>
  </w:num>
  <w:num w:numId="2" w16cid:durableId="727530560">
    <w:abstractNumId w:val="1"/>
  </w:num>
  <w:num w:numId="3" w16cid:durableId="854459663">
    <w:abstractNumId w:val="6"/>
  </w:num>
  <w:num w:numId="4" w16cid:durableId="1692415052">
    <w:abstractNumId w:val="19"/>
  </w:num>
  <w:num w:numId="5" w16cid:durableId="1712265050">
    <w:abstractNumId w:val="30"/>
  </w:num>
  <w:num w:numId="6" w16cid:durableId="1067461300">
    <w:abstractNumId w:val="3"/>
  </w:num>
  <w:num w:numId="7" w16cid:durableId="2063752453">
    <w:abstractNumId w:val="25"/>
  </w:num>
  <w:num w:numId="8" w16cid:durableId="405347188">
    <w:abstractNumId w:val="23"/>
  </w:num>
  <w:num w:numId="9" w16cid:durableId="1301182635">
    <w:abstractNumId w:val="37"/>
  </w:num>
  <w:num w:numId="10" w16cid:durableId="27336097">
    <w:abstractNumId w:val="4"/>
  </w:num>
  <w:num w:numId="11" w16cid:durableId="942884739">
    <w:abstractNumId w:val="18"/>
  </w:num>
  <w:num w:numId="12" w16cid:durableId="1673950693">
    <w:abstractNumId w:val="29"/>
  </w:num>
  <w:num w:numId="13" w16cid:durableId="1858495943">
    <w:abstractNumId w:val="25"/>
  </w:num>
  <w:num w:numId="14" w16cid:durableId="577715811">
    <w:abstractNumId w:val="21"/>
  </w:num>
  <w:num w:numId="15" w16cid:durableId="1330213147">
    <w:abstractNumId w:val="12"/>
  </w:num>
  <w:num w:numId="16" w16cid:durableId="1601832943">
    <w:abstractNumId w:val="35"/>
  </w:num>
  <w:num w:numId="17" w16cid:durableId="2049142971">
    <w:abstractNumId w:val="7"/>
  </w:num>
  <w:num w:numId="18" w16cid:durableId="1153135795">
    <w:abstractNumId w:val="22"/>
  </w:num>
  <w:num w:numId="19" w16cid:durableId="1136989873">
    <w:abstractNumId w:val="13"/>
  </w:num>
  <w:num w:numId="20" w16cid:durableId="824592105">
    <w:abstractNumId w:val="20"/>
  </w:num>
  <w:num w:numId="21" w16cid:durableId="234509067">
    <w:abstractNumId w:val="0"/>
  </w:num>
  <w:num w:numId="22" w16cid:durableId="92749070">
    <w:abstractNumId w:val="5"/>
  </w:num>
  <w:num w:numId="23" w16cid:durableId="1160341435">
    <w:abstractNumId w:val="33"/>
  </w:num>
  <w:num w:numId="24" w16cid:durableId="1195734231">
    <w:abstractNumId w:val="16"/>
  </w:num>
  <w:num w:numId="25" w16cid:durableId="176387762">
    <w:abstractNumId w:val="2"/>
  </w:num>
  <w:num w:numId="26" w16cid:durableId="183786831">
    <w:abstractNumId w:val="27"/>
  </w:num>
  <w:num w:numId="27" w16cid:durableId="988485681">
    <w:abstractNumId w:val="32"/>
  </w:num>
  <w:num w:numId="28" w16cid:durableId="141510635">
    <w:abstractNumId w:val="9"/>
  </w:num>
  <w:num w:numId="29" w16cid:durableId="474033679">
    <w:abstractNumId w:val="34"/>
  </w:num>
  <w:num w:numId="30" w16cid:durableId="1069838941">
    <w:abstractNumId w:val="15"/>
  </w:num>
  <w:num w:numId="31" w16cid:durableId="1767992540">
    <w:abstractNumId w:val="17"/>
  </w:num>
  <w:num w:numId="32" w16cid:durableId="1560944557">
    <w:abstractNumId w:val="36"/>
  </w:num>
  <w:num w:numId="33" w16cid:durableId="213544441">
    <w:abstractNumId w:val="10"/>
  </w:num>
  <w:num w:numId="34" w16cid:durableId="1525249309">
    <w:abstractNumId w:val="38"/>
  </w:num>
  <w:num w:numId="35" w16cid:durableId="1908492998">
    <w:abstractNumId w:val="28"/>
  </w:num>
  <w:num w:numId="36" w16cid:durableId="894005886">
    <w:abstractNumId w:val="24"/>
  </w:num>
  <w:num w:numId="37" w16cid:durableId="1514026267">
    <w:abstractNumId w:val="11"/>
  </w:num>
  <w:num w:numId="38" w16cid:durableId="1270432933">
    <w:abstractNumId w:val="14"/>
  </w:num>
  <w:num w:numId="39" w16cid:durableId="885068281">
    <w:abstractNumId w:val="31"/>
  </w:num>
  <w:num w:numId="40" w16cid:durableId="2018338818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EB"/>
    <w:rsid w:val="000003C2"/>
    <w:rsid w:val="00000FF6"/>
    <w:rsid w:val="0000216D"/>
    <w:rsid w:val="00005466"/>
    <w:rsid w:val="000071B7"/>
    <w:rsid w:val="00023C39"/>
    <w:rsid w:val="0003212B"/>
    <w:rsid w:val="0003285C"/>
    <w:rsid w:val="00062E1B"/>
    <w:rsid w:val="00063740"/>
    <w:rsid w:val="00065A3D"/>
    <w:rsid w:val="000670BC"/>
    <w:rsid w:val="00072613"/>
    <w:rsid w:val="000750BB"/>
    <w:rsid w:val="000759F5"/>
    <w:rsid w:val="00075EEF"/>
    <w:rsid w:val="0007633E"/>
    <w:rsid w:val="000774B5"/>
    <w:rsid w:val="00082A39"/>
    <w:rsid w:val="000A0981"/>
    <w:rsid w:val="000A278F"/>
    <w:rsid w:val="000A3EEE"/>
    <w:rsid w:val="000B3772"/>
    <w:rsid w:val="000C0C81"/>
    <w:rsid w:val="000C0E67"/>
    <w:rsid w:val="000C79AA"/>
    <w:rsid w:val="000D0ED3"/>
    <w:rsid w:val="000D48FE"/>
    <w:rsid w:val="000D4918"/>
    <w:rsid w:val="000D6348"/>
    <w:rsid w:val="000E04E0"/>
    <w:rsid w:val="000E06A1"/>
    <w:rsid w:val="000E6936"/>
    <w:rsid w:val="000F4701"/>
    <w:rsid w:val="000F7A23"/>
    <w:rsid w:val="00100B6E"/>
    <w:rsid w:val="00103DF6"/>
    <w:rsid w:val="001108D8"/>
    <w:rsid w:val="00110B09"/>
    <w:rsid w:val="00116C8F"/>
    <w:rsid w:val="001234A4"/>
    <w:rsid w:val="00125585"/>
    <w:rsid w:val="00127967"/>
    <w:rsid w:val="00127C49"/>
    <w:rsid w:val="00133FAB"/>
    <w:rsid w:val="00135B67"/>
    <w:rsid w:val="00141C79"/>
    <w:rsid w:val="001457C5"/>
    <w:rsid w:val="00151C5C"/>
    <w:rsid w:val="00152967"/>
    <w:rsid w:val="00162C2E"/>
    <w:rsid w:val="0016648E"/>
    <w:rsid w:val="00167110"/>
    <w:rsid w:val="001774E5"/>
    <w:rsid w:val="00187F21"/>
    <w:rsid w:val="00190AA5"/>
    <w:rsid w:val="00190DBB"/>
    <w:rsid w:val="00192566"/>
    <w:rsid w:val="001A1895"/>
    <w:rsid w:val="001D1697"/>
    <w:rsid w:val="001F36C4"/>
    <w:rsid w:val="001F3DB4"/>
    <w:rsid w:val="001F63C5"/>
    <w:rsid w:val="00203ECE"/>
    <w:rsid w:val="00213B00"/>
    <w:rsid w:val="00217F8F"/>
    <w:rsid w:val="002365A0"/>
    <w:rsid w:val="00242DE0"/>
    <w:rsid w:val="00243DF3"/>
    <w:rsid w:val="00245621"/>
    <w:rsid w:val="00246B28"/>
    <w:rsid w:val="0026152E"/>
    <w:rsid w:val="00261F4A"/>
    <w:rsid w:val="002625F3"/>
    <w:rsid w:val="00265421"/>
    <w:rsid w:val="0027435D"/>
    <w:rsid w:val="00281775"/>
    <w:rsid w:val="00281B8B"/>
    <w:rsid w:val="00292EE7"/>
    <w:rsid w:val="002960C0"/>
    <w:rsid w:val="002A38FC"/>
    <w:rsid w:val="002B3D61"/>
    <w:rsid w:val="002C36E0"/>
    <w:rsid w:val="002C781C"/>
    <w:rsid w:val="002C7AAC"/>
    <w:rsid w:val="002D51DB"/>
    <w:rsid w:val="002D5FD1"/>
    <w:rsid w:val="002E5FE0"/>
    <w:rsid w:val="002E71FE"/>
    <w:rsid w:val="00302957"/>
    <w:rsid w:val="003117BF"/>
    <w:rsid w:val="003135B6"/>
    <w:rsid w:val="0031496D"/>
    <w:rsid w:val="003233D0"/>
    <w:rsid w:val="0032346D"/>
    <w:rsid w:val="00324160"/>
    <w:rsid w:val="00327720"/>
    <w:rsid w:val="0033454A"/>
    <w:rsid w:val="0033712D"/>
    <w:rsid w:val="00337786"/>
    <w:rsid w:val="00340317"/>
    <w:rsid w:val="0035259B"/>
    <w:rsid w:val="00364CAC"/>
    <w:rsid w:val="00370328"/>
    <w:rsid w:val="00386551"/>
    <w:rsid w:val="003871CA"/>
    <w:rsid w:val="00387B13"/>
    <w:rsid w:val="003A2216"/>
    <w:rsid w:val="003A2EF5"/>
    <w:rsid w:val="003A4599"/>
    <w:rsid w:val="003A7D87"/>
    <w:rsid w:val="003B2BF1"/>
    <w:rsid w:val="003B767E"/>
    <w:rsid w:val="003C59CE"/>
    <w:rsid w:val="003E10A3"/>
    <w:rsid w:val="003F0421"/>
    <w:rsid w:val="003F5C3C"/>
    <w:rsid w:val="003F762C"/>
    <w:rsid w:val="004013B4"/>
    <w:rsid w:val="00403382"/>
    <w:rsid w:val="00415949"/>
    <w:rsid w:val="004213AA"/>
    <w:rsid w:val="004268D9"/>
    <w:rsid w:val="0043021D"/>
    <w:rsid w:val="00442CAE"/>
    <w:rsid w:val="00444583"/>
    <w:rsid w:val="0044627A"/>
    <w:rsid w:val="00447225"/>
    <w:rsid w:val="00447735"/>
    <w:rsid w:val="00460DBC"/>
    <w:rsid w:val="004676E3"/>
    <w:rsid w:val="004738C6"/>
    <w:rsid w:val="00486175"/>
    <w:rsid w:val="0049041B"/>
    <w:rsid w:val="004A2B6F"/>
    <w:rsid w:val="004A6A10"/>
    <w:rsid w:val="004A7E70"/>
    <w:rsid w:val="004B06AF"/>
    <w:rsid w:val="004B23C4"/>
    <w:rsid w:val="004B40BD"/>
    <w:rsid w:val="004B54C9"/>
    <w:rsid w:val="004C75DA"/>
    <w:rsid w:val="004D4F43"/>
    <w:rsid w:val="004E1D7F"/>
    <w:rsid w:val="004F240A"/>
    <w:rsid w:val="004F36A0"/>
    <w:rsid w:val="00503640"/>
    <w:rsid w:val="00511E8A"/>
    <w:rsid w:val="005414FD"/>
    <w:rsid w:val="00547866"/>
    <w:rsid w:val="005533FC"/>
    <w:rsid w:val="00553D0B"/>
    <w:rsid w:val="0055729D"/>
    <w:rsid w:val="0056038F"/>
    <w:rsid w:val="00561369"/>
    <w:rsid w:val="0056414D"/>
    <w:rsid w:val="00570D11"/>
    <w:rsid w:val="00573FED"/>
    <w:rsid w:val="00577CA7"/>
    <w:rsid w:val="00585139"/>
    <w:rsid w:val="00586032"/>
    <w:rsid w:val="00596F1C"/>
    <w:rsid w:val="005A21D8"/>
    <w:rsid w:val="005B38BE"/>
    <w:rsid w:val="005B5D36"/>
    <w:rsid w:val="005B7AB2"/>
    <w:rsid w:val="005C1CDE"/>
    <w:rsid w:val="005D01CC"/>
    <w:rsid w:val="005D5E81"/>
    <w:rsid w:val="005E30D4"/>
    <w:rsid w:val="005E337C"/>
    <w:rsid w:val="005F542B"/>
    <w:rsid w:val="00604B78"/>
    <w:rsid w:val="00610138"/>
    <w:rsid w:val="00612B0C"/>
    <w:rsid w:val="006245F8"/>
    <w:rsid w:val="00631DEE"/>
    <w:rsid w:val="00632142"/>
    <w:rsid w:val="00650642"/>
    <w:rsid w:val="006542B8"/>
    <w:rsid w:val="006545E0"/>
    <w:rsid w:val="00660E62"/>
    <w:rsid w:val="00662684"/>
    <w:rsid w:val="00685F03"/>
    <w:rsid w:val="00690D51"/>
    <w:rsid w:val="0069664E"/>
    <w:rsid w:val="006A4F24"/>
    <w:rsid w:val="006A4FA7"/>
    <w:rsid w:val="006C2A91"/>
    <w:rsid w:val="006C33D2"/>
    <w:rsid w:val="006C416C"/>
    <w:rsid w:val="006D638F"/>
    <w:rsid w:val="006D68AC"/>
    <w:rsid w:val="006E6AC1"/>
    <w:rsid w:val="006E7000"/>
    <w:rsid w:val="006F1D09"/>
    <w:rsid w:val="006F24D8"/>
    <w:rsid w:val="00717C42"/>
    <w:rsid w:val="00724D7A"/>
    <w:rsid w:val="00730424"/>
    <w:rsid w:val="00735A23"/>
    <w:rsid w:val="0073632A"/>
    <w:rsid w:val="00740E12"/>
    <w:rsid w:val="00742808"/>
    <w:rsid w:val="0074491D"/>
    <w:rsid w:val="00747A1A"/>
    <w:rsid w:val="0076082B"/>
    <w:rsid w:val="007623B7"/>
    <w:rsid w:val="00764094"/>
    <w:rsid w:val="007657BF"/>
    <w:rsid w:val="0076786D"/>
    <w:rsid w:val="007766EA"/>
    <w:rsid w:val="007771E4"/>
    <w:rsid w:val="00785C76"/>
    <w:rsid w:val="0078750D"/>
    <w:rsid w:val="007950C8"/>
    <w:rsid w:val="007A0290"/>
    <w:rsid w:val="007A0D70"/>
    <w:rsid w:val="007A1D18"/>
    <w:rsid w:val="007A25ED"/>
    <w:rsid w:val="007A75E5"/>
    <w:rsid w:val="007C42E3"/>
    <w:rsid w:val="007C61FD"/>
    <w:rsid w:val="007E265E"/>
    <w:rsid w:val="007E78B4"/>
    <w:rsid w:val="007F67F3"/>
    <w:rsid w:val="00800BFE"/>
    <w:rsid w:val="008133CE"/>
    <w:rsid w:val="008143D8"/>
    <w:rsid w:val="00815297"/>
    <w:rsid w:val="00817D69"/>
    <w:rsid w:val="00817F38"/>
    <w:rsid w:val="00820960"/>
    <w:rsid w:val="00822364"/>
    <w:rsid w:val="00825FC1"/>
    <w:rsid w:val="008321F2"/>
    <w:rsid w:val="00840431"/>
    <w:rsid w:val="00841845"/>
    <w:rsid w:val="008424A3"/>
    <w:rsid w:val="00843687"/>
    <w:rsid w:val="00844F28"/>
    <w:rsid w:val="008501A2"/>
    <w:rsid w:val="008510B0"/>
    <w:rsid w:val="00852539"/>
    <w:rsid w:val="00853BD2"/>
    <w:rsid w:val="00860199"/>
    <w:rsid w:val="00860F96"/>
    <w:rsid w:val="00863D33"/>
    <w:rsid w:val="00866B80"/>
    <w:rsid w:val="00867B16"/>
    <w:rsid w:val="00867B78"/>
    <w:rsid w:val="008772FA"/>
    <w:rsid w:val="00893EA2"/>
    <w:rsid w:val="00896614"/>
    <w:rsid w:val="008A0DB3"/>
    <w:rsid w:val="008A5084"/>
    <w:rsid w:val="008B2873"/>
    <w:rsid w:val="008B506C"/>
    <w:rsid w:val="008C26AF"/>
    <w:rsid w:val="008C3652"/>
    <w:rsid w:val="008C485D"/>
    <w:rsid w:val="008D698F"/>
    <w:rsid w:val="008E04C4"/>
    <w:rsid w:val="008E05FF"/>
    <w:rsid w:val="008E2800"/>
    <w:rsid w:val="008E2C31"/>
    <w:rsid w:val="008E6E1D"/>
    <w:rsid w:val="009032AB"/>
    <w:rsid w:val="009353BB"/>
    <w:rsid w:val="0094257A"/>
    <w:rsid w:val="009451DC"/>
    <w:rsid w:val="00950AEB"/>
    <w:rsid w:val="00967738"/>
    <w:rsid w:val="009712A4"/>
    <w:rsid w:val="009753B2"/>
    <w:rsid w:val="009778C1"/>
    <w:rsid w:val="00977B78"/>
    <w:rsid w:val="0099170F"/>
    <w:rsid w:val="0099549B"/>
    <w:rsid w:val="0099563B"/>
    <w:rsid w:val="00997B3F"/>
    <w:rsid w:val="009B0424"/>
    <w:rsid w:val="009B77B7"/>
    <w:rsid w:val="009C201D"/>
    <w:rsid w:val="009C3164"/>
    <w:rsid w:val="009C519A"/>
    <w:rsid w:val="009C58CE"/>
    <w:rsid w:val="009D0728"/>
    <w:rsid w:val="009D73E7"/>
    <w:rsid w:val="009E009F"/>
    <w:rsid w:val="009E00E8"/>
    <w:rsid w:val="009E2CDD"/>
    <w:rsid w:val="009E4665"/>
    <w:rsid w:val="009F65BA"/>
    <w:rsid w:val="009F65C0"/>
    <w:rsid w:val="00A06152"/>
    <w:rsid w:val="00A14124"/>
    <w:rsid w:val="00A14337"/>
    <w:rsid w:val="00A23302"/>
    <w:rsid w:val="00A27AE8"/>
    <w:rsid w:val="00A32FEF"/>
    <w:rsid w:val="00A401AD"/>
    <w:rsid w:val="00A421B1"/>
    <w:rsid w:val="00A44B65"/>
    <w:rsid w:val="00A45280"/>
    <w:rsid w:val="00A467F9"/>
    <w:rsid w:val="00A650EE"/>
    <w:rsid w:val="00A735E5"/>
    <w:rsid w:val="00A80673"/>
    <w:rsid w:val="00A84257"/>
    <w:rsid w:val="00A940EA"/>
    <w:rsid w:val="00A94BA9"/>
    <w:rsid w:val="00A95C32"/>
    <w:rsid w:val="00AB1873"/>
    <w:rsid w:val="00AB7089"/>
    <w:rsid w:val="00AC01B6"/>
    <w:rsid w:val="00AD107B"/>
    <w:rsid w:val="00AD2471"/>
    <w:rsid w:val="00AD5203"/>
    <w:rsid w:val="00AE448C"/>
    <w:rsid w:val="00AE59BF"/>
    <w:rsid w:val="00AF6829"/>
    <w:rsid w:val="00AF7B1C"/>
    <w:rsid w:val="00B035C3"/>
    <w:rsid w:val="00B11379"/>
    <w:rsid w:val="00B11D5F"/>
    <w:rsid w:val="00B12308"/>
    <w:rsid w:val="00B15E46"/>
    <w:rsid w:val="00B176B3"/>
    <w:rsid w:val="00B208D2"/>
    <w:rsid w:val="00B2704C"/>
    <w:rsid w:val="00B27E47"/>
    <w:rsid w:val="00B33ECD"/>
    <w:rsid w:val="00B4068F"/>
    <w:rsid w:val="00B41C6C"/>
    <w:rsid w:val="00B470F5"/>
    <w:rsid w:val="00B47A07"/>
    <w:rsid w:val="00B5066D"/>
    <w:rsid w:val="00B51BA1"/>
    <w:rsid w:val="00B527D5"/>
    <w:rsid w:val="00B53AAE"/>
    <w:rsid w:val="00B57778"/>
    <w:rsid w:val="00B669D8"/>
    <w:rsid w:val="00B70113"/>
    <w:rsid w:val="00B9483B"/>
    <w:rsid w:val="00B94AEF"/>
    <w:rsid w:val="00BA1F2B"/>
    <w:rsid w:val="00BA2750"/>
    <w:rsid w:val="00BA4CF2"/>
    <w:rsid w:val="00BA5289"/>
    <w:rsid w:val="00BB04A5"/>
    <w:rsid w:val="00BB19C4"/>
    <w:rsid w:val="00BC5C34"/>
    <w:rsid w:val="00BD13D9"/>
    <w:rsid w:val="00BD76B5"/>
    <w:rsid w:val="00BF328B"/>
    <w:rsid w:val="00BF4E3A"/>
    <w:rsid w:val="00BF62C3"/>
    <w:rsid w:val="00BF77CA"/>
    <w:rsid w:val="00BF788C"/>
    <w:rsid w:val="00C043F6"/>
    <w:rsid w:val="00C1501B"/>
    <w:rsid w:val="00C151E1"/>
    <w:rsid w:val="00C16560"/>
    <w:rsid w:val="00C165BF"/>
    <w:rsid w:val="00C173F0"/>
    <w:rsid w:val="00C206A6"/>
    <w:rsid w:val="00C25BAC"/>
    <w:rsid w:val="00C26A74"/>
    <w:rsid w:val="00C33A6E"/>
    <w:rsid w:val="00C348A6"/>
    <w:rsid w:val="00C50252"/>
    <w:rsid w:val="00C567F1"/>
    <w:rsid w:val="00C61F54"/>
    <w:rsid w:val="00C63493"/>
    <w:rsid w:val="00C65284"/>
    <w:rsid w:val="00C66B86"/>
    <w:rsid w:val="00C70E4A"/>
    <w:rsid w:val="00C740F9"/>
    <w:rsid w:val="00C74342"/>
    <w:rsid w:val="00C77BF4"/>
    <w:rsid w:val="00C82296"/>
    <w:rsid w:val="00C82449"/>
    <w:rsid w:val="00C87E40"/>
    <w:rsid w:val="00C952E3"/>
    <w:rsid w:val="00CC3462"/>
    <w:rsid w:val="00CC5399"/>
    <w:rsid w:val="00CE003A"/>
    <w:rsid w:val="00CE193B"/>
    <w:rsid w:val="00CF28D8"/>
    <w:rsid w:val="00CF37FA"/>
    <w:rsid w:val="00CF3DCD"/>
    <w:rsid w:val="00D03AB7"/>
    <w:rsid w:val="00D052A1"/>
    <w:rsid w:val="00D13D29"/>
    <w:rsid w:val="00D14EA4"/>
    <w:rsid w:val="00D244AE"/>
    <w:rsid w:val="00D27DF4"/>
    <w:rsid w:val="00D370C8"/>
    <w:rsid w:val="00D40A63"/>
    <w:rsid w:val="00D44B51"/>
    <w:rsid w:val="00D50594"/>
    <w:rsid w:val="00D5600D"/>
    <w:rsid w:val="00D60280"/>
    <w:rsid w:val="00D638F0"/>
    <w:rsid w:val="00D64DA5"/>
    <w:rsid w:val="00D72F58"/>
    <w:rsid w:val="00D7303B"/>
    <w:rsid w:val="00D952EE"/>
    <w:rsid w:val="00DB3F72"/>
    <w:rsid w:val="00DB76F1"/>
    <w:rsid w:val="00DC272B"/>
    <w:rsid w:val="00DC6068"/>
    <w:rsid w:val="00DD0CFB"/>
    <w:rsid w:val="00DD19E2"/>
    <w:rsid w:val="00DD2F8F"/>
    <w:rsid w:val="00DE0E22"/>
    <w:rsid w:val="00DE226B"/>
    <w:rsid w:val="00DE46B6"/>
    <w:rsid w:val="00DE4A72"/>
    <w:rsid w:val="00DE5A63"/>
    <w:rsid w:val="00DE69C3"/>
    <w:rsid w:val="00DF0757"/>
    <w:rsid w:val="00DF35BA"/>
    <w:rsid w:val="00DF4552"/>
    <w:rsid w:val="00DF7C07"/>
    <w:rsid w:val="00E036C8"/>
    <w:rsid w:val="00E124F9"/>
    <w:rsid w:val="00E201B6"/>
    <w:rsid w:val="00E20230"/>
    <w:rsid w:val="00E342F1"/>
    <w:rsid w:val="00E362F3"/>
    <w:rsid w:val="00E50B29"/>
    <w:rsid w:val="00E510BF"/>
    <w:rsid w:val="00E52AB3"/>
    <w:rsid w:val="00E52F5C"/>
    <w:rsid w:val="00E55971"/>
    <w:rsid w:val="00E669BD"/>
    <w:rsid w:val="00E7392D"/>
    <w:rsid w:val="00E74E15"/>
    <w:rsid w:val="00E75A86"/>
    <w:rsid w:val="00E81180"/>
    <w:rsid w:val="00E870E4"/>
    <w:rsid w:val="00E873A7"/>
    <w:rsid w:val="00EA5432"/>
    <w:rsid w:val="00EB3500"/>
    <w:rsid w:val="00EC1BEC"/>
    <w:rsid w:val="00EC3E44"/>
    <w:rsid w:val="00ED4768"/>
    <w:rsid w:val="00ED5B74"/>
    <w:rsid w:val="00EE4D80"/>
    <w:rsid w:val="00EE55F8"/>
    <w:rsid w:val="00EE7FB0"/>
    <w:rsid w:val="00EF649C"/>
    <w:rsid w:val="00EF7084"/>
    <w:rsid w:val="00EF7B42"/>
    <w:rsid w:val="00F05DAC"/>
    <w:rsid w:val="00F15AE6"/>
    <w:rsid w:val="00F22C98"/>
    <w:rsid w:val="00F24061"/>
    <w:rsid w:val="00F3085E"/>
    <w:rsid w:val="00F308AD"/>
    <w:rsid w:val="00F320E3"/>
    <w:rsid w:val="00F34A6A"/>
    <w:rsid w:val="00F35CA0"/>
    <w:rsid w:val="00F42DB3"/>
    <w:rsid w:val="00F46A12"/>
    <w:rsid w:val="00F5163C"/>
    <w:rsid w:val="00F53090"/>
    <w:rsid w:val="00F53C43"/>
    <w:rsid w:val="00F55DCC"/>
    <w:rsid w:val="00F603CA"/>
    <w:rsid w:val="00F6198D"/>
    <w:rsid w:val="00F662E2"/>
    <w:rsid w:val="00F73339"/>
    <w:rsid w:val="00F7393D"/>
    <w:rsid w:val="00F764F6"/>
    <w:rsid w:val="00F76A39"/>
    <w:rsid w:val="00F857D5"/>
    <w:rsid w:val="00F91C16"/>
    <w:rsid w:val="00F91FC8"/>
    <w:rsid w:val="00F934C9"/>
    <w:rsid w:val="00F95460"/>
    <w:rsid w:val="00F9638C"/>
    <w:rsid w:val="00FB0FFB"/>
    <w:rsid w:val="00FB416A"/>
    <w:rsid w:val="00FC5CB2"/>
    <w:rsid w:val="00FC6F58"/>
    <w:rsid w:val="00FD4532"/>
    <w:rsid w:val="00FD4811"/>
    <w:rsid w:val="00FE4408"/>
    <w:rsid w:val="00FE50BB"/>
    <w:rsid w:val="00FE5970"/>
    <w:rsid w:val="00FF0BD1"/>
    <w:rsid w:val="00FF1703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1367F"/>
  <w15:docId w15:val="{55DD6D9A-DDBD-45CA-8EA5-185765FA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A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0AEB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950AEB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950AEB"/>
    <w:pPr>
      <w:keepNext/>
      <w:spacing w:before="120"/>
      <w:jc w:val="both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0AEB"/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character" w:customStyle="1" w:styleId="Nagwek2Znak">
    <w:name w:val="Nagłówek 2 Znak"/>
    <w:basedOn w:val="Domylnaczcionkaakapitu"/>
    <w:link w:val="Nagwek2"/>
    <w:rsid w:val="00950AEB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3Znak">
    <w:name w:val="Nagłówek 3 Znak"/>
    <w:basedOn w:val="Domylnaczcionkaakapitu"/>
    <w:link w:val="Nagwek3"/>
    <w:rsid w:val="00950AE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Numerstrony">
    <w:name w:val="page number"/>
    <w:basedOn w:val="Domylnaczcionkaakapitu"/>
    <w:rsid w:val="00950AEB"/>
  </w:style>
  <w:style w:type="character" w:styleId="Pogrubienie">
    <w:name w:val="Strong"/>
    <w:basedOn w:val="Domylnaczcionkaakapitu"/>
    <w:uiPriority w:val="22"/>
    <w:qFormat/>
    <w:rsid w:val="00950AEB"/>
    <w:rPr>
      <w:b/>
      <w:bCs/>
    </w:rPr>
  </w:style>
  <w:style w:type="paragraph" w:styleId="Tekstpodstawowy">
    <w:name w:val="Body Text"/>
    <w:aliases w:val="a2"/>
    <w:basedOn w:val="Normalny"/>
    <w:link w:val="TekstpodstawowyZnak"/>
    <w:rsid w:val="00950AEB"/>
    <w:rPr>
      <w:rFonts w:ascii="Arial" w:hAnsi="Arial" w:cs="Arial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950AEB"/>
    <w:rPr>
      <w:rFonts w:ascii="Arial" w:eastAsia="Times New Roman" w:hAnsi="Arial" w:cs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950AEB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950AEB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50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A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ost">
    <w:name w:val="tekst ost"/>
    <w:basedOn w:val="Normalny"/>
    <w:rsid w:val="00950AEB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styleId="Listapunktowana">
    <w:name w:val="List Bullet"/>
    <w:basedOn w:val="Normalny"/>
    <w:rsid w:val="00950AEB"/>
    <w:pPr>
      <w:suppressAutoHyphens w:val="0"/>
      <w:jc w:val="both"/>
    </w:pPr>
    <w:rPr>
      <w:spacing w:val="12"/>
      <w:kern w:val="24"/>
      <w:szCs w:val="20"/>
      <w:lang w:eastAsia="pl-PL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950AEB"/>
    <w:pPr>
      <w:suppressAutoHyphens w:val="0"/>
      <w:ind w:left="708"/>
    </w:pPr>
    <w:rPr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950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A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basedOn w:val="Domylnaczcionkaakapitu"/>
    <w:uiPriority w:val="99"/>
    <w:rsid w:val="00B11379"/>
    <w:rPr>
      <w:rFonts w:ascii="Times New Roman" w:hAnsi="Times New Roman" w:cs="Times New Roman"/>
      <w:b/>
      <w:bCs/>
      <w:spacing w:val="-10"/>
      <w:sz w:val="30"/>
      <w:szCs w:val="30"/>
    </w:rPr>
  </w:style>
  <w:style w:type="paragraph" w:customStyle="1" w:styleId="Style3">
    <w:name w:val="Style3"/>
    <w:basedOn w:val="Normalny"/>
    <w:uiPriority w:val="99"/>
    <w:rsid w:val="00B11379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pl-PL"/>
    </w:rPr>
  </w:style>
  <w:style w:type="paragraph" w:customStyle="1" w:styleId="Style5">
    <w:name w:val="Style5"/>
    <w:basedOn w:val="Normalny"/>
    <w:uiPriority w:val="99"/>
    <w:rsid w:val="00B11379"/>
    <w:pPr>
      <w:widowControl w:val="0"/>
      <w:suppressAutoHyphens w:val="0"/>
      <w:autoSpaceDE w:val="0"/>
      <w:autoSpaceDN w:val="0"/>
      <w:adjustRightInd w:val="0"/>
      <w:spacing w:line="509" w:lineRule="exact"/>
      <w:ind w:firstLine="2361"/>
    </w:pPr>
    <w:rPr>
      <w:rFonts w:eastAsiaTheme="minorEastAsia"/>
      <w:lang w:eastAsia="pl-PL"/>
    </w:rPr>
  </w:style>
  <w:style w:type="paragraph" w:customStyle="1" w:styleId="Style1">
    <w:name w:val="Style1"/>
    <w:basedOn w:val="Normalny"/>
    <w:uiPriority w:val="99"/>
    <w:rsid w:val="00B11379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pl-PL"/>
    </w:rPr>
  </w:style>
  <w:style w:type="character" w:customStyle="1" w:styleId="FontStyle12">
    <w:name w:val="Font Style12"/>
    <w:basedOn w:val="Domylnaczcionkaakapitu"/>
    <w:uiPriority w:val="99"/>
    <w:rsid w:val="00B11379"/>
    <w:rPr>
      <w:rFonts w:ascii="Times New Roman" w:hAnsi="Times New Roman" w:cs="Times New Roman"/>
      <w:b/>
      <w:bCs/>
      <w:spacing w:val="-10"/>
      <w:sz w:val="36"/>
      <w:szCs w:val="36"/>
    </w:rPr>
  </w:style>
  <w:style w:type="character" w:customStyle="1" w:styleId="FontStyle14">
    <w:name w:val="Font Style14"/>
    <w:basedOn w:val="Domylnaczcionkaakapitu"/>
    <w:uiPriority w:val="99"/>
    <w:rsid w:val="00B11379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16">
    <w:name w:val="Font Style16"/>
    <w:basedOn w:val="Domylnaczcionkaakapitu"/>
    <w:uiPriority w:val="99"/>
    <w:rsid w:val="00B11379"/>
    <w:rPr>
      <w:rFonts w:ascii="Times New Roman" w:hAnsi="Times New Roman" w:cs="Times New Roman"/>
      <w:sz w:val="36"/>
      <w:szCs w:val="36"/>
    </w:rPr>
  </w:style>
  <w:style w:type="character" w:customStyle="1" w:styleId="FontStyle17">
    <w:name w:val="Font Style17"/>
    <w:basedOn w:val="Domylnaczcionkaakapitu"/>
    <w:uiPriority w:val="99"/>
    <w:rsid w:val="00B11379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8">
    <w:name w:val="Font Style18"/>
    <w:basedOn w:val="Domylnaczcionkaakapitu"/>
    <w:uiPriority w:val="99"/>
    <w:rsid w:val="00B11379"/>
    <w:rPr>
      <w:rFonts w:ascii="Times New Roman" w:hAnsi="Times New Roman" w:cs="Times New Roman"/>
      <w:b/>
      <w:bCs/>
      <w:spacing w:val="-10"/>
      <w:sz w:val="40"/>
      <w:szCs w:val="40"/>
    </w:rPr>
  </w:style>
  <w:style w:type="character" w:customStyle="1" w:styleId="FontStyle19">
    <w:name w:val="Font Style19"/>
    <w:basedOn w:val="Domylnaczcionkaakapitu"/>
    <w:uiPriority w:val="99"/>
    <w:rsid w:val="00B11379"/>
    <w:rPr>
      <w:rFonts w:ascii="Times New Roman" w:hAnsi="Times New Roman" w:cs="Times New Roman"/>
      <w:b/>
      <w:bCs/>
      <w:spacing w:val="-40"/>
      <w:sz w:val="44"/>
      <w:szCs w:val="44"/>
    </w:rPr>
  </w:style>
  <w:style w:type="paragraph" w:customStyle="1" w:styleId="1">
    <w:name w:val="1."/>
    <w:basedOn w:val="Tekstpodstawowywcity"/>
    <w:rsid w:val="00685F03"/>
    <w:pPr>
      <w:widowControl w:val="0"/>
      <w:suppressAutoHyphens w:val="0"/>
      <w:spacing w:before="120" w:line="360" w:lineRule="auto"/>
      <w:ind w:left="284" w:hanging="284"/>
      <w:jc w:val="both"/>
    </w:pPr>
    <w:rPr>
      <w:rFonts w:ascii="Verdana" w:hAnsi="Verdana"/>
      <w:snapToGrid w:val="0"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85F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85F0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65">
    <w:name w:val="Font Style65"/>
    <w:basedOn w:val="Domylnaczcionkaakapitu"/>
    <w:uiPriority w:val="99"/>
    <w:rsid w:val="00B5777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C206A6"/>
    <w:pPr>
      <w:widowControl w:val="0"/>
      <w:suppressAutoHyphens w:val="0"/>
      <w:autoSpaceDE w:val="0"/>
      <w:autoSpaceDN w:val="0"/>
      <w:adjustRightInd w:val="0"/>
      <w:spacing w:line="346" w:lineRule="exact"/>
      <w:ind w:hanging="317"/>
    </w:pPr>
    <w:rPr>
      <w:rFonts w:ascii="Constantia" w:eastAsiaTheme="minorEastAsia" w:hAnsi="Constantia" w:cstheme="minorBidi"/>
      <w:lang w:eastAsia="pl-PL"/>
    </w:rPr>
  </w:style>
  <w:style w:type="character" w:customStyle="1" w:styleId="FontStyle15">
    <w:name w:val="Font Style15"/>
    <w:basedOn w:val="Domylnaczcionkaakapitu"/>
    <w:uiPriority w:val="99"/>
    <w:rsid w:val="00C206A6"/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8772FA"/>
    <w:pPr>
      <w:suppressAutoHyphens w:val="0"/>
      <w:ind w:left="720"/>
      <w:contextualSpacing/>
    </w:pPr>
    <w:rPr>
      <w:rFonts w:ascii="Arial" w:hAnsi="Arial" w:cs="Arial"/>
      <w:sz w:val="20"/>
      <w:szCs w:val="20"/>
      <w:lang w:eastAsia="pl-PL"/>
    </w:rPr>
  </w:style>
  <w:style w:type="paragraph" w:customStyle="1" w:styleId="Default">
    <w:name w:val="Default"/>
    <w:rsid w:val="002D51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6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6C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ontStyle128">
    <w:name w:val="Font Style128"/>
    <w:rsid w:val="0000216D"/>
    <w:rPr>
      <w:rFonts w:ascii="Times New Roman" w:hAnsi="Times New Roman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7D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7D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4">
    <w:name w:val="Style34"/>
    <w:basedOn w:val="Normalny"/>
    <w:uiPriority w:val="99"/>
    <w:rsid w:val="008B2873"/>
    <w:pPr>
      <w:widowControl w:val="0"/>
      <w:suppressAutoHyphens w:val="0"/>
      <w:autoSpaceDE w:val="0"/>
      <w:autoSpaceDN w:val="0"/>
      <w:adjustRightInd w:val="0"/>
      <w:spacing w:line="258" w:lineRule="exact"/>
      <w:ind w:firstLine="725"/>
      <w:jc w:val="both"/>
    </w:pPr>
    <w:rPr>
      <w:rFonts w:ascii="Trebuchet MS" w:eastAsiaTheme="minorEastAsia" w:hAnsi="Trebuchet MS" w:cstheme="minorBidi"/>
      <w:lang w:eastAsia="pl-PL"/>
    </w:rPr>
  </w:style>
  <w:style w:type="paragraph" w:customStyle="1" w:styleId="Style50">
    <w:name w:val="Style50"/>
    <w:basedOn w:val="Normalny"/>
    <w:uiPriority w:val="99"/>
    <w:rsid w:val="008B2873"/>
    <w:pPr>
      <w:widowControl w:val="0"/>
      <w:suppressAutoHyphens w:val="0"/>
      <w:autoSpaceDE w:val="0"/>
      <w:autoSpaceDN w:val="0"/>
      <w:adjustRightInd w:val="0"/>
      <w:spacing w:line="259" w:lineRule="exact"/>
      <w:ind w:hanging="269"/>
      <w:jc w:val="both"/>
    </w:pPr>
    <w:rPr>
      <w:rFonts w:ascii="Trebuchet MS" w:eastAsiaTheme="minorEastAsia" w:hAnsi="Trebuchet MS" w:cstheme="minorBidi"/>
      <w:lang w:eastAsia="pl-PL"/>
    </w:rPr>
  </w:style>
  <w:style w:type="character" w:customStyle="1" w:styleId="FontStyle326">
    <w:name w:val="Font Style326"/>
    <w:basedOn w:val="Domylnaczcionkaakapitu"/>
    <w:uiPriority w:val="99"/>
    <w:rsid w:val="008B2873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uiPriority w:val="99"/>
    <w:rsid w:val="008B2873"/>
    <w:pPr>
      <w:widowControl w:val="0"/>
      <w:suppressAutoHyphens w:val="0"/>
      <w:autoSpaceDE w:val="0"/>
      <w:autoSpaceDN w:val="0"/>
      <w:adjustRightInd w:val="0"/>
      <w:spacing w:line="547" w:lineRule="exact"/>
      <w:jc w:val="center"/>
    </w:pPr>
    <w:rPr>
      <w:rFonts w:ascii="Trebuchet MS" w:eastAsiaTheme="minorEastAsia" w:hAnsi="Trebuchet MS" w:cstheme="minorBidi"/>
      <w:lang w:eastAsia="pl-PL"/>
    </w:rPr>
  </w:style>
  <w:style w:type="paragraph" w:customStyle="1" w:styleId="Style32">
    <w:name w:val="Style32"/>
    <w:basedOn w:val="Normalny"/>
    <w:uiPriority w:val="99"/>
    <w:rsid w:val="008B2873"/>
    <w:pPr>
      <w:widowControl w:val="0"/>
      <w:suppressAutoHyphens w:val="0"/>
      <w:autoSpaceDE w:val="0"/>
      <w:autoSpaceDN w:val="0"/>
      <w:adjustRightInd w:val="0"/>
      <w:spacing w:line="422" w:lineRule="exact"/>
      <w:jc w:val="center"/>
    </w:pPr>
    <w:rPr>
      <w:rFonts w:ascii="Trebuchet MS" w:eastAsiaTheme="minorEastAsia" w:hAnsi="Trebuchet MS" w:cstheme="minorBidi"/>
      <w:lang w:eastAsia="pl-PL"/>
    </w:rPr>
  </w:style>
  <w:style w:type="character" w:customStyle="1" w:styleId="FontStyle323">
    <w:name w:val="Font Style323"/>
    <w:basedOn w:val="Domylnaczcionkaakapitu"/>
    <w:uiPriority w:val="99"/>
    <w:rsid w:val="008B2873"/>
    <w:rPr>
      <w:rFonts w:ascii="Times New Roman" w:hAnsi="Times New Roman" w:cs="Times New Roman"/>
      <w:b/>
      <w:bCs/>
      <w:sz w:val="34"/>
      <w:szCs w:val="34"/>
    </w:rPr>
  </w:style>
  <w:style w:type="paragraph" w:customStyle="1" w:styleId="Style29">
    <w:name w:val="Style29"/>
    <w:basedOn w:val="Normalny"/>
    <w:uiPriority w:val="99"/>
    <w:rsid w:val="00D244AE"/>
    <w:pPr>
      <w:widowControl w:val="0"/>
      <w:suppressAutoHyphens w:val="0"/>
      <w:autoSpaceDE w:val="0"/>
      <w:autoSpaceDN w:val="0"/>
      <w:adjustRightInd w:val="0"/>
      <w:spacing w:line="278" w:lineRule="exact"/>
      <w:ind w:hanging="350"/>
      <w:jc w:val="both"/>
    </w:pPr>
    <w:rPr>
      <w:rFonts w:eastAsiaTheme="minorEastAsia"/>
      <w:lang w:eastAsia="pl-PL"/>
    </w:rPr>
  </w:style>
  <w:style w:type="paragraph" w:customStyle="1" w:styleId="Style43">
    <w:name w:val="Style43"/>
    <w:basedOn w:val="Normalny"/>
    <w:uiPriority w:val="99"/>
    <w:rsid w:val="00D244AE"/>
    <w:pPr>
      <w:widowControl w:val="0"/>
      <w:suppressAutoHyphens w:val="0"/>
      <w:autoSpaceDE w:val="0"/>
      <w:autoSpaceDN w:val="0"/>
      <w:adjustRightInd w:val="0"/>
      <w:spacing w:line="418" w:lineRule="exact"/>
      <w:ind w:hanging="566"/>
    </w:pPr>
    <w:rPr>
      <w:rFonts w:eastAsiaTheme="minorEastAsia"/>
      <w:lang w:eastAsia="pl-PL"/>
    </w:rPr>
  </w:style>
  <w:style w:type="character" w:customStyle="1" w:styleId="FontStyle59">
    <w:name w:val="Font Style59"/>
    <w:basedOn w:val="Domylnaczcionkaakapitu"/>
    <w:uiPriority w:val="99"/>
    <w:rsid w:val="00D244AE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basedOn w:val="Domylnaczcionkaakapitu"/>
    <w:uiPriority w:val="99"/>
    <w:rsid w:val="00D244AE"/>
    <w:rPr>
      <w:rFonts w:ascii="Times New Roman" w:hAnsi="Times New Roman" w:cs="Times New Roman"/>
      <w:b/>
      <w:bCs/>
      <w:sz w:val="22"/>
      <w:szCs w:val="22"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locked/>
    <w:rsid w:val="007F67F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AD2471"/>
    <w:rPr>
      <w:color w:val="0563C1"/>
      <w:u w:val="single"/>
    </w:rPr>
  </w:style>
  <w:style w:type="paragraph" w:customStyle="1" w:styleId="Style20">
    <w:name w:val="Style20"/>
    <w:basedOn w:val="Normalny"/>
    <w:uiPriority w:val="99"/>
    <w:rsid w:val="009451DC"/>
    <w:pPr>
      <w:widowControl w:val="0"/>
      <w:suppressAutoHyphens w:val="0"/>
      <w:autoSpaceDE w:val="0"/>
      <w:autoSpaceDN w:val="0"/>
      <w:adjustRightInd w:val="0"/>
      <w:spacing w:line="251" w:lineRule="exact"/>
      <w:ind w:firstLine="715"/>
      <w:jc w:val="both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5D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5D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5D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5D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5DA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treci">
    <w:name w:val="Tekst treści_"/>
    <w:link w:val="Teksttreci0"/>
    <w:rsid w:val="00DF7C07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7C07"/>
    <w:pPr>
      <w:widowControl w:val="0"/>
      <w:shd w:val="clear" w:color="auto" w:fill="FFFFFF"/>
      <w:suppressAutoHyphens w:val="0"/>
      <w:spacing w:before="180" w:after="60" w:line="0" w:lineRule="atLeast"/>
      <w:ind w:hanging="380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41DA2-BD4C-4DA8-A0F0-E48F7543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1357</Words>
  <Characters>8147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Kiełek Ewa</dc:creator>
  <cp:lastModifiedBy>M.Matyka</cp:lastModifiedBy>
  <cp:revision>7</cp:revision>
  <cp:lastPrinted>2023-07-12T11:20:00Z</cp:lastPrinted>
  <dcterms:created xsi:type="dcterms:W3CDTF">2023-07-12T11:02:00Z</dcterms:created>
  <dcterms:modified xsi:type="dcterms:W3CDTF">2023-07-13T08:58:00Z</dcterms:modified>
</cp:coreProperties>
</file>