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2A02" w14:textId="43D83B5E" w:rsidR="00BC7F15" w:rsidRPr="00D6048C" w:rsidRDefault="001C0308" w:rsidP="00532B8E">
      <w:pPr>
        <w:pStyle w:val="Bezodstpw"/>
        <w:tabs>
          <w:tab w:val="right" w:pos="13892"/>
        </w:tabs>
        <w:rPr>
          <w:rFonts w:ascii="Arial" w:hAnsi="Arial" w:cs="Arial"/>
        </w:rPr>
      </w:pPr>
      <w:r w:rsidRPr="00D6048C">
        <w:rPr>
          <w:rFonts w:ascii="Arial" w:hAnsi="Arial" w:cs="Arial"/>
        </w:rPr>
        <w:t>Znak: GG</w:t>
      </w:r>
      <w:r w:rsidR="00102540" w:rsidRPr="00D6048C">
        <w:rPr>
          <w:rFonts w:ascii="Arial" w:hAnsi="Arial" w:cs="Arial"/>
        </w:rPr>
        <w:t>-</w:t>
      </w:r>
      <w:r w:rsidR="00E31BB4" w:rsidRPr="00D6048C">
        <w:rPr>
          <w:rFonts w:ascii="Arial" w:hAnsi="Arial" w:cs="Arial"/>
        </w:rPr>
        <w:t>V</w:t>
      </w:r>
      <w:r w:rsidR="00102540" w:rsidRPr="00D6048C">
        <w:rPr>
          <w:rFonts w:ascii="Arial" w:hAnsi="Arial" w:cs="Arial"/>
        </w:rPr>
        <w:t>I</w:t>
      </w:r>
      <w:r w:rsidRPr="00D6048C">
        <w:rPr>
          <w:rFonts w:ascii="Arial" w:hAnsi="Arial" w:cs="Arial"/>
        </w:rPr>
        <w:t>.</w:t>
      </w:r>
      <w:r w:rsidR="002E66C8" w:rsidRPr="00D6048C">
        <w:rPr>
          <w:rFonts w:ascii="Arial" w:hAnsi="Arial" w:cs="Arial"/>
        </w:rPr>
        <w:t>684</w:t>
      </w:r>
      <w:r w:rsidR="00102540" w:rsidRPr="00D6048C">
        <w:rPr>
          <w:rFonts w:ascii="Arial" w:hAnsi="Arial" w:cs="Arial"/>
        </w:rPr>
        <w:t>5</w:t>
      </w:r>
      <w:r w:rsidR="002E66C8" w:rsidRPr="00D6048C">
        <w:rPr>
          <w:rFonts w:ascii="Arial" w:hAnsi="Arial" w:cs="Arial"/>
        </w:rPr>
        <w:t>.</w:t>
      </w:r>
      <w:r w:rsidR="00CA5011" w:rsidRPr="00D6048C">
        <w:rPr>
          <w:rFonts w:ascii="Arial" w:hAnsi="Arial" w:cs="Arial"/>
        </w:rPr>
        <w:t>6.2023</w:t>
      </w:r>
      <w:r w:rsidRPr="00D6048C">
        <w:rPr>
          <w:rFonts w:ascii="Arial" w:hAnsi="Arial" w:cs="Arial"/>
        </w:rPr>
        <w:tab/>
        <w:t>Tarnobrzeg</w:t>
      </w:r>
      <w:r w:rsidR="00BC630F" w:rsidRPr="00D6048C">
        <w:rPr>
          <w:rFonts w:ascii="Arial" w:hAnsi="Arial" w:cs="Arial"/>
        </w:rPr>
        <w:t>,</w:t>
      </w:r>
      <w:r w:rsidR="00CD72BB">
        <w:rPr>
          <w:rFonts w:ascii="Arial" w:hAnsi="Arial" w:cs="Arial"/>
        </w:rPr>
        <w:t>1</w:t>
      </w:r>
      <w:r w:rsidR="00353164">
        <w:rPr>
          <w:rFonts w:ascii="Arial" w:hAnsi="Arial" w:cs="Arial"/>
        </w:rPr>
        <w:t>8</w:t>
      </w:r>
      <w:r w:rsidR="00CD72BB">
        <w:rPr>
          <w:rFonts w:ascii="Arial" w:hAnsi="Arial" w:cs="Arial"/>
        </w:rPr>
        <w:t>.07</w:t>
      </w:r>
      <w:r w:rsidR="00543AEB">
        <w:rPr>
          <w:rFonts w:ascii="Arial" w:hAnsi="Arial" w:cs="Arial"/>
        </w:rPr>
        <w:t>.2023 r.</w:t>
      </w:r>
    </w:p>
    <w:p w14:paraId="547759CE" w14:textId="77777777" w:rsidR="00BC7F15" w:rsidRPr="00D6048C" w:rsidRDefault="008E32D7" w:rsidP="00FD52DE">
      <w:pPr>
        <w:pStyle w:val="Bezodstpw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D6048C">
        <w:rPr>
          <w:rFonts w:ascii="Arial" w:hAnsi="Arial" w:cs="Arial"/>
          <w:b/>
          <w:spacing w:val="40"/>
          <w:w w:val="130"/>
        </w:rPr>
        <w:t>WYKAZ</w:t>
      </w:r>
    </w:p>
    <w:p w14:paraId="01BD0DD4" w14:textId="77777777" w:rsidR="008B1F6F" w:rsidRPr="00D6048C" w:rsidRDefault="008B1F6F" w:rsidP="00BC7F15">
      <w:pPr>
        <w:pStyle w:val="Bezodstpw"/>
        <w:rPr>
          <w:rFonts w:ascii="Arial" w:hAnsi="Arial" w:cs="Arial"/>
        </w:rPr>
      </w:pPr>
    </w:p>
    <w:p w14:paraId="4CC83743" w14:textId="0692B007" w:rsidR="00BC7F15" w:rsidRPr="00D6048C" w:rsidRDefault="00521A84" w:rsidP="008E32D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 xml:space="preserve">Części </w:t>
      </w:r>
      <w:r w:rsidR="008E32D7" w:rsidRPr="00D6048C">
        <w:rPr>
          <w:rFonts w:ascii="Arial" w:hAnsi="Arial" w:cs="Arial"/>
        </w:rPr>
        <w:t>nieruchomości gruntow</w:t>
      </w:r>
      <w:r w:rsidR="00B02CEB" w:rsidRPr="00D6048C">
        <w:rPr>
          <w:rFonts w:ascii="Arial" w:hAnsi="Arial" w:cs="Arial"/>
        </w:rPr>
        <w:t>ej</w:t>
      </w:r>
      <w:r w:rsidR="008E32D7" w:rsidRPr="00D6048C">
        <w:rPr>
          <w:rFonts w:ascii="Arial" w:hAnsi="Arial" w:cs="Arial"/>
        </w:rPr>
        <w:t xml:space="preserve"> </w:t>
      </w:r>
      <w:r w:rsidR="002E66C8" w:rsidRPr="00D6048C">
        <w:rPr>
          <w:rFonts w:ascii="Arial" w:hAnsi="Arial" w:cs="Arial"/>
        </w:rPr>
        <w:t>położon</w:t>
      </w:r>
      <w:r w:rsidR="00B02CEB" w:rsidRPr="00D6048C">
        <w:rPr>
          <w:rFonts w:ascii="Arial" w:hAnsi="Arial" w:cs="Arial"/>
        </w:rPr>
        <w:t>ej</w:t>
      </w:r>
      <w:r w:rsidR="002E66C8" w:rsidRPr="00D6048C">
        <w:rPr>
          <w:rFonts w:ascii="Arial" w:hAnsi="Arial" w:cs="Arial"/>
        </w:rPr>
        <w:t xml:space="preserve"> w Tarnobrzegu </w:t>
      </w:r>
      <w:r w:rsidR="00C1086C" w:rsidRPr="00D6048C">
        <w:rPr>
          <w:rFonts w:ascii="Arial" w:hAnsi="Arial" w:cs="Arial"/>
        </w:rPr>
        <w:t xml:space="preserve">obręb </w:t>
      </w:r>
      <w:r w:rsidR="00393D93">
        <w:rPr>
          <w:rFonts w:ascii="Arial" w:hAnsi="Arial" w:cs="Arial"/>
        </w:rPr>
        <w:t xml:space="preserve">Zakrzów </w:t>
      </w:r>
      <w:r w:rsidR="008E32D7" w:rsidRPr="00D6048C">
        <w:rPr>
          <w:rFonts w:ascii="Arial" w:hAnsi="Arial" w:cs="Arial"/>
        </w:rPr>
        <w:t>przeznaczon</w:t>
      </w:r>
      <w:r w:rsidR="00B02CEB" w:rsidRPr="00D6048C">
        <w:rPr>
          <w:rFonts w:ascii="Arial" w:hAnsi="Arial" w:cs="Arial"/>
        </w:rPr>
        <w:t>ej</w:t>
      </w:r>
      <w:r w:rsidR="002E66C8" w:rsidRPr="00D6048C">
        <w:rPr>
          <w:rFonts w:ascii="Arial" w:hAnsi="Arial" w:cs="Arial"/>
        </w:rPr>
        <w:t xml:space="preserve"> </w:t>
      </w:r>
      <w:r w:rsidR="008E32D7" w:rsidRPr="00D6048C">
        <w:rPr>
          <w:rFonts w:ascii="Arial" w:hAnsi="Arial" w:cs="Arial"/>
        </w:rPr>
        <w:t xml:space="preserve">do </w:t>
      </w:r>
      <w:r w:rsidR="00102540" w:rsidRPr="00D6048C">
        <w:rPr>
          <w:rFonts w:ascii="Arial" w:hAnsi="Arial" w:cs="Arial"/>
        </w:rPr>
        <w:t xml:space="preserve">oddania w dzierżawę </w:t>
      </w:r>
      <w:r w:rsidR="008E32D7" w:rsidRPr="00D6048C">
        <w:rPr>
          <w:rFonts w:ascii="Arial" w:hAnsi="Arial" w:cs="Arial"/>
        </w:rPr>
        <w:t xml:space="preserve">w </w:t>
      </w:r>
      <w:r w:rsidR="00102540" w:rsidRPr="00D6048C">
        <w:rPr>
          <w:rFonts w:ascii="Arial" w:hAnsi="Arial" w:cs="Arial"/>
        </w:rPr>
        <w:t>drodze przetargu ustnego nieograniczonego</w:t>
      </w:r>
      <w:r w:rsidR="0039262A" w:rsidRPr="00D6048C">
        <w:rPr>
          <w:rFonts w:ascii="Arial" w:hAnsi="Arial" w:cs="Arial"/>
        </w:rPr>
        <w:t xml:space="preserve"> </w:t>
      </w:r>
      <w:r w:rsidR="00B62774" w:rsidRPr="00D6048C">
        <w:rPr>
          <w:rFonts w:ascii="Arial" w:hAnsi="Arial" w:cs="Arial"/>
        </w:rPr>
        <w:t xml:space="preserve">na podstawie Uchwały Nr </w:t>
      </w:r>
      <w:r w:rsidR="00CA5011" w:rsidRPr="00D6048C">
        <w:rPr>
          <w:rFonts w:ascii="Arial" w:hAnsi="Arial" w:cs="Arial"/>
        </w:rPr>
        <w:t xml:space="preserve">LXXII/765/2023 </w:t>
      </w:r>
      <w:r w:rsidR="00B62774" w:rsidRPr="00D6048C">
        <w:rPr>
          <w:rFonts w:ascii="Arial" w:hAnsi="Arial" w:cs="Arial"/>
        </w:rPr>
        <w:t>Rady Miasta Tarnobrzeg</w:t>
      </w:r>
      <w:r w:rsidR="0039262A" w:rsidRPr="00D6048C">
        <w:rPr>
          <w:rFonts w:ascii="Arial" w:hAnsi="Arial" w:cs="Arial"/>
        </w:rPr>
        <w:t>a</w:t>
      </w:r>
      <w:r w:rsidR="00B62774" w:rsidRPr="00D6048C">
        <w:rPr>
          <w:rFonts w:ascii="Arial" w:hAnsi="Arial" w:cs="Arial"/>
        </w:rPr>
        <w:t xml:space="preserve"> z dnia </w:t>
      </w:r>
      <w:r w:rsidR="00CA5011" w:rsidRPr="00D6048C">
        <w:rPr>
          <w:rFonts w:ascii="Arial" w:hAnsi="Arial" w:cs="Arial"/>
        </w:rPr>
        <w:t>29 marca 2023 r.</w:t>
      </w:r>
    </w:p>
    <w:p w14:paraId="37FCD67E" w14:textId="7920168B" w:rsidR="008E32D7" w:rsidRPr="00D6048C" w:rsidRDefault="00B62774" w:rsidP="00B576B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>Działając zgodnie</w:t>
      </w:r>
      <w:r w:rsidR="004D68E2" w:rsidRPr="00D6048C">
        <w:rPr>
          <w:rFonts w:ascii="Arial" w:hAnsi="Arial" w:cs="Arial"/>
        </w:rPr>
        <w:t xml:space="preserve"> z przepisami </w:t>
      </w:r>
      <w:r w:rsidR="001E4CE8">
        <w:rPr>
          <w:rFonts w:ascii="Arial" w:hAnsi="Arial" w:cs="Arial"/>
        </w:rPr>
        <w:t>u</w:t>
      </w:r>
      <w:r w:rsidR="004D68E2" w:rsidRPr="00D6048C">
        <w:rPr>
          <w:rFonts w:ascii="Arial" w:hAnsi="Arial" w:cs="Arial"/>
        </w:rPr>
        <w:t>stawy z dnia 21 sierpnia 1997r. o gospodarce nie</w:t>
      </w:r>
      <w:r w:rsidR="002A514F" w:rsidRPr="00D6048C">
        <w:rPr>
          <w:rFonts w:ascii="Arial" w:hAnsi="Arial" w:cs="Arial"/>
        </w:rPr>
        <w:t>ruchomościami /</w:t>
      </w:r>
      <w:proofErr w:type="spellStart"/>
      <w:r w:rsidR="002A514F" w:rsidRPr="00D6048C">
        <w:rPr>
          <w:rFonts w:ascii="Arial" w:hAnsi="Arial" w:cs="Arial"/>
        </w:rPr>
        <w:t>t.j</w:t>
      </w:r>
      <w:proofErr w:type="spellEnd"/>
      <w:r w:rsidR="002A514F" w:rsidRPr="00D6048C">
        <w:rPr>
          <w:rFonts w:ascii="Arial" w:hAnsi="Arial" w:cs="Arial"/>
        </w:rPr>
        <w:t>. Dz. U. z 202</w:t>
      </w:r>
      <w:r w:rsidR="00BC630F" w:rsidRPr="00D6048C">
        <w:rPr>
          <w:rFonts w:ascii="Arial" w:hAnsi="Arial" w:cs="Arial"/>
        </w:rPr>
        <w:t>3</w:t>
      </w:r>
      <w:r w:rsidR="002A514F" w:rsidRPr="00D6048C">
        <w:rPr>
          <w:rFonts w:ascii="Arial" w:hAnsi="Arial" w:cs="Arial"/>
        </w:rPr>
        <w:t xml:space="preserve"> </w:t>
      </w:r>
      <w:r w:rsidR="004D68E2" w:rsidRPr="00D6048C">
        <w:rPr>
          <w:rFonts w:ascii="Arial" w:hAnsi="Arial" w:cs="Arial"/>
        </w:rPr>
        <w:t xml:space="preserve">r. poz. </w:t>
      </w:r>
      <w:r w:rsidR="00BC630F" w:rsidRPr="00D6048C">
        <w:rPr>
          <w:rFonts w:ascii="Arial" w:hAnsi="Arial" w:cs="Arial"/>
        </w:rPr>
        <w:t>344</w:t>
      </w:r>
      <w:r w:rsidR="00EF1878">
        <w:rPr>
          <w:rFonts w:ascii="Arial" w:hAnsi="Arial" w:cs="Arial"/>
        </w:rPr>
        <w:t xml:space="preserve"> </w:t>
      </w:r>
      <w:r w:rsidR="00613AF2">
        <w:rPr>
          <w:rFonts w:ascii="Arial" w:hAnsi="Arial" w:cs="Arial"/>
        </w:rPr>
        <w:t xml:space="preserve">               </w:t>
      </w:r>
      <w:r w:rsidR="00EF1878">
        <w:rPr>
          <w:rFonts w:ascii="Arial" w:hAnsi="Arial" w:cs="Arial"/>
        </w:rPr>
        <w:t>ze zm.</w:t>
      </w:r>
      <w:r w:rsidR="002A514F" w:rsidRPr="00D6048C">
        <w:rPr>
          <w:rFonts w:ascii="Arial" w:hAnsi="Arial" w:cs="Arial"/>
        </w:rPr>
        <w:t xml:space="preserve"> </w:t>
      </w:r>
      <w:r w:rsidR="0039262A" w:rsidRPr="00D6048C">
        <w:rPr>
          <w:rFonts w:ascii="Arial" w:hAnsi="Arial" w:cs="Arial"/>
        </w:rPr>
        <w:t xml:space="preserve">/ </w:t>
      </w:r>
      <w:r w:rsidR="004D68E2" w:rsidRPr="00D6048C">
        <w:rPr>
          <w:rFonts w:ascii="Arial" w:hAnsi="Arial" w:cs="Arial"/>
          <w:bCs/>
        </w:rPr>
        <w:t>Prezydent Miasta Tarnobrzeg</w:t>
      </w:r>
      <w:r w:rsidR="00E66EE7" w:rsidRPr="00D6048C">
        <w:rPr>
          <w:rFonts w:ascii="Arial" w:hAnsi="Arial" w:cs="Arial"/>
          <w:bCs/>
        </w:rPr>
        <w:t>a</w:t>
      </w:r>
      <w:r w:rsidR="004D68E2" w:rsidRPr="00D6048C">
        <w:rPr>
          <w:rFonts w:ascii="Arial" w:hAnsi="Arial" w:cs="Arial"/>
          <w:b/>
        </w:rPr>
        <w:t xml:space="preserve"> </w:t>
      </w:r>
      <w:r w:rsidR="004D68E2" w:rsidRPr="00D6048C">
        <w:rPr>
          <w:rFonts w:ascii="Arial" w:hAnsi="Arial" w:cs="Arial"/>
        </w:rPr>
        <w:t xml:space="preserve">podaje do publicznej wiadomości wykaz </w:t>
      </w:r>
      <w:r w:rsidR="00102540" w:rsidRPr="00D6048C">
        <w:rPr>
          <w:rFonts w:ascii="Arial" w:hAnsi="Arial" w:cs="Arial"/>
        </w:rPr>
        <w:t xml:space="preserve">nieruchomości gruntowej stanowiącej własność </w:t>
      </w:r>
      <w:r w:rsidR="00BC630F" w:rsidRPr="00D6048C">
        <w:rPr>
          <w:rFonts w:ascii="Arial" w:hAnsi="Arial" w:cs="Arial"/>
        </w:rPr>
        <w:t xml:space="preserve">Miasta </w:t>
      </w:r>
      <w:r w:rsidR="00102540" w:rsidRPr="00D6048C">
        <w:rPr>
          <w:rFonts w:ascii="Arial" w:hAnsi="Arial" w:cs="Arial"/>
        </w:rPr>
        <w:t>Tarnobrzeg</w:t>
      </w:r>
      <w:r w:rsidR="00BC630F" w:rsidRPr="00D6048C">
        <w:rPr>
          <w:rFonts w:ascii="Arial" w:hAnsi="Arial" w:cs="Arial"/>
        </w:rPr>
        <w:t>a</w:t>
      </w:r>
      <w:r w:rsidR="00102540" w:rsidRPr="00D6048C">
        <w:rPr>
          <w:rFonts w:ascii="Arial" w:hAnsi="Arial" w:cs="Arial"/>
        </w:rPr>
        <w:t>, położonej</w:t>
      </w:r>
      <w:r w:rsidR="00BC630F" w:rsidRPr="00D6048C">
        <w:rPr>
          <w:rFonts w:ascii="Arial" w:hAnsi="Arial" w:cs="Arial"/>
        </w:rPr>
        <w:t xml:space="preserve"> </w:t>
      </w:r>
      <w:r w:rsidR="00102540" w:rsidRPr="00D6048C">
        <w:rPr>
          <w:rFonts w:ascii="Arial" w:hAnsi="Arial" w:cs="Arial"/>
        </w:rPr>
        <w:t xml:space="preserve">w Tarnobrzegu obręb </w:t>
      </w:r>
      <w:r w:rsidR="00BC630F" w:rsidRPr="00D6048C">
        <w:rPr>
          <w:rFonts w:ascii="Arial" w:hAnsi="Arial" w:cs="Arial"/>
        </w:rPr>
        <w:t xml:space="preserve">Zakrzów </w:t>
      </w:r>
      <w:r w:rsidR="00102540" w:rsidRPr="00D6048C">
        <w:rPr>
          <w:rFonts w:ascii="Arial" w:hAnsi="Arial" w:cs="Arial"/>
        </w:rPr>
        <w:t xml:space="preserve">przeznaczonej do oddania w  dzierżawę na okres </w:t>
      </w:r>
      <w:r w:rsidR="002A514F" w:rsidRPr="00D6048C">
        <w:rPr>
          <w:rFonts w:ascii="Arial" w:hAnsi="Arial" w:cs="Arial"/>
          <w:bCs/>
        </w:rPr>
        <w:t>10</w:t>
      </w:r>
      <w:r w:rsidR="00102540" w:rsidRPr="00D6048C">
        <w:rPr>
          <w:rFonts w:ascii="Arial" w:hAnsi="Arial" w:cs="Arial"/>
          <w:bCs/>
        </w:rPr>
        <w:t xml:space="preserve"> lat</w:t>
      </w:r>
      <w:r w:rsidR="00102540" w:rsidRPr="00D6048C">
        <w:rPr>
          <w:rFonts w:ascii="Arial" w:hAnsi="Arial" w:cs="Arial"/>
        </w:rPr>
        <w:t xml:space="preserve"> w drodze przetargu ustnego nieograniczonego pod </w:t>
      </w:r>
      <w:r w:rsidR="00521A84" w:rsidRPr="00D6048C">
        <w:rPr>
          <w:rFonts w:ascii="Arial" w:hAnsi="Arial" w:cs="Arial"/>
        </w:rPr>
        <w:t>budowę stacji bazowej telefonii</w:t>
      </w:r>
      <w:r w:rsidR="004A76D1">
        <w:rPr>
          <w:rFonts w:ascii="Arial" w:hAnsi="Arial" w:cs="Arial"/>
        </w:rPr>
        <w:t xml:space="preserve"> komórkowej</w:t>
      </w:r>
      <w:r w:rsidR="00521A84" w:rsidRPr="00D6048C">
        <w:rPr>
          <w:rFonts w:ascii="Arial" w:hAnsi="Arial" w:cs="Arial"/>
        </w:rPr>
        <w:t>.</w:t>
      </w:r>
    </w:p>
    <w:p w14:paraId="79BD5F62" w14:textId="77777777" w:rsidR="008B1F6F" w:rsidRPr="00D6048C" w:rsidRDefault="008B1F6F" w:rsidP="00B62774">
      <w:pPr>
        <w:pStyle w:val="Bezodstpw"/>
        <w:rPr>
          <w:rFonts w:ascii="Arial" w:hAnsi="Arial" w:cs="Arial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432"/>
        <w:gridCol w:w="2835"/>
        <w:gridCol w:w="1661"/>
        <w:gridCol w:w="1843"/>
        <w:gridCol w:w="2268"/>
        <w:gridCol w:w="2126"/>
        <w:gridCol w:w="1276"/>
        <w:gridCol w:w="2268"/>
      </w:tblGrid>
      <w:tr w:rsidR="0034786D" w:rsidRPr="00D6048C" w14:paraId="79C5BD7D" w14:textId="77777777" w:rsidTr="00C51A5B">
        <w:trPr>
          <w:trHeight w:val="680"/>
        </w:trPr>
        <w:tc>
          <w:tcPr>
            <w:tcW w:w="432" w:type="dxa"/>
            <w:vAlign w:val="center"/>
          </w:tcPr>
          <w:p w14:paraId="71013AF8" w14:textId="77777777"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vAlign w:val="center"/>
          </w:tcPr>
          <w:p w14:paraId="57402C69" w14:textId="77777777"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Oznaczenie nieruchomości wg księgi wieczystej i wg katastru </w:t>
            </w:r>
          </w:p>
        </w:tc>
        <w:tc>
          <w:tcPr>
            <w:tcW w:w="1661" w:type="dxa"/>
            <w:vAlign w:val="center"/>
          </w:tcPr>
          <w:p w14:paraId="53F49CC6" w14:textId="77777777" w:rsidR="0034786D" w:rsidRPr="00D6048C" w:rsidRDefault="0034786D" w:rsidP="00F265DE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Pow. nieruchomości</w:t>
            </w:r>
          </w:p>
        </w:tc>
        <w:tc>
          <w:tcPr>
            <w:tcW w:w="1843" w:type="dxa"/>
            <w:vAlign w:val="center"/>
          </w:tcPr>
          <w:p w14:paraId="6A2F2F98" w14:textId="77777777"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Opis nieruchomości</w:t>
            </w:r>
          </w:p>
          <w:p w14:paraId="2F41C7FD" w14:textId="77777777"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położenie</w:t>
            </w:r>
          </w:p>
        </w:tc>
        <w:tc>
          <w:tcPr>
            <w:tcW w:w="2268" w:type="dxa"/>
            <w:vAlign w:val="center"/>
          </w:tcPr>
          <w:p w14:paraId="09A212B9" w14:textId="77777777" w:rsidR="008826C6" w:rsidRPr="008826C6" w:rsidRDefault="008826C6" w:rsidP="008826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C6">
              <w:rPr>
                <w:rFonts w:ascii="Arial" w:hAnsi="Arial" w:cs="Arial"/>
                <w:sz w:val="24"/>
                <w:szCs w:val="24"/>
              </w:rPr>
              <w:t>Przeznaczenie</w:t>
            </w:r>
          </w:p>
          <w:p w14:paraId="29B50692" w14:textId="77777777" w:rsidR="008826C6" w:rsidRPr="008826C6" w:rsidRDefault="008826C6" w:rsidP="008826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C6">
              <w:rPr>
                <w:rFonts w:ascii="Arial" w:hAnsi="Arial" w:cs="Arial"/>
                <w:sz w:val="24"/>
                <w:szCs w:val="24"/>
              </w:rPr>
              <w:t>nieruchomości</w:t>
            </w:r>
          </w:p>
          <w:p w14:paraId="20C9CDD5" w14:textId="77777777" w:rsidR="0034786D" w:rsidRPr="00D6048C" w:rsidRDefault="008826C6" w:rsidP="008826C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8826C6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2126" w:type="dxa"/>
            <w:vAlign w:val="center"/>
          </w:tcPr>
          <w:p w14:paraId="78EA2018" w14:textId="77777777" w:rsidR="0034786D" w:rsidRPr="00D6048C" w:rsidRDefault="0034786D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Wywoławcza stawka czynszu dzierżawnego </w:t>
            </w:r>
          </w:p>
          <w:p w14:paraId="48DE3001" w14:textId="77777777" w:rsidR="00C1086C" w:rsidRPr="00D6048C" w:rsidRDefault="00543AEB" w:rsidP="002A514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1086C" w:rsidRPr="00D6048C">
              <w:rPr>
                <w:rFonts w:ascii="Arial" w:hAnsi="Arial" w:cs="Arial"/>
              </w:rPr>
              <w:t xml:space="preserve">łatna </w:t>
            </w:r>
            <w:r>
              <w:rPr>
                <w:rFonts w:ascii="Arial" w:hAnsi="Arial" w:cs="Arial"/>
              </w:rPr>
              <w:t>mi</w:t>
            </w:r>
            <w:r w:rsidR="00D42C1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si</w:t>
            </w:r>
            <w:r w:rsidR="00D42C1E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cznie</w:t>
            </w:r>
          </w:p>
        </w:tc>
        <w:tc>
          <w:tcPr>
            <w:tcW w:w="1276" w:type="dxa"/>
          </w:tcPr>
          <w:p w14:paraId="0EE476CD" w14:textId="77777777" w:rsidR="00BE74F5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14:paraId="6DAE412E" w14:textId="77777777" w:rsidR="0034786D" w:rsidRPr="00D6048C" w:rsidRDefault="0034786D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Termin wnoszenia opłat </w:t>
            </w:r>
          </w:p>
        </w:tc>
        <w:tc>
          <w:tcPr>
            <w:tcW w:w="2268" w:type="dxa"/>
          </w:tcPr>
          <w:p w14:paraId="51077014" w14:textId="77777777" w:rsidR="00BE74F5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14:paraId="25639E89" w14:textId="77777777" w:rsidR="0034786D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Zasady aktualizacji opłat</w:t>
            </w:r>
          </w:p>
        </w:tc>
      </w:tr>
      <w:tr w:rsidR="0034786D" w:rsidRPr="00D6048C" w14:paraId="2D4973D2" w14:textId="77777777" w:rsidTr="00C51A5B">
        <w:trPr>
          <w:trHeight w:val="3085"/>
        </w:trPr>
        <w:tc>
          <w:tcPr>
            <w:tcW w:w="432" w:type="dxa"/>
          </w:tcPr>
          <w:p w14:paraId="32036ECE" w14:textId="77777777" w:rsidR="0034786D" w:rsidRPr="00D6048C" w:rsidRDefault="0034786D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14:paraId="48BE9B32" w14:textId="77777777"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14:paraId="53549625" w14:textId="77777777"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14:paraId="6F10E022" w14:textId="77777777"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14:paraId="75735842" w14:textId="77777777" w:rsidR="0095504B" w:rsidRPr="00D6048C" w:rsidRDefault="0095504B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14:paraId="650DC8FF" w14:textId="77777777" w:rsidR="00181583" w:rsidRDefault="00181583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14:paraId="5CE4C390" w14:textId="77777777" w:rsidR="00181583" w:rsidRDefault="00181583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14:paraId="4F2F5EDA" w14:textId="77777777" w:rsidR="0034786D" w:rsidRPr="00D6048C" w:rsidRDefault="0034786D" w:rsidP="00181583">
            <w:pPr>
              <w:pStyle w:val="Bezodstpw"/>
              <w:ind w:right="-108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vAlign w:val="center"/>
          </w:tcPr>
          <w:p w14:paraId="6756AE7B" w14:textId="77777777"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037083FF" w14:textId="77777777"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0E8482EA" w14:textId="77777777" w:rsidR="0034786D" w:rsidRPr="00532B8E" w:rsidRDefault="00BC630F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32B8E">
              <w:rPr>
                <w:rFonts w:ascii="Arial" w:hAnsi="Arial" w:cs="Arial"/>
                <w:bCs/>
                <w:sz w:val="23"/>
                <w:szCs w:val="23"/>
              </w:rPr>
              <w:t>406/55</w:t>
            </w:r>
          </w:p>
          <w:p w14:paraId="0C9F041B" w14:textId="77777777" w:rsidR="0034786D" w:rsidRPr="00532B8E" w:rsidRDefault="0034786D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B6D4305" w14:textId="77777777" w:rsidR="0034786D" w:rsidRPr="00532B8E" w:rsidRDefault="0034786D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661" w:type="dxa"/>
            <w:vAlign w:val="center"/>
          </w:tcPr>
          <w:p w14:paraId="39B0EE09" w14:textId="77777777" w:rsidR="0095504B" w:rsidRPr="00532B8E" w:rsidRDefault="0095504B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3A8933B" w14:textId="77777777" w:rsidR="00BC630F" w:rsidRPr="00532B8E" w:rsidRDefault="00BC630F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144 m</w:t>
            </w:r>
            <w:r w:rsidRPr="00532B8E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</w:p>
          <w:p w14:paraId="05250E9C" w14:textId="77777777" w:rsidR="0034786D" w:rsidRPr="00532B8E" w:rsidRDefault="0034786D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  <w:vertAlign w:val="superscript"/>
              </w:rPr>
            </w:pPr>
          </w:p>
        </w:tc>
        <w:tc>
          <w:tcPr>
            <w:tcW w:w="1843" w:type="dxa"/>
            <w:vAlign w:val="center"/>
          </w:tcPr>
          <w:p w14:paraId="79AE37C8" w14:textId="77777777" w:rsidR="00740973" w:rsidRDefault="00740973" w:rsidP="00543AEB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</w:p>
          <w:p w14:paraId="2B9EEDF1" w14:textId="77777777" w:rsidR="00C51A5B" w:rsidRPr="00D6048C" w:rsidRDefault="00C51A5B" w:rsidP="00543AEB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Działka</w:t>
            </w:r>
            <w:r w:rsidR="00740973" w:rsidRPr="00532B8E">
              <w:rPr>
                <w:rFonts w:ascii="Arial" w:hAnsi="Arial" w:cs="Arial"/>
                <w:sz w:val="23"/>
                <w:szCs w:val="23"/>
              </w:rPr>
              <w:t xml:space="preserve"> położona jest na osiedlu Zakrzów.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40973" w:rsidRPr="00532B8E">
              <w:rPr>
                <w:rFonts w:ascii="Arial" w:hAnsi="Arial" w:cs="Arial"/>
                <w:sz w:val="23"/>
                <w:szCs w:val="23"/>
              </w:rPr>
              <w:t>P</w:t>
            </w:r>
            <w:r w:rsidRPr="00532B8E">
              <w:rPr>
                <w:rFonts w:ascii="Arial" w:hAnsi="Arial" w:cs="Arial"/>
                <w:sz w:val="23"/>
                <w:szCs w:val="23"/>
              </w:rPr>
              <w:t>osiada kształt prostokąta. Teren równy, ogrodzony i oświetlony, zabudowany halami produkcyjnymi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14:paraId="0B1AFAD0" w14:textId="77777777" w:rsidR="0034786D" w:rsidRPr="00532B8E" w:rsidRDefault="00521A84" w:rsidP="00543AE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Budowa stacji bazowej telefonii cyfrowej</w:t>
            </w:r>
            <w:r w:rsidR="00614A23" w:rsidRPr="00532B8E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2514C33F" w14:textId="77777777" w:rsidR="00614A23" w:rsidRPr="00532B8E" w:rsidRDefault="00532B8E" w:rsidP="00543AE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 xml:space="preserve">Zgodnie z ustaleniami miejscowego planu zagospodarowania przestrzennego osiedla Zakrzów nieruchomość znajduje się w terenie oznaczonym symbolem ”10 U,P” – tereny usług komercyjnych i obiektów produkcyjnych. </w:t>
            </w:r>
          </w:p>
        </w:tc>
        <w:tc>
          <w:tcPr>
            <w:tcW w:w="2126" w:type="dxa"/>
            <w:vAlign w:val="center"/>
          </w:tcPr>
          <w:p w14:paraId="28931EE1" w14:textId="28D56A42" w:rsidR="00F0043A" w:rsidRPr="00532B8E" w:rsidRDefault="00EF1878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</w:t>
            </w:r>
            <w:r w:rsidR="008D17D9" w:rsidRPr="00532B8E">
              <w:rPr>
                <w:rFonts w:ascii="Arial" w:hAnsi="Arial" w:cs="Arial"/>
                <w:bCs/>
                <w:sz w:val="23"/>
                <w:szCs w:val="23"/>
              </w:rPr>
              <w:t> </w:t>
            </w:r>
            <w:r>
              <w:rPr>
                <w:rFonts w:ascii="Arial" w:hAnsi="Arial" w:cs="Arial"/>
                <w:bCs/>
                <w:sz w:val="23"/>
                <w:szCs w:val="23"/>
              </w:rPr>
              <w:t>2</w:t>
            </w:r>
            <w:r w:rsidR="008D17D9" w:rsidRPr="00532B8E">
              <w:rPr>
                <w:rFonts w:ascii="Arial" w:hAnsi="Arial" w:cs="Arial"/>
                <w:bCs/>
                <w:sz w:val="23"/>
                <w:szCs w:val="23"/>
              </w:rPr>
              <w:t xml:space="preserve">00,00 + 23 % </w:t>
            </w:r>
            <w:r w:rsidR="008B106F" w:rsidRPr="00532B8E">
              <w:rPr>
                <w:rFonts w:ascii="Arial" w:hAnsi="Arial" w:cs="Arial"/>
                <w:bCs/>
                <w:sz w:val="23"/>
                <w:szCs w:val="23"/>
              </w:rPr>
              <w:t xml:space="preserve">podatku </w:t>
            </w:r>
            <w:r w:rsidR="008D17D9" w:rsidRPr="00532B8E">
              <w:rPr>
                <w:rFonts w:ascii="Arial" w:hAnsi="Arial" w:cs="Arial"/>
                <w:bCs/>
                <w:sz w:val="23"/>
                <w:szCs w:val="23"/>
              </w:rPr>
              <w:t>VAT</w:t>
            </w:r>
          </w:p>
          <w:p w14:paraId="2F147328" w14:textId="77777777" w:rsidR="00BE74F5" w:rsidRPr="00532B8E" w:rsidRDefault="00BE74F5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E92A211" w14:textId="77777777" w:rsidR="00C1086C" w:rsidRPr="00532B8E" w:rsidRDefault="00C1086C" w:rsidP="00543AEB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  <w:p w14:paraId="1A604C88" w14:textId="77777777" w:rsidR="00C1086C" w:rsidRPr="00532B8E" w:rsidRDefault="00C1086C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B64B586" w14:textId="77777777"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194D7C1" w14:textId="77777777" w:rsidR="00543AEB" w:rsidRPr="00532B8E" w:rsidRDefault="00543AE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625ED8B" w14:textId="77777777" w:rsidR="00532B8E" w:rsidRP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816AC97" w14:textId="77777777" w:rsidR="00532B8E" w:rsidRP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8E7CE16" w14:textId="77777777" w:rsid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FD9E26F" w14:textId="77777777" w:rsidR="0034786D" w:rsidRPr="00532B8E" w:rsidRDefault="00BE74F5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d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>15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– go 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każdego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>miesiąca</w:t>
            </w:r>
          </w:p>
        </w:tc>
        <w:tc>
          <w:tcPr>
            <w:tcW w:w="2268" w:type="dxa"/>
          </w:tcPr>
          <w:p w14:paraId="54D077E4" w14:textId="77777777" w:rsidR="00543AEB" w:rsidRPr="00532B8E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C944F2D" w14:textId="77777777" w:rsidR="00543AEB" w:rsidRPr="00532B8E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0AE5A06" w14:textId="77777777" w:rsidR="00532B8E" w:rsidRDefault="00532B8E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BC06880" w14:textId="77777777" w:rsidR="00532B8E" w:rsidRDefault="00532B8E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F75EBEA" w14:textId="77777777" w:rsidR="001F2F67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 xml:space="preserve">Czynsz będzie podlegał waloryzacji raz </w:t>
            </w:r>
            <w:r w:rsidR="008D17D9" w:rsidRPr="00532B8E">
              <w:rPr>
                <w:rFonts w:ascii="Arial" w:hAnsi="Arial" w:cs="Arial"/>
                <w:sz w:val="23"/>
                <w:szCs w:val="23"/>
              </w:rPr>
              <w:t xml:space="preserve">              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w roku      </w:t>
            </w:r>
          </w:p>
          <w:p w14:paraId="09E83BC4" w14:textId="77777777" w:rsidR="00A05515" w:rsidRPr="00532B8E" w:rsidRDefault="001F2F67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 średnioroczny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 xml:space="preserve">                      wskaźnik wzrostu cen na towary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 xml:space="preserve"> i usługi konsumpcyjne ogłaszany przez Prezesa GUS.</w:t>
            </w:r>
          </w:p>
        </w:tc>
      </w:tr>
    </w:tbl>
    <w:p w14:paraId="75ECF9CE" w14:textId="5AB5B739" w:rsidR="00A64728" w:rsidRDefault="00B86DA3" w:rsidP="00B86DA3">
      <w:pPr>
        <w:pStyle w:val="Bezodstpw"/>
        <w:rPr>
          <w:rFonts w:ascii="Arial" w:hAnsi="Arial" w:cs="Arial"/>
          <w:bCs/>
        </w:rPr>
      </w:pPr>
      <w:r w:rsidRPr="00D6048C">
        <w:rPr>
          <w:rFonts w:ascii="Arial" w:hAnsi="Arial" w:cs="Arial"/>
        </w:rPr>
        <w:t xml:space="preserve">Wykaz niniejszy wywieszono na okres 21 dni tj. od dnia </w:t>
      </w:r>
      <w:r w:rsidR="00BC630F" w:rsidRPr="00D6048C">
        <w:rPr>
          <w:rFonts w:ascii="Arial" w:hAnsi="Arial" w:cs="Arial"/>
          <w:bCs/>
        </w:rPr>
        <w:t>1</w:t>
      </w:r>
      <w:r w:rsidR="00353164">
        <w:rPr>
          <w:rFonts w:ascii="Arial" w:hAnsi="Arial" w:cs="Arial"/>
          <w:bCs/>
        </w:rPr>
        <w:t>9</w:t>
      </w:r>
      <w:r w:rsidR="00BC630F" w:rsidRPr="00D6048C">
        <w:rPr>
          <w:rFonts w:ascii="Arial" w:hAnsi="Arial" w:cs="Arial"/>
          <w:bCs/>
        </w:rPr>
        <w:t xml:space="preserve"> </w:t>
      </w:r>
      <w:r w:rsidR="00EF1878">
        <w:rPr>
          <w:rFonts w:ascii="Arial" w:hAnsi="Arial" w:cs="Arial"/>
          <w:bCs/>
        </w:rPr>
        <w:t xml:space="preserve">lipca </w:t>
      </w:r>
      <w:r w:rsidR="00BC630F" w:rsidRPr="00D6048C">
        <w:rPr>
          <w:rFonts w:ascii="Arial" w:hAnsi="Arial" w:cs="Arial"/>
          <w:bCs/>
        </w:rPr>
        <w:t xml:space="preserve">2023 r. do dnia </w:t>
      </w:r>
      <w:r w:rsidR="00353164">
        <w:rPr>
          <w:rFonts w:ascii="Arial" w:hAnsi="Arial" w:cs="Arial"/>
          <w:bCs/>
        </w:rPr>
        <w:t>9</w:t>
      </w:r>
      <w:r w:rsidR="00BC630F" w:rsidRPr="00D6048C">
        <w:rPr>
          <w:rFonts w:ascii="Arial" w:hAnsi="Arial" w:cs="Arial"/>
          <w:bCs/>
        </w:rPr>
        <w:t xml:space="preserve"> </w:t>
      </w:r>
      <w:r w:rsidR="00EF1878">
        <w:rPr>
          <w:rFonts w:ascii="Arial" w:hAnsi="Arial" w:cs="Arial"/>
          <w:bCs/>
        </w:rPr>
        <w:t xml:space="preserve">sierpnia </w:t>
      </w:r>
      <w:r w:rsidR="00BC630F" w:rsidRPr="00D6048C">
        <w:rPr>
          <w:rFonts w:ascii="Arial" w:hAnsi="Arial" w:cs="Arial"/>
          <w:bCs/>
        </w:rPr>
        <w:t>2023 r.</w:t>
      </w:r>
    </w:p>
    <w:p w14:paraId="1F384EB8" w14:textId="77777777" w:rsidR="00176794" w:rsidRDefault="00176794" w:rsidP="00B86DA3">
      <w:pPr>
        <w:pStyle w:val="Bezodstpw"/>
        <w:rPr>
          <w:rFonts w:ascii="Arial" w:hAnsi="Arial" w:cs="Arial"/>
          <w:bCs/>
        </w:rPr>
      </w:pPr>
    </w:p>
    <w:p w14:paraId="29095890" w14:textId="77777777" w:rsidR="00DD1181" w:rsidRDefault="00DD1181" w:rsidP="00DD1181">
      <w:pPr>
        <w:pStyle w:val="Bezodstpw"/>
        <w:jc w:val="center"/>
        <w:rPr>
          <w:rFonts w:ascii="Arial" w:hAnsi="Arial" w:cs="Arial"/>
          <w:bCs/>
        </w:rPr>
      </w:pPr>
    </w:p>
    <w:p w14:paraId="63412DBF" w14:textId="39D25B3B" w:rsidR="00DD1181" w:rsidRDefault="00DD1181" w:rsidP="00DD1181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5684E2B5" w14:textId="77777777" w:rsidR="00DD1181" w:rsidRDefault="00DD1181" w:rsidP="00DD1181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Zastępca Naczelnika Wydziału</w:t>
      </w:r>
    </w:p>
    <w:p w14:paraId="42FA304A" w14:textId="77777777" w:rsidR="00DD1181" w:rsidRDefault="00DD1181" w:rsidP="00DD1181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Geodezji i Gospodarki Gruntami</w:t>
      </w:r>
    </w:p>
    <w:p w14:paraId="131B6E5D" w14:textId="77777777" w:rsidR="00DD1181" w:rsidRDefault="00DD1181" w:rsidP="00DD1181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Małgorzata Jasłowska</w:t>
      </w:r>
    </w:p>
    <w:p w14:paraId="546E2EEF" w14:textId="1E659358" w:rsidR="00DD1181" w:rsidRDefault="00DD1181" w:rsidP="00B86DA3">
      <w:pPr>
        <w:pStyle w:val="Bezodstpw"/>
        <w:rPr>
          <w:rFonts w:ascii="Arial" w:hAnsi="Arial" w:cs="Arial"/>
          <w:bCs/>
        </w:rPr>
      </w:pPr>
    </w:p>
    <w:p w14:paraId="36A88BE8" w14:textId="77777777" w:rsidR="00176794" w:rsidRPr="00D6048C" w:rsidRDefault="00176794" w:rsidP="00B86DA3">
      <w:pPr>
        <w:pStyle w:val="Bezodstpw"/>
        <w:rPr>
          <w:rFonts w:ascii="Arial" w:hAnsi="Arial" w:cs="Arial"/>
          <w:b/>
        </w:rPr>
      </w:pPr>
    </w:p>
    <w:sectPr w:rsidR="00176794" w:rsidRPr="00D6048C" w:rsidSect="00E70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308"/>
    <w:rsid w:val="00022E05"/>
    <w:rsid w:val="00035B49"/>
    <w:rsid w:val="000A0C9E"/>
    <w:rsid w:val="000D5672"/>
    <w:rsid w:val="001009EF"/>
    <w:rsid w:val="00102540"/>
    <w:rsid w:val="00176794"/>
    <w:rsid w:val="00181233"/>
    <w:rsid w:val="00181583"/>
    <w:rsid w:val="001A1C26"/>
    <w:rsid w:val="001B1E5E"/>
    <w:rsid w:val="001B3AA0"/>
    <w:rsid w:val="001C0308"/>
    <w:rsid w:val="001E4CE8"/>
    <w:rsid w:val="001E67D4"/>
    <w:rsid w:val="001F1C73"/>
    <w:rsid w:val="001F2F67"/>
    <w:rsid w:val="00272F7C"/>
    <w:rsid w:val="002A514F"/>
    <w:rsid w:val="002B1B36"/>
    <w:rsid w:val="002B21C9"/>
    <w:rsid w:val="002C2399"/>
    <w:rsid w:val="002D3176"/>
    <w:rsid w:val="002E33BD"/>
    <w:rsid w:val="002E66C8"/>
    <w:rsid w:val="0034111C"/>
    <w:rsid w:val="0034786D"/>
    <w:rsid w:val="00353164"/>
    <w:rsid w:val="003623CB"/>
    <w:rsid w:val="0039262A"/>
    <w:rsid w:val="00393D93"/>
    <w:rsid w:val="003B1552"/>
    <w:rsid w:val="003E20A5"/>
    <w:rsid w:val="00413B92"/>
    <w:rsid w:val="00425E26"/>
    <w:rsid w:val="00437DF9"/>
    <w:rsid w:val="004433E1"/>
    <w:rsid w:val="00453ADC"/>
    <w:rsid w:val="00482B98"/>
    <w:rsid w:val="00494FF3"/>
    <w:rsid w:val="004A76D1"/>
    <w:rsid w:val="004B4692"/>
    <w:rsid w:val="004B4D83"/>
    <w:rsid w:val="004C6CC5"/>
    <w:rsid w:val="004D53DD"/>
    <w:rsid w:val="004D68E2"/>
    <w:rsid w:val="004F6B9A"/>
    <w:rsid w:val="005214C7"/>
    <w:rsid w:val="00521A84"/>
    <w:rsid w:val="00532B8E"/>
    <w:rsid w:val="00543AEB"/>
    <w:rsid w:val="0058377F"/>
    <w:rsid w:val="005A5485"/>
    <w:rsid w:val="00613AF2"/>
    <w:rsid w:val="00614A23"/>
    <w:rsid w:val="00621E4C"/>
    <w:rsid w:val="00630670"/>
    <w:rsid w:val="00653B26"/>
    <w:rsid w:val="00663C79"/>
    <w:rsid w:val="00677FDA"/>
    <w:rsid w:val="006B744C"/>
    <w:rsid w:val="006D6EC5"/>
    <w:rsid w:val="006E0F7B"/>
    <w:rsid w:val="006F27DB"/>
    <w:rsid w:val="00740973"/>
    <w:rsid w:val="007502F2"/>
    <w:rsid w:val="00775B22"/>
    <w:rsid w:val="007A0933"/>
    <w:rsid w:val="007B3271"/>
    <w:rsid w:val="007C09D3"/>
    <w:rsid w:val="007D6678"/>
    <w:rsid w:val="007E3964"/>
    <w:rsid w:val="007F64ED"/>
    <w:rsid w:val="007F789C"/>
    <w:rsid w:val="00805923"/>
    <w:rsid w:val="00814A96"/>
    <w:rsid w:val="00823365"/>
    <w:rsid w:val="008329E3"/>
    <w:rsid w:val="008826C6"/>
    <w:rsid w:val="008970AD"/>
    <w:rsid w:val="008B106F"/>
    <w:rsid w:val="008B1F6F"/>
    <w:rsid w:val="008D17D9"/>
    <w:rsid w:val="008E32D7"/>
    <w:rsid w:val="008E726A"/>
    <w:rsid w:val="0092215C"/>
    <w:rsid w:val="0093725E"/>
    <w:rsid w:val="00940680"/>
    <w:rsid w:val="0094768C"/>
    <w:rsid w:val="00954F5E"/>
    <w:rsid w:val="0095504B"/>
    <w:rsid w:val="00967BBA"/>
    <w:rsid w:val="009B6CEA"/>
    <w:rsid w:val="00A05515"/>
    <w:rsid w:val="00A23BAF"/>
    <w:rsid w:val="00A64728"/>
    <w:rsid w:val="00AB2EFA"/>
    <w:rsid w:val="00AC6A25"/>
    <w:rsid w:val="00AF0BB9"/>
    <w:rsid w:val="00AF4139"/>
    <w:rsid w:val="00B02CEB"/>
    <w:rsid w:val="00B53302"/>
    <w:rsid w:val="00B576B7"/>
    <w:rsid w:val="00B62774"/>
    <w:rsid w:val="00B86DA3"/>
    <w:rsid w:val="00B92741"/>
    <w:rsid w:val="00BC630F"/>
    <w:rsid w:val="00BC7F15"/>
    <w:rsid w:val="00BE0023"/>
    <w:rsid w:val="00BE54BC"/>
    <w:rsid w:val="00BE74F5"/>
    <w:rsid w:val="00BF19CE"/>
    <w:rsid w:val="00C1086C"/>
    <w:rsid w:val="00C51A5B"/>
    <w:rsid w:val="00CA1BD5"/>
    <w:rsid w:val="00CA5011"/>
    <w:rsid w:val="00CB1CEA"/>
    <w:rsid w:val="00CD72BB"/>
    <w:rsid w:val="00D01AF7"/>
    <w:rsid w:val="00D055C5"/>
    <w:rsid w:val="00D2490F"/>
    <w:rsid w:val="00D312D3"/>
    <w:rsid w:val="00D34661"/>
    <w:rsid w:val="00D42C1E"/>
    <w:rsid w:val="00D6048C"/>
    <w:rsid w:val="00DD1181"/>
    <w:rsid w:val="00DE3168"/>
    <w:rsid w:val="00E26775"/>
    <w:rsid w:val="00E31BB4"/>
    <w:rsid w:val="00E54004"/>
    <w:rsid w:val="00E572F4"/>
    <w:rsid w:val="00E66EE7"/>
    <w:rsid w:val="00E70185"/>
    <w:rsid w:val="00EA0F68"/>
    <w:rsid w:val="00EB0D18"/>
    <w:rsid w:val="00EB3233"/>
    <w:rsid w:val="00EC7DD2"/>
    <w:rsid w:val="00EF1878"/>
    <w:rsid w:val="00F0043A"/>
    <w:rsid w:val="00F265DE"/>
    <w:rsid w:val="00FC0D7A"/>
    <w:rsid w:val="00FD1ABB"/>
    <w:rsid w:val="00FD52DE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32B0"/>
  <w15:docId w15:val="{6F8F1BF2-352F-4B96-827A-319FEF0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26C6"/>
    <w:pPr>
      <w:keepNext/>
      <w:autoSpaceDE w:val="0"/>
      <w:autoSpaceDN w:val="0"/>
      <w:spacing w:line="240" w:lineRule="auto"/>
      <w:jc w:val="lef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68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826C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3389-F39B-4A26-A477-0B8D28F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38</cp:revision>
  <cp:lastPrinted>2023-05-17T09:32:00Z</cp:lastPrinted>
  <dcterms:created xsi:type="dcterms:W3CDTF">2020-01-27T10:12:00Z</dcterms:created>
  <dcterms:modified xsi:type="dcterms:W3CDTF">2023-07-19T10:23:00Z</dcterms:modified>
</cp:coreProperties>
</file>