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4996" w14:textId="77777777" w:rsidR="00BA71EF" w:rsidRPr="006336C3" w:rsidRDefault="00BA71EF" w:rsidP="006336C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336C3">
        <w:rPr>
          <w:rFonts w:ascii="Arial" w:hAnsi="Arial" w:cs="Arial"/>
          <w:sz w:val="24"/>
          <w:szCs w:val="24"/>
        </w:rPr>
        <w:t>Sz. P. Damian Szwagierczak</w:t>
      </w:r>
    </w:p>
    <w:p w14:paraId="05D3DF2E" w14:textId="77777777" w:rsidR="00BA71EF" w:rsidRPr="006336C3" w:rsidRDefault="00BA71EF" w:rsidP="006336C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336C3">
        <w:rPr>
          <w:rFonts w:ascii="Arial" w:hAnsi="Arial" w:cs="Arial"/>
          <w:sz w:val="24"/>
          <w:szCs w:val="24"/>
        </w:rPr>
        <w:t xml:space="preserve">Radny Rady Miasta Tarnobrzega </w:t>
      </w:r>
    </w:p>
    <w:p w14:paraId="397D3516" w14:textId="77777777" w:rsidR="00BA71EF" w:rsidRPr="006336C3" w:rsidRDefault="00BA71EF" w:rsidP="00633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A4BB5B" w14:textId="4AFCD2B1" w:rsidR="00F43721" w:rsidRPr="006336C3" w:rsidRDefault="00BA71EF" w:rsidP="006336C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336C3">
        <w:rPr>
          <w:rFonts w:ascii="Arial" w:hAnsi="Arial" w:cs="Arial"/>
          <w:sz w:val="24"/>
          <w:szCs w:val="24"/>
        </w:rPr>
        <w:t>dotyczy:</w:t>
      </w:r>
      <w:r w:rsidRPr="006336C3">
        <w:rPr>
          <w:rFonts w:ascii="Arial" w:eastAsia="Calibri" w:hAnsi="Arial" w:cs="Arial"/>
          <w:sz w:val="24"/>
          <w:szCs w:val="24"/>
        </w:rPr>
        <w:t xml:space="preserve"> interpelacji w </w:t>
      </w:r>
      <w:bookmarkStart w:id="0" w:name="_Hlk137537741"/>
      <w:r w:rsidRPr="006336C3">
        <w:rPr>
          <w:rFonts w:ascii="Arial" w:eastAsia="Calibri" w:hAnsi="Arial" w:cs="Arial"/>
          <w:sz w:val="24"/>
          <w:szCs w:val="24"/>
        </w:rPr>
        <w:t xml:space="preserve">sprawie </w:t>
      </w:r>
      <w:bookmarkEnd w:id="0"/>
      <w:r w:rsidRPr="006336C3">
        <w:rPr>
          <w:rFonts w:ascii="Arial" w:eastAsia="Calibri" w:hAnsi="Arial" w:cs="Arial"/>
          <w:sz w:val="24"/>
          <w:szCs w:val="24"/>
        </w:rPr>
        <w:t>zmian w zakresie wynagrodzeń pracowników samorządowych zatrudnionych w jednostkach organizacyjnych Miasta Tarnobrzega, wynikających z</w:t>
      </w:r>
      <w:bookmarkStart w:id="1" w:name="_Hlk139615180"/>
      <w:r w:rsidRPr="006336C3">
        <w:rPr>
          <w:rFonts w:ascii="Arial" w:eastAsia="Calibri" w:hAnsi="Arial" w:cs="Arial"/>
          <w:sz w:val="24"/>
          <w:szCs w:val="24"/>
        </w:rPr>
        <w:t> wejścia w życie z dniem 1 lipca 2023 r. rozporządzenia Rady Ministrów z</w:t>
      </w:r>
      <w:r w:rsidR="00414F14" w:rsidRPr="006336C3">
        <w:rPr>
          <w:rFonts w:ascii="Arial" w:eastAsia="Calibri" w:hAnsi="Arial" w:cs="Arial"/>
          <w:sz w:val="24"/>
          <w:szCs w:val="24"/>
        </w:rPr>
        <w:t> </w:t>
      </w:r>
      <w:r w:rsidRPr="006336C3">
        <w:rPr>
          <w:rFonts w:ascii="Arial" w:eastAsia="Calibri" w:hAnsi="Arial" w:cs="Arial"/>
          <w:sz w:val="24"/>
          <w:szCs w:val="24"/>
        </w:rPr>
        <w:t>dnia 22 maja 2023 r. zmieniającego rozporządzenie w sprawie wynagradzania pracowników samorządowych (Dz. U. poz. 1102).</w:t>
      </w:r>
    </w:p>
    <w:bookmarkEnd w:id="1"/>
    <w:p w14:paraId="5367AD7A" w14:textId="4026F831" w:rsidR="008C2599" w:rsidRPr="006336C3" w:rsidRDefault="00BA71EF" w:rsidP="006336C3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6336C3">
        <w:rPr>
          <w:rFonts w:ascii="Arial" w:eastAsia="Calibri" w:hAnsi="Arial" w:cs="Arial"/>
          <w:bCs/>
          <w:sz w:val="24"/>
          <w:szCs w:val="24"/>
        </w:rPr>
        <w:t xml:space="preserve">W odpowiedzi na Pana interpelację </w:t>
      </w:r>
      <w:r w:rsidR="00C5027C" w:rsidRPr="006336C3">
        <w:rPr>
          <w:rFonts w:ascii="Arial" w:hAnsi="Arial" w:cs="Arial"/>
          <w:bCs/>
          <w:sz w:val="24"/>
          <w:szCs w:val="24"/>
        </w:rPr>
        <w:t>na wstępie pragnę wskazać, iż sygnalizowana przez</w:t>
      </w:r>
      <w:r w:rsidR="00414F14" w:rsidRPr="006336C3">
        <w:rPr>
          <w:rFonts w:ascii="Arial" w:hAnsi="Arial" w:cs="Arial"/>
          <w:bCs/>
          <w:sz w:val="24"/>
          <w:szCs w:val="24"/>
        </w:rPr>
        <w:t> </w:t>
      </w:r>
      <w:r w:rsidR="00C5027C" w:rsidRPr="006336C3">
        <w:rPr>
          <w:rFonts w:ascii="Arial" w:hAnsi="Arial" w:cs="Arial"/>
          <w:bCs/>
          <w:sz w:val="24"/>
          <w:szCs w:val="24"/>
        </w:rPr>
        <w:t xml:space="preserve">Pana Radnego kwestia corocznego, a nawet dwukrotnego w trakcie roku wzrostu minimalnego wynagrodzenia za pracę, </w:t>
      </w:r>
      <w:r w:rsidR="00994691" w:rsidRPr="006336C3">
        <w:rPr>
          <w:rFonts w:ascii="Arial" w:hAnsi="Arial" w:cs="Arial"/>
          <w:bCs/>
          <w:sz w:val="24"/>
          <w:szCs w:val="24"/>
        </w:rPr>
        <w:t>stanowi poważne wyzwanie, zarówno dla</w:t>
      </w:r>
      <w:r w:rsidR="00414F14" w:rsidRPr="006336C3">
        <w:rPr>
          <w:rFonts w:ascii="Arial" w:hAnsi="Arial" w:cs="Arial"/>
          <w:bCs/>
          <w:sz w:val="24"/>
          <w:szCs w:val="24"/>
        </w:rPr>
        <w:t> </w:t>
      </w:r>
      <w:r w:rsidR="00994691" w:rsidRPr="006336C3">
        <w:rPr>
          <w:rFonts w:ascii="Arial" w:hAnsi="Arial" w:cs="Arial"/>
          <w:bCs/>
          <w:sz w:val="24"/>
          <w:szCs w:val="24"/>
        </w:rPr>
        <w:t xml:space="preserve">przedsiębiorców zatrudniających pracowników, jak i pracodawców sfery budżetowej. Dla przykładu pozwolę sobie przytoczyć stwierdzenie Krajowej Rady Regionalnych Izb Obrachunkowych zawarte w „Sprawozdaniu z działalności regionalnych izb obrachunkowych i wykonania budżetu przez jednostki samorządu terytorialnego w 2022 roku”, a dotyczące trudności związanych z zachowaniem racjonalnej struktury wynagrodzeń w izbach. </w:t>
      </w:r>
      <w:r w:rsidR="002C64D9" w:rsidRPr="006336C3">
        <w:rPr>
          <w:rFonts w:ascii="Arial" w:hAnsi="Arial" w:cs="Arial"/>
          <w:bCs/>
          <w:sz w:val="24"/>
          <w:szCs w:val="24"/>
        </w:rPr>
        <w:t xml:space="preserve">Jak zatem czytamy: „W związku z systematycznym </w:t>
      </w:r>
      <w:r w:rsidR="008C2599" w:rsidRPr="006336C3">
        <w:rPr>
          <w:rFonts w:ascii="Arial" w:hAnsi="Arial" w:cs="Arial"/>
          <w:bCs/>
          <w:sz w:val="24"/>
          <w:szCs w:val="24"/>
        </w:rPr>
        <w:t>wzrostem wynagrodzenia minimalnego przy</w:t>
      </w:r>
      <w:r w:rsidR="00414F14" w:rsidRPr="006336C3">
        <w:rPr>
          <w:rFonts w:ascii="Arial" w:hAnsi="Arial" w:cs="Arial"/>
          <w:bCs/>
          <w:sz w:val="24"/>
          <w:szCs w:val="24"/>
        </w:rPr>
        <w:t> </w:t>
      </w:r>
      <w:r w:rsidR="008C2599" w:rsidRPr="006336C3">
        <w:rPr>
          <w:rFonts w:ascii="Arial" w:hAnsi="Arial" w:cs="Arial"/>
          <w:bCs/>
          <w:sz w:val="24"/>
          <w:szCs w:val="24"/>
        </w:rPr>
        <w:t xml:space="preserve">jednoczesnym braku środków na podwyżki dla pozostałych pracowników, problem narasta, wpływając niekorzystnie na politykę wynagrodzeń w izbach”. </w:t>
      </w:r>
    </w:p>
    <w:p w14:paraId="6F424DB0" w14:textId="2E753644" w:rsidR="00F42C57" w:rsidRPr="006336C3" w:rsidRDefault="008C2599" w:rsidP="006336C3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6336C3">
        <w:rPr>
          <w:rFonts w:ascii="Arial" w:hAnsi="Arial" w:cs="Arial"/>
          <w:bCs/>
          <w:sz w:val="24"/>
          <w:szCs w:val="24"/>
        </w:rPr>
        <w:t>Jak słusznie zauważa Pan Radny, w przypadku pracodawców samorządowych wyzwanie związane z zachowaniem racjonalnej struktury wynagrodzeń, tj. uwzględniającej ilość zadań</w:t>
      </w:r>
      <w:r w:rsidR="00857D53" w:rsidRPr="006336C3">
        <w:rPr>
          <w:rFonts w:ascii="Arial" w:hAnsi="Arial" w:cs="Arial"/>
          <w:bCs/>
          <w:sz w:val="24"/>
          <w:szCs w:val="24"/>
        </w:rPr>
        <w:t xml:space="preserve">, </w:t>
      </w:r>
      <w:r w:rsidRPr="006336C3">
        <w:rPr>
          <w:rFonts w:ascii="Arial" w:hAnsi="Arial" w:cs="Arial"/>
          <w:bCs/>
          <w:sz w:val="24"/>
          <w:szCs w:val="24"/>
        </w:rPr>
        <w:t>stopień ich trudności</w:t>
      </w:r>
      <w:r w:rsidR="008C59E0" w:rsidRPr="006336C3">
        <w:rPr>
          <w:rFonts w:ascii="Arial" w:hAnsi="Arial" w:cs="Arial"/>
          <w:bCs/>
          <w:sz w:val="24"/>
          <w:szCs w:val="24"/>
        </w:rPr>
        <w:t>, wymagane kwalifikacje</w:t>
      </w:r>
      <w:r w:rsidRPr="006336C3">
        <w:rPr>
          <w:rFonts w:ascii="Arial" w:hAnsi="Arial" w:cs="Arial"/>
          <w:bCs/>
          <w:sz w:val="24"/>
          <w:szCs w:val="24"/>
        </w:rPr>
        <w:t xml:space="preserve"> oraz związany z </w:t>
      </w:r>
      <w:r w:rsidR="008C59E0" w:rsidRPr="006336C3">
        <w:rPr>
          <w:rFonts w:ascii="Arial" w:hAnsi="Arial" w:cs="Arial"/>
          <w:bCs/>
          <w:sz w:val="24"/>
          <w:szCs w:val="24"/>
        </w:rPr>
        <w:t>realizowanymi zadaniami</w:t>
      </w:r>
      <w:r w:rsidRPr="006336C3">
        <w:rPr>
          <w:rFonts w:ascii="Arial" w:hAnsi="Arial" w:cs="Arial"/>
          <w:bCs/>
          <w:sz w:val="24"/>
          <w:szCs w:val="24"/>
        </w:rPr>
        <w:t xml:space="preserve"> </w:t>
      </w:r>
      <w:r w:rsidR="0075368A" w:rsidRPr="006336C3">
        <w:rPr>
          <w:rFonts w:ascii="Arial" w:hAnsi="Arial" w:cs="Arial"/>
          <w:bCs/>
          <w:sz w:val="24"/>
          <w:szCs w:val="24"/>
        </w:rPr>
        <w:t xml:space="preserve">zakres odpowiedzialności, jest jeszcze większe. Wynika to z faktu, iż pracodawca samorządowy, prócz rozporządzenia </w:t>
      </w:r>
      <w:r w:rsidR="00E54C32" w:rsidRPr="006336C3">
        <w:rPr>
          <w:rFonts w:ascii="Arial" w:hAnsi="Arial" w:cs="Arial"/>
          <w:bCs/>
          <w:sz w:val="24"/>
          <w:szCs w:val="24"/>
        </w:rPr>
        <w:t xml:space="preserve">Rady Ministrów </w:t>
      </w:r>
      <w:r w:rsidR="0075368A" w:rsidRPr="006336C3">
        <w:rPr>
          <w:rFonts w:ascii="Arial" w:hAnsi="Arial" w:cs="Arial"/>
          <w:bCs/>
          <w:sz w:val="24"/>
          <w:szCs w:val="24"/>
        </w:rPr>
        <w:t>w sprawie minimalnego wynagrodzenia za pracę</w:t>
      </w:r>
      <w:r w:rsidR="00E54C32" w:rsidRPr="006336C3">
        <w:rPr>
          <w:rFonts w:ascii="Arial" w:hAnsi="Arial" w:cs="Arial"/>
          <w:bCs/>
          <w:sz w:val="24"/>
          <w:szCs w:val="24"/>
        </w:rPr>
        <w:t xml:space="preserve"> oraz wysokości minimalnej stawki godzinowej w danym roku</w:t>
      </w:r>
      <w:r w:rsidR="0075368A" w:rsidRPr="006336C3">
        <w:rPr>
          <w:rFonts w:ascii="Arial" w:hAnsi="Arial" w:cs="Arial"/>
          <w:bCs/>
          <w:sz w:val="24"/>
          <w:szCs w:val="24"/>
        </w:rPr>
        <w:t xml:space="preserve">, przestrzegać również musi </w:t>
      </w:r>
      <w:r w:rsidR="00E54C32" w:rsidRPr="006336C3">
        <w:rPr>
          <w:rFonts w:ascii="Arial" w:hAnsi="Arial" w:cs="Arial"/>
          <w:bCs/>
          <w:sz w:val="24"/>
          <w:szCs w:val="24"/>
        </w:rPr>
        <w:t>rozporządzenia Rady Ministrów z dnia 25 października 2021 r. w sprawie wynagradzania pracowników samorządowych (Dz. U. poz. 1960 z późn. zm.)</w:t>
      </w:r>
      <w:r w:rsidR="00FF4850" w:rsidRPr="006336C3">
        <w:rPr>
          <w:rFonts w:ascii="Arial" w:hAnsi="Arial" w:cs="Arial"/>
          <w:bCs/>
          <w:sz w:val="24"/>
          <w:szCs w:val="24"/>
        </w:rPr>
        <w:t xml:space="preserve">, które m.in. </w:t>
      </w:r>
      <w:r w:rsidR="009770B4" w:rsidRPr="006336C3">
        <w:rPr>
          <w:rFonts w:ascii="Arial" w:hAnsi="Arial" w:cs="Arial"/>
          <w:bCs/>
          <w:sz w:val="24"/>
          <w:szCs w:val="24"/>
        </w:rPr>
        <w:t>wprowadza kwoty minimalnego miesięcznego poziomu</w:t>
      </w:r>
      <w:r w:rsidR="0037475D" w:rsidRPr="006336C3">
        <w:rPr>
          <w:rFonts w:ascii="Arial" w:hAnsi="Arial" w:cs="Arial"/>
          <w:bCs/>
          <w:sz w:val="24"/>
          <w:szCs w:val="24"/>
        </w:rPr>
        <w:t xml:space="preserve"> </w:t>
      </w:r>
      <w:r w:rsidR="00FF4850" w:rsidRPr="006336C3">
        <w:rPr>
          <w:rFonts w:ascii="Arial" w:hAnsi="Arial" w:cs="Arial"/>
          <w:bCs/>
          <w:sz w:val="24"/>
          <w:szCs w:val="24"/>
        </w:rPr>
        <w:t xml:space="preserve">wynagrodzenia zasadniczego </w:t>
      </w:r>
      <w:r w:rsidR="009770B4" w:rsidRPr="006336C3">
        <w:rPr>
          <w:rFonts w:ascii="Arial" w:hAnsi="Arial" w:cs="Arial"/>
          <w:bCs/>
          <w:sz w:val="24"/>
          <w:szCs w:val="24"/>
        </w:rPr>
        <w:t>ustalonego dla</w:t>
      </w:r>
      <w:r w:rsidR="00414F14" w:rsidRPr="006336C3">
        <w:rPr>
          <w:rFonts w:ascii="Arial" w:hAnsi="Arial" w:cs="Arial"/>
          <w:bCs/>
          <w:sz w:val="24"/>
          <w:szCs w:val="24"/>
        </w:rPr>
        <w:t> </w:t>
      </w:r>
      <w:r w:rsidR="0086362C" w:rsidRPr="006336C3">
        <w:rPr>
          <w:rFonts w:ascii="Arial" w:hAnsi="Arial" w:cs="Arial"/>
          <w:bCs/>
          <w:sz w:val="24"/>
          <w:szCs w:val="24"/>
        </w:rPr>
        <w:t>poszczególnych</w:t>
      </w:r>
      <w:r w:rsidR="00FF4850" w:rsidRPr="006336C3">
        <w:rPr>
          <w:rFonts w:ascii="Arial" w:hAnsi="Arial" w:cs="Arial"/>
          <w:bCs/>
          <w:sz w:val="24"/>
          <w:szCs w:val="24"/>
        </w:rPr>
        <w:t xml:space="preserve"> kategorii zaszeregowania</w:t>
      </w:r>
      <w:r w:rsidR="00D93F6D" w:rsidRPr="006336C3">
        <w:rPr>
          <w:rFonts w:ascii="Arial" w:hAnsi="Arial" w:cs="Arial"/>
          <w:bCs/>
          <w:sz w:val="24"/>
          <w:szCs w:val="24"/>
        </w:rPr>
        <w:t>.</w:t>
      </w:r>
      <w:r w:rsidR="00FF4850" w:rsidRPr="006336C3">
        <w:rPr>
          <w:rFonts w:ascii="Arial" w:hAnsi="Arial" w:cs="Arial"/>
          <w:bCs/>
          <w:sz w:val="24"/>
          <w:szCs w:val="24"/>
        </w:rPr>
        <w:t xml:space="preserve"> Sprostanie tym wymogom prawnym wymaga nie tylko przeznaczania coraz większych środków finansowych na wynagrodzenia pracowników samorządowych, lecz również – </w:t>
      </w:r>
      <w:r w:rsidR="00FF4850" w:rsidRPr="006336C3">
        <w:rPr>
          <w:rFonts w:ascii="Arial" w:hAnsi="Arial" w:cs="Arial"/>
          <w:bCs/>
          <w:sz w:val="24"/>
          <w:szCs w:val="24"/>
        </w:rPr>
        <w:lastRenderedPageBreak/>
        <w:t xml:space="preserve">prowadzenia przemyślanej polityki kadrowo - płacowej, która nie doprowadzi </w:t>
      </w:r>
      <w:r w:rsidR="008C59E0" w:rsidRPr="006336C3">
        <w:rPr>
          <w:rFonts w:ascii="Arial" w:hAnsi="Arial" w:cs="Arial"/>
          <w:bCs/>
          <w:sz w:val="24"/>
          <w:szCs w:val="24"/>
        </w:rPr>
        <w:t xml:space="preserve">do </w:t>
      </w:r>
      <w:r w:rsidR="00FF4850" w:rsidRPr="006336C3">
        <w:rPr>
          <w:rFonts w:ascii="Arial" w:hAnsi="Arial" w:cs="Arial"/>
          <w:bCs/>
          <w:sz w:val="24"/>
          <w:szCs w:val="24"/>
        </w:rPr>
        <w:t xml:space="preserve">niepożądanego zjawiska określanego jako „spłaszczenie wynagrodzeń”.  </w:t>
      </w:r>
      <w:r w:rsidR="00F42C57" w:rsidRPr="006336C3">
        <w:rPr>
          <w:rFonts w:ascii="Arial" w:hAnsi="Arial" w:cs="Arial"/>
          <w:bCs/>
          <w:sz w:val="24"/>
          <w:szCs w:val="24"/>
        </w:rPr>
        <w:t>W efekcie, dążenie do utrzymania racjonalnej struktury wynagrodzeń pracowników samorządowych, przy stale zwiększającej się liczbie zadań realizowanych przez</w:t>
      </w:r>
      <w:r w:rsidR="00414F14" w:rsidRPr="006336C3">
        <w:rPr>
          <w:rFonts w:ascii="Arial" w:hAnsi="Arial" w:cs="Arial"/>
          <w:bCs/>
          <w:sz w:val="24"/>
          <w:szCs w:val="24"/>
        </w:rPr>
        <w:t> </w:t>
      </w:r>
      <w:r w:rsidR="00F42C57" w:rsidRPr="006336C3">
        <w:rPr>
          <w:rFonts w:ascii="Arial" w:hAnsi="Arial" w:cs="Arial"/>
          <w:bCs/>
          <w:sz w:val="24"/>
          <w:szCs w:val="24"/>
        </w:rPr>
        <w:t>jst, powoduje konieczność przeznaczania coraz większych środków na wynagrodzenia.</w:t>
      </w:r>
    </w:p>
    <w:p w14:paraId="6FEED1FA" w14:textId="52E1EBFC" w:rsidR="004905EC" w:rsidRPr="006336C3" w:rsidRDefault="00F42C57" w:rsidP="006336C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6336C3">
        <w:rPr>
          <w:rFonts w:ascii="Arial" w:hAnsi="Arial" w:cs="Arial"/>
          <w:bCs/>
          <w:sz w:val="24"/>
          <w:szCs w:val="24"/>
        </w:rPr>
        <w:t xml:space="preserve">Wejście w życie z dniem 1 lipca br. </w:t>
      </w:r>
      <w:r w:rsidR="00BA71EF" w:rsidRPr="006336C3">
        <w:rPr>
          <w:rFonts w:ascii="Arial" w:eastAsia="Calibri" w:hAnsi="Arial" w:cs="Arial"/>
          <w:bCs/>
          <w:sz w:val="24"/>
          <w:szCs w:val="24"/>
        </w:rPr>
        <w:t>rozporządzenia Rady Ministrów z dnia 22 maja 2023 r. zmieniającego rozporządzenie w sprawie wynagradzania pracowników samorządowych (Dz. U. poz. 1102)</w:t>
      </w:r>
      <w:r w:rsidRPr="006336C3">
        <w:rPr>
          <w:rFonts w:ascii="Arial" w:eastAsia="Calibri" w:hAnsi="Arial" w:cs="Arial"/>
          <w:bCs/>
          <w:sz w:val="24"/>
          <w:szCs w:val="24"/>
        </w:rPr>
        <w:t>, któremu towarzyszył drugi w tym roku wzrost płacy minimalnej,</w:t>
      </w:r>
      <w:r w:rsidR="00BA71EF" w:rsidRPr="006336C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A71EF" w:rsidRPr="006336C3">
        <w:rPr>
          <w:rFonts w:ascii="Arial" w:eastAsia="Calibri" w:hAnsi="Arial" w:cs="Arial"/>
          <w:sz w:val="24"/>
          <w:szCs w:val="24"/>
        </w:rPr>
        <w:t>w</w:t>
      </w:r>
      <w:r w:rsidR="00414F14" w:rsidRPr="006336C3">
        <w:rPr>
          <w:rFonts w:ascii="Arial" w:eastAsia="Calibri" w:hAnsi="Arial" w:cs="Arial"/>
          <w:sz w:val="24"/>
          <w:szCs w:val="24"/>
        </w:rPr>
        <w:t> </w:t>
      </w:r>
      <w:r w:rsidRPr="006336C3">
        <w:rPr>
          <w:rFonts w:ascii="Arial" w:eastAsia="Calibri" w:hAnsi="Arial" w:cs="Arial"/>
          <w:sz w:val="24"/>
          <w:szCs w:val="24"/>
        </w:rPr>
        <w:t>przypadku naszego Miasta spowodował</w:t>
      </w:r>
      <w:r w:rsidR="0037475D" w:rsidRPr="006336C3">
        <w:rPr>
          <w:rFonts w:ascii="Arial" w:eastAsia="Calibri" w:hAnsi="Arial" w:cs="Arial"/>
          <w:sz w:val="24"/>
          <w:szCs w:val="24"/>
        </w:rPr>
        <w:t>y</w:t>
      </w:r>
      <w:r w:rsidRPr="006336C3">
        <w:rPr>
          <w:rFonts w:ascii="Arial" w:eastAsia="Calibri" w:hAnsi="Arial" w:cs="Arial"/>
          <w:sz w:val="24"/>
          <w:szCs w:val="24"/>
        </w:rPr>
        <w:t xml:space="preserve">, iż w </w:t>
      </w:r>
      <w:r w:rsidR="0037475D" w:rsidRPr="006336C3">
        <w:rPr>
          <w:rFonts w:ascii="Arial" w:eastAsia="Calibri" w:hAnsi="Arial" w:cs="Arial"/>
          <w:sz w:val="24"/>
          <w:szCs w:val="24"/>
        </w:rPr>
        <w:t>budżetach</w:t>
      </w:r>
      <w:r w:rsidRPr="006336C3">
        <w:rPr>
          <w:rFonts w:ascii="Arial" w:eastAsia="Calibri" w:hAnsi="Arial" w:cs="Arial"/>
          <w:sz w:val="24"/>
          <w:szCs w:val="24"/>
        </w:rPr>
        <w:t xml:space="preserve"> trzech jednostek organizacyjnych, będących jednostkami budżetowymi</w:t>
      </w:r>
      <w:r w:rsidR="008C59E0" w:rsidRPr="006336C3">
        <w:rPr>
          <w:rFonts w:ascii="Arial" w:eastAsia="Calibri" w:hAnsi="Arial" w:cs="Arial"/>
          <w:sz w:val="24"/>
          <w:szCs w:val="24"/>
        </w:rPr>
        <w:t>,</w:t>
      </w:r>
      <w:r w:rsidRPr="006336C3">
        <w:rPr>
          <w:rFonts w:ascii="Arial" w:eastAsia="Calibri" w:hAnsi="Arial" w:cs="Arial"/>
          <w:sz w:val="24"/>
          <w:szCs w:val="24"/>
        </w:rPr>
        <w:t xml:space="preserve"> powstaną niedobory środków na wynagrodzenia pracowników samorządowych. Taka sytuacja w trakcie bieżącego roku wystąpi zatem w:</w:t>
      </w:r>
      <w:r w:rsidR="00414F14" w:rsidRPr="006336C3">
        <w:rPr>
          <w:rFonts w:ascii="Arial" w:eastAsia="Calibri" w:hAnsi="Arial" w:cs="Arial"/>
          <w:sz w:val="24"/>
          <w:szCs w:val="24"/>
        </w:rPr>
        <w:t> </w:t>
      </w:r>
      <w:r w:rsidR="00C5027C" w:rsidRPr="006336C3">
        <w:rPr>
          <w:rFonts w:ascii="Arial" w:eastAsia="Calibri" w:hAnsi="Arial" w:cs="Arial"/>
          <w:bCs/>
          <w:sz w:val="24"/>
          <w:szCs w:val="24"/>
        </w:rPr>
        <w:t xml:space="preserve">Miejskim Ośrodku Pomocy Rodzinie w Tarnobrzegu, </w:t>
      </w:r>
      <w:bookmarkStart w:id="2" w:name="_Hlk141175916"/>
      <w:r w:rsidR="00C5027C" w:rsidRPr="006336C3">
        <w:rPr>
          <w:rFonts w:ascii="Arial" w:eastAsia="Calibri" w:hAnsi="Arial" w:cs="Arial"/>
          <w:bCs/>
          <w:sz w:val="24"/>
          <w:szCs w:val="24"/>
        </w:rPr>
        <w:t>Domu Pomocy Społecznej w</w:t>
      </w:r>
      <w:r w:rsidR="00414F14" w:rsidRPr="006336C3">
        <w:rPr>
          <w:rFonts w:ascii="Arial" w:eastAsia="Calibri" w:hAnsi="Arial" w:cs="Arial"/>
          <w:bCs/>
          <w:sz w:val="24"/>
          <w:szCs w:val="24"/>
        </w:rPr>
        <w:t> </w:t>
      </w:r>
      <w:r w:rsidR="00C5027C" w:rsidRPr="006336C3">
        <w:rPr>
          <w:rFonts w:ascii="Arial" w:eastAsia="Calibri" w:hAnsi="Arial" w:cs="Arial"/>
          <w:bCs/>
          <w:sz w:val="24"/>
          <w:szCs w:val="24"/>
        </w:rPr>
        <w:t xml:space="preserve">Tarnobrzegu </w:t>
      </w:r>
      <w:bookmarkEnd w:id="2"/>
      <w:r w:rsidR="00C5027C" w:rsidRPr="006336C3">
        <w:rPr>
          <w:rFonts w:ascii="Arial" w:eastAsia="Calibri" w:hAnsi="Arial" w:cs="Arial"/>
          <w:bCs/>
          <w:sz w:val="24"/>
          <w:szCs w:val="24"/>
        </w:rPr>
        <w:t xml:space="preserve">oraz </w:t>
      </w:r>
      <w:r w:rsidR="00BA71EF" w:rsidRPr="006336C3">
        <w:rPr>
          <w:rFonts w:ascii="Arial" w:eastAsia="Calibri" w:hAnsi="Arial" w:cs="Arial"/>
          <w:bCs/>
          <w:sz w:val="24"/>
          <w:szCs w:val="24"/>
        </w:rPr>
        <w:t>Miejskim Ośrodku Sportu i Rekreacji im. Alfreda Freyera w Tarnobrzegu</w:t>
      </w:r>
      <w:r w:rsidR="00C5027C" w:rsidRPr="006336C3">
        <w:rPr>
          <w:rFonts w:ascii="Arial" w:eastAsia="Calibri" w:hAnsi="Arial" w:cs="Arial"/>
          <w:bCs/>
          <w:sz w:val="24"/>
          <w:szCs w:val="24"/>
        </w:rPr>
        <w:t xml:space="preserve">. Brakujące </w:t>
      </w:r>
      <w:r w:rsidRPr="006336C3">
        <w:rPr>
          <w:rFonts w:ascii="Arial" w:eastAsia="Calibri" w:hAnsi="Arial" w:cs="Arial"/>
          <w:bCs/>
          <w:sz w:val="24"/>
          <w:szCs w:val="24"/>
        </w:rPr>
        <w:t xml:space="preserve">zaś </w:t>
      </w:r>
      <w:r w:rsidR="00C5027C" w:rsidRPr="006336C3">
        <w:rPr>
          <w:rFonts w:ascii="Arial" w:eastAsia="Calibri" w:hAnsi="Arial" w:cs="Arial"/>
          <w:bCs/>
          <w:sz w:val="24"/>
          <w:szCs w:val="24"/>
        </w:rPr>
        <w:t>kwoty wynoszą odpowiednio: 303 000,00 zł, 120 000,00 zł oraz 10 000,00 zł</w:t>
      </w:r>
      <w:r w:rsidRPr="006336C3">
        <w:rPr>
          <w:rFonts w:ascii="Arial" w:eastAsia="Calibri" w:hAnsi="Arial" w:cs="Arial"/>
          <w:bCs/>
          <w:sz w:val="24"/>
          <w:szCs w:val="24"/>
        </w:rPr>
        <w:t xml:space="preserve">. Celem zabezpieczenia brakujących środków aktualnie nie planuje przesunięć w budżecie Miasta. </w:t>
      </w:r>
      <w:r w:rsidR="004905EC" w:rsidRPr="006336C3">
        <w:rPr>
          <w:rFonts w:ascii="Arial" w:eastAsia="Calibri" w:hAnsi="Arial" w:cs="Arial"/>
          <w:bCs/>
          <w:sz w:val="24"/>
          <w:szCs w:val="24"/>
        </w:rPr>
        <w:t>Chcielibyśmy natomiast przeznaczyć na ten cel część środków finansowych otrzymanych z budżetu państwa (Ministerstwa Finansów), jakie spodziewamy się, jak każd</w:t>
      </w:r>
      <w:r w:rsidR="0037475D" w:rsidRPr="006336C3">
        <w:rPr>
          <w:rFonts w:ascii="Arial" w:eastAsia="Calibri" w:hAnsi="Arial" w:cs="Arial"/>
          <w:bCs/>
          <w:sz w:val="24"/>
          <w:szCs w:val="24"/>
        </w:rPr>
        <w:t>a</w:t>
      </w:r>
      <w:r w:rsidR="004905EC" w:rsidRPr="006336C3">
        <w:rPr>
          <w:rFonts w:ascii="Arial" w:eastAsia="Calibri" w:hAnsi="Arial" w:cs="Arial"/>
          <w:bCs/>
          <w:sz w:val="24"/>
          <w:szCs w:val="24"/>
        </w:rPr>
        <w:t xml:space="preserve"> inna gmina</w:t>
      </w:r>
      <w:r w:rsidR="00DB3021" w:rsidRPr="006336C3">
        <w:rPr>
          <w:rFonts w:ascii="Arial" w:eastAsia="Calibri" w:hAnsi="Arial" w:cs="Arial"/>
          <w:bCs/>
          <w:sz w:val="24"/>
          <w:szCs w:val="24"/>
        </w:rPr>
        <w:t>,</w:t>
      </w:r>
      <w:r w:rsidR="004905EC" w:rsidRPr="006336C3">
        <w:rPr>
          <w:rFonts w:ascii="Arial" w:eastAsia="Calibri" w:hAnsi="Arial" w:cs="Arial"/>
          <w:bCs/>
          <w:sz w:val="24"/>
          <w:szCs w:val="24"/>
        </w:rPr>
        <w:t xml:space="preserve"> otrzymać w ramach </w:t>
      </w:r>
      <w:r w:rsidR="00AF53E5" w:rsidRPr="006336C3">
        <w:rPr>
          <w:rFonts w:ascii="Arial" w:hAnsi="Arial" w:cs="Arial"/>
          <w:bCs/>
          <w:sz w:val="24"/>
          <w:szCs w:val="24"/>
        </w:rPr>
        <w:t>dodatkowych dochod</w:t>
      </w:r>
      <w:r w:rsidR="004905EC" w:rsidRPr="006336C3">
        <w:rPr>
          <w:rFonts w:ascii="Arial" w:hAnsi="Arial" w:cs="Arial"/>
          <w:bCs/>
          <w:sz w:val="24"/>
          <w:szCs w:val="24"/>
        </w:rPr>
        <w:t>ów</w:t>
      </w:r>
      <w:r w:rsidR="00AF53E5" w:rsidRPr="006336C3">
        <w:rPr>
          <w:rFonts w:ascii="Arial" w:hAnsi="Arial" w:cs="Arial"/>
          <w:bCs/>
          <w:sz w:val="24"/>
          <w:szCs w:val="24"/>
        </w:rPr>
        <w:t xml:space="preserve"> z </w:t>
      </w:r>
      <w:r w:rsidR="00AF53E5" w:rsidRPr="006336C3">
        <w:rPr>
          <w:rFonts w:ascii="Arial" w:hAnsi="Arial" w:cs="Arial"/>
          <w:sz w:val="24"/>
          <w:szCs w:val="24"/>
        </w:rPr>
        <w:t xml:space="preserve">tytułu częściowej rekompensaty ubytku dochodów z podatku </w:t>
      </w:r>
      <w:r w:rsidR="00DB3021" w:rsidRPr="006336C3">
        <w:rPr>
          <w:rFonts w:ascii="Arial" w:hAnsi="Arial" w:cs="Arial"/>
          <w:sz w:val="24"/>
          <w:szCs w:val="24"/>
        </w:rPr>
        <w:t>od osób fizycznych</w:t>
      </w:r>
      <w:r w:rsidR="00AF53E5" w:rsidRPr="006336C3">
        <w:rPr>
          <w:rFonts w:ascii="Arial" w:hAnsi="Arial" w:cs="Arial"/>
          <w:sz w:val="24"/>
          <w:szCs w:val="24"/>
        </w:rPr>
        <w:t xml:space="preserve"> w 2023 roku.</w:t>
      </w:r>
      <w:r w:rsidR="00B72252" w:rsidRPr="006336C3">
        <w:rPr>
          <w:rFonts w:ascii="Arial" w:hAnsi="Arial" w:cs="Arial"/>
          <w:sz w:val="24"/>
          <w:szCs w:val="24"/>
        </w:rPr>
        <w:t xml:space="preserve"> </w:t>
      </w:r>
    </w:p>
    <w:p w14:paraId="1D812F1D" w14:textId="461661E3" w:rsidR="00BA71EF" w:rsidRPr="006336C3" w:rsidRDefault="0037475D" w:rsidP="006336C3">
      <w:pPr>
        <w:spacing w:after="0" w:line="360" w:lineRule="auto"/>
        <w:ind w:firstLine="709"/>
        <w:rPr>
          <w:rFonts w:ascii="Arial" w:eastAsia="Calibri" w:hAnsi="Arial" w:cs="Arial"/>
          <w:bCs/>
          <w:i/>
          <w:iCs/>
          <w:sz w:val="24"/>
          <w:szCs w:val="24"/>
        </w:rPr>
      </w:pPr>
      <w:r w:rsidRPr="006336C3">
        <w:rPr>
          <w:rFonts w:ascii="Arial" w:hAnsi="Arial" w:cs="Arial"/>
          <w:sz w:val="24"/>
          <w:szCs w:val="24"/>
        </w:rPr>
        <w:t>Ponadto pragnę poinformować, iż jak</w:t>
      </w:r>
      <w:r w:rsidR="00DB3021" w:rsidRPr="006336C3">
        <w:rPr>
          <w:rFonts w:ascii="Arial" w:hAnsi="Arial" w:cs="Arial"/>
          <w:sz w:val="24"/>
          <w:szCs w:val="24"/>
        </w:rPr>
        <w:t xml:space="preserve"> wynika z informacji uzyskanych od</w:t>
      </w:r>
      <w:r w:rsidR="00414F14" w:rsidRPr="006336C3">
        <w:rPr>
          <w:rFonts w:ascii="Arial" w:hAnsi="Arial" w:cs="Arial"/>
          <w:sz w:val="24"/>
          <w:szCs w:val="24"/>
        </w:rPr>
        <w:t> </w:t>
      </w:r>
      <w:r w:rsidR="00DB3021" w:rsidRPr="006336C3">
        <w:rPr>
          <w:rFonts w:ascii="Arial" w:hAnsi="Arial" w:cs="Arial"/>
          <w:sz w:val="24"/>
          <w:szCs w:val="24"/>
        </w:rPr>
        <w:t xml:space="preserve">poszczególnych pracodawców samorządowych (jednostek organizacyjnych Miasta), aktualnie nie planują oni istotnych redukcji zatrudnienia. W większości z nich podstawą takich decyzji kierowników tych jednostek jest obowiązek prawidłowej i terminowej realizacji zadań. W części z nich, wymóg utrzymania poziomu zatrudnienia na obecnym, zgodnym z przepisami prawa, poziomie </w:t>
      </w:r>
      <w:r w:rsidR="00102A4C" w:rsidRPr="006336C3">
        <w:rPr>
          <w:rFonts w:ascii="Arial" w:hAnsi="Arial" w:cs="Arial"/>
          <w:sz w:val="24"/>
          <w:szCs w:val="24"/>
        </w:rPr>
        <w:t xml:space="preserve">wynika z przepisów </w:t>
      </w:r>
      <w:r w:rsidR="00DE23F6" w:rsidRPr="006336C3">
        <w:rPr>
          <w:rFonts w:ascii="Arial" w:hAnsi="Arial" w:cs="Arial"/>
          <w:sz w:val="24"/>
          <w:szCs w:val="24"/>
        </w:rPr>
        <w:t>szczególnych wprowadzających minimalne normy zatrudnienia</w:t>
      </w:r>
      <w:r w:rsidRPr="006336C3">
        <w:rPr>
          <w:rFonts w:ascii="Arial" w:hAnsi="Arial" w:cs="Arial"/>
          <w:sz w:val="24"/>
          <w:szCs w:val="24"/>
        </w:rPr>
        <w:t>; w</w:t>
      </w:r>
      <w:r w:rsidR="00DE23F6" w:rsidRPr="006336C3">
        <w:rPr>
          <w:rFonts w:ascii="Arial" w:hAnsi="Arial" w:cs="Arial"/>
          <w:sz w:val="24"/>
          <w:szCs w:val="24"/>
        </w:rPr>
        <w:t xml:space="preserve"> związku z tym, nie ma prawnej możliwości poszukiwania oszczędności w</w:t>
      </w:r>
      <w:r w:rsidR="00414F14" w:rsidRPr="006336C3">
        <w:rPr>
          <w:rFonts w:ascii="Arial" w:hAnsi="Arial" w:cs="Arial"/>
          <w:sz w:val="24"/>
          <w:szCs w:val="24"/>
        </w:rPr>
        <w:t> </w:t>
      </w:r>
      <w:r w:rsidR="00DE23F6" w:rsidRPr="006336C3">
        <w:rPr>
          <w:rFonts w:ascii="Arial" w:hAnsi="Arial" w:cs="Arial"/>
          <w:sz w:val="24"/>
          <w:szCs w:val="24"/>
        </w:rPr>
        <w:t xml:space="preserve">drodze redukcji etatów. Z taką sytuacją prawną mamy do czynienia </w:t>
      </w:r>
      <w:r w:rsidRPr="006336C3">
        <w:rPr>
          <w:rFonts w:ascii="Arial" w:hAnsi="Arial" w:cs="Arial"/>
          <w:sz w:val="24"/>
          <w:szCs w:val="24"/>
        </w:rPr>
        <w:t xml:space="preserve">chociażby </w:t>
      </w:r>
      <w:r w:rsidR="00DE23F6" w:rsidRPr="006336C3">
        <w:rPr>
          <w:rFonts w:ascii="Arial" w:hAnsi="Arial" w:cs="Arial"/>
          <w:sz w:val="24"/>
          <w:szCs w:val="24"/>
        </w:rPr>
        <w:t xml:space="preserve">w </w:t>
      </w:r>
      <w:r w:rsidRPr="006336C3">
        <w:rPr>
          <w:rFonts w:ascii="Arial" w:hAnsi="Arial" w:cs="Arial"/>
          <w:sz w:val="24"/>
          <w:szCs w:val="24"/>
        </w:rPr>
        <w:t>przypadku</w:t>
      </w:r>
      <w:r w:rsidR="00DE23F6" w:rsidRPr="006336C3">
        <w:rPr>
          <w:rFonts w:ascii="Arial" w:hAnsi="Arial" w:cs="Arial"/>
          <w:sz w:val="24"/>
          <w:szCs w:val="24"/>
        </w:rPr>
        <w:t xml:space="preserve"> wspomnianego</w:t>
      </w:r>
      <w:r w:rsidR="00DE23F6" w:rsidRPr="006336C3">
        <w:rPr>
          <w:rFonts w:ascii="Arial" w:eastAsia="Calibri" w:hAnsi="Arial" w:cs="Arial"/>
          <w:bCs/>
          <w:sz w:val="24"/>
          <w:szCs w:val="24"/>
        </w:rPr>
        <w:t xml:space="preserve"> Domu Pomocy Społecznej w Tarnobrzegu </w:t>
      </w:r>
      <w:r w:rsidR="00D12AC2" w:rsidRPr="006336C3">
        <w:rPr>
          <w:rFonts w:ascii="Arial" w:eastAsia="Calibri" w:hAnsi="Arial" w:cs="Arial"/>
          <w:bCs/>
          <w:sz w:val="24"/>
          <w:szCs w:val="24"/>
        </w:rPr>
        <w:t>(</w:t>
      </w:r>
      <w:r w:rsidR="00D12AC2" w:rsidRPr="006336C3">
        <w:rPr>
          <w:rFonts w:ascii="Arial" w:eastAsia="Calibri" w:hAnsi="Arial" w:cs="Arial"/>
          <w:bCs/>
          <w:i/>
          <w:iCs/>
          <w:sz w:val="24"/>
          <w:szCs w:val="24"/>
        </w:rPr>
        <w:t xml:space="preserve">vide: § 6 ust. 2 pkt 3 rozporządzenia Ministra Pracy i Polityki Społecznej z dnia 23 sierpnia 2012 r. w sprawie domów pomocy społecznej - t.j. Dz. U. z 2018 r. poz. 734 z późn. zm.) </w:t>
      </w:r>
      <w:r w:rsidR="00DE23F6" w:rsidRPr="006336C3">
        <w:rPr>
          <w:rFonts w:ascii="Arial" w:eastAsia="Calibri" w:hAnsi="Arial" w:cs="Arial"/>
          <w:bCs/>
          <w:sz w:val="24"/>
          <w:szCs w:val="24"/>
        </w:rPr>
        <w:t>czy też Środowiskow</w:t>
      </w:r>
      <w:r w:rsidRPr="006336C3">
        <w:rPr>
          <w:rFonts w:ascii="Arial" w:eastAsia="Calibri" w:hAnsi="Arial" w:cs="Arial"/>
          <w:bCs/>
          <w:sz w:val="24"/>
          <w:szCs w:val="24"/>
        </w:rPr>
        <w:t>ego</w:t>
      </w:r>
      <w:r w:rsidR="00DE23F6" w:rsidRPr="006336C3">
        <w:rPr>
          <w:rFonts w:ascii="Arial" w:eastAsia="Calibri" w:hAnsi="Arial" w:cs="Arial"/>
          <w:bCs/>
          <w:sz w:val="24"/>
          <w:szCs w:val="24"/>
        </w:rPr>
        <w:t xml:space="preserve"> Domu Samopomocy w Tarnobrzegu</w:t>
      </w:r>
      <w:r w:rsidR="00D12AC2" w:rsidRPr="006336C3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DE23F6" w:rsidRPr="006336C3">
        <w:rPr>
          <w:rFonts w:ascii="Arial" w:eastAsia="Calibri" w:hAnsi="Arial" w:cs="Arial"/>
          <w:bCs/>
          <w:sz w:val="24"/>
          <w:szCs w:val="24"/>
        </w:rPr>
        <w:t xml:space="preserve">którego działalność </w:t>
      </w:r>
      <w:r w:rsidR="00BC5003" w:rsidRPr="006336C3">
        <w:rPr>
          <w:rFonts w:ascii="Arial" w:eastAsia="Calibri" w:hAnsi="Arial" w:cs="Arial"/>
          <w:bCs/>
          <w:sz w:val="24"/>
          <w:szCs w:val="24"/>
        </w:rPr>
        <w:t xml:space="preserve">zresztą </w:t>
      </w:r>
      <w:r w:rsidR="00DE23F6" w:rsidRPr="006336C3">
        <w:rPr>
          <w:rFonts w:ascii="Arial" w:eastAsia="Calibri" w:hAnsi="Arial" w:cs="Arial"/>
          <w:bCs/>
          <w:sz w:val="24"/>
          <w:szCs w:val="24"/>
        </w:rPr>
        <w:t>finansowana jest z budżetu państwa</w:t>
      </w:r>
      <w:r w:rsidR="00D12AC2" w:rsidRPr="006336C3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D12AC2" w:rsidRPr="006336C3">
        <w:rPr>
          <w:rFonts w:ascii="Arial" w:eastAsia="Calibri" w:hAnsi="Arial" w:cs="Arial"/>
          <w:bCs/>
          <w:i/>
          <w:iCs/>
          <w:sz w:val="24"/>
          <w:szCs w:val="24"/>
        </w:rPr>
        <w:t xml:space="preserve">vide: § 12 rozporządzenia Ministra </w:t>
      </w:r>
      <w:r w:rsidR="00D12AC2" w:rsidRPr="006336C3">
        <w:rPr>
          <w:rFonts w:ascii="Arial" w:eastAsia="Calibri" w:hAnsi="Arial" w:cs="Arial"/>
          <w:bCs/>
          <w:i/>
          <w:iCs/>
          <w:sz w:val="24"/>
          <w:szCs w:val="24"/>
        </w:rPr>
        <w:lastRenderedPageBreak/>
        <w:t>Pracy i Polityki Społecznej z dnia 9 grudnia 2010 r. w</w:t>
      </w:r>
      <w:r w:rsidR="00414F14" w:rsidRPr="006336C3">
        <w:rPr>
          <w:rFonts w:ascii="Arial" w:eastAsia="Calibri" w:hAnsi="Arial" w:cs="Arial"/>
          <w:bCs/>
          <w:i/>
          <w:iCs/>
          <w:sz w:val="24"/>
          <w:szCs w:val="24"/>
        </w:rPr>
        <w:t> </w:t>
      </w:r>
      <w:r w:rsidR="00D12AC2" w:rsidRPr="006336C3">
        <w:rPr>
          <w:rFonts w:ascii="Arial" w:eastAsia="Calibri" w:hAnsi="Arial" w:cs="Arial"/>
          <w:bCs/>
          <w:i/>
          <w:iCs/>
          <w:sz w:val="24"/>
          <w:szCs w:val="24"/>
        </w:rPr>
        <w:t>sprawie środowiskowych domów samopomocy (t.j. Dz. U. z 2020 r. poz. 249).</w:t>
      </w:r>
      <w:r w:rsidR="00DE23F6" w:rsidRPr="006336C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E23F6" w:rsidRPr="006336C3">
        <w:rPr>
          <w:rFonts w:ascii="Arial" w:hAnsi="Arial" w:cs="Arial"/>
          <w:sz w:val="24"/>
          <w:szCs w:val="24"/>
        </w:rPr>
        <w:t xml:space="preserve">    </w:t>
      </w:r>
      <w:r w:rsidR="00102A4C" w:rsidRPr="006336C3">
        <w:rPr>
          <w:rFonts w:ascii="Arial" w:hAnsi="Arial" w:cs="Arial"/>
          <w:sz w:val="24"/>
          <w:szCs w:val="24"/>
        </w:rPr>
        <w:t xml:space="preserve"> </w:t>
      </w:r>
      <w:r w:rsidR="00DB3021" w:rsidRPr="006336C3">
        <w:rPr>
          <w:rFonts w:ascii="Arial" w:hAnsi="Arial" w:cs="Arial"/>
          <w:sz w:val="24"/>
          <w:szCs w:val="24"/>
        </w:rPr>
        <w:t xml:space="preserve">   </w:t>
      </w:r>
      <w:r w:rsidR="00BA71EF" w:rsidRPr="006336C3">
        <w:rPr>
          <w:rFonts w:ascii="Arial" w:eastAsia="Calibri" w:hAnsi="Arial" w:cs="Arial"/>
          <w:sz w:val="24"/>
          <w:szCs w:val="24"/>
        </w:rPr>
        <w:t xml:space="preserve">  </w:t>
      </w:r>
    </w:p>
    <w:p w14:paraId="0136A2DE" w14:textId="15916DCB" w:rsidR="00BA71EF" w:rsidRPr="006336C3" w:rsidRDefault="00BA71EF" w:rsidP="006336C3">
      <w:pPr>
        <w:shd w:val="clear" w:color="auto" w:fill="FFFFFF"/>
        <w:spacing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336C3">
        <w:rPr>
          <w:rFonts w:ascii="Arial" w:eastAsia="Calibri" w:hAnsi="Arial" w:cs="Arial"/>
          <w:sz w:val="24"/>
          <w:szCs w:val="24"/>
        </w:rPr>
        <w:t>Pragnę wskazać</w:t>
      </w:r>
      <w:r w:rsidR="00E53A66" w:rsidRPr="006336C3">
        <w:rPr>
          <w:rFonts w:ascii="Arial" w:eastAsia="Calibri" w:hAnsi="Arial" w:cs="Arial"/>
          <w:sz w:val="24"/>
          <w:szCs w:val="24"/>
        </w:rPr>
        <w:t xml:space="preserve"> również</w:t>
      </w:r>
      <w:r w:rsidRPr="006336C3">
        <w:rPr>
          <w:rFonts w:ascii="Arial" w:eastAsia="Calibri" w:hAnsi="Arial" w:cs="Arial"/>
          <w:sz w:val="24"/>
          <w:szCs w:val="24"/>
        </w:rPr>
        <w:t>, iż - w związku ze zmianą ww. rozporządzenia oraz</w:t>
      </w:r>
      <w:r w:rsidR="00414F14" w:rsidRPr="006336C3">
        <w:rPr>
          <w:rFonts w:ascii="Arial" w:eastAsia="Calibri" w:hAnsi="Arial" w:cs="Arial"/>
          <w:sz w:val="24"/>
          <w:szCs w:val="24"/>
        </w:rPr>
        <w:t> </w:t>
      </w:r>
      <w:r w:rsidRPr="006336C3">
        <w:rPr>
          <w:rFonts w:ascii="Arial" w:eastAsia="Calibri" w:hAnsi="Arial" w:cs="Arial"/>
          <w:sz w:val="24"/>
          <w:szCs w:val="24"/>
        </w:rPr>
        <w:t>spodziewanymi kolejnymi wzrostami wysokości minimalnego wynagrodzenia za pracę w</w:t>
      </w:r>
      <w:r w:rsidR="00414F14" w:rsidRPr="006336C3">
        <w:rPr>
          <w:rFonts w:ascii="Arial" w:eastAsia="Calibri" w:hAnsi="Arial" w:cs="Arial"/>
          <w:sz w:val="24"/>
          <w:szCs w:val="24"/>
        </w:rPr>
        <w:t> </w:t>
      </w:r>
      <w:r w:rsidRPr="006336C3">
        <w:rPr>
          <w:rFonts w:ascii="Arial" w:eastAsia="Calibri" w:hAnsi="Arial" w:cs="Arial"/>
          <w:sz w:val="24"/>
          <w:szCs w:val="24"/>
        </w:rPr>
        <w:t>2024 roku - obecnie w</w:t>
      </w:r>
      <w:r w:rsidR="00B67574" w:rsidRPr="006336C3">
        <w:rPr>
          <w:rFonts w:ascii="Arial" w:eastAsia="Calibri" w:hAnsi="Arial" w:cs="Arial"/>
          <w:sz w:val="24"/>
          <w:szCs w:val="24"/>
        </w:rPr>
        <w:t>e właściwych jednostkach organizacyjnych</w:t>
      </w:r>
      <w:r w:rsidR="00E53A66" w:rsidRPr="006336C3">
        <w:rPr>
          <w:rFonts w:ascii="Arial" w:eastAsia="Calibri" w:hAnsi="Arial" w:cs="Arial"/>
          <w:sz w:val="24"/>
          <w:szCs w:val="24"/>
        </w:rPr>
        <w:t xml:space="preserve"> (jednostkach </w:t>
      </w:r>
      <w:r w:rsidR="00B67574" w:rsidRPr="006336C3">
        <w:rPr>
          <w:rFonts w:ascii="Arial" w:eastAsia="Calibri" w:hAnsi="Arial" w:cs="Arial"/>
          <w:sz w:val="24"/>
          <w:szCs w:val="24"/>
        </w:rPr>
        <w:t>budżetowych</w:t>
      </w:r>
      <w:r w:rsidR="00E53A66" w:rsidRPr="006336C3">
        <w:rPr>
          <w:rFonts w:ascii="Arial" w:eastAsia="Calibri" w:hAnsi="Arial" w:cs="Arial"/>
          <w:sz w:val="24"/>
          <w:szCs w:val="24"/>
        </w:rPr>
        <w:t>)</w:t>
      </w:r>
      <w:r w:rsidR="00B67574" w:rsidRPr="006336C3">
        <w:rPr>
          <w:rFonts w:ascii="Arial" w:eastAsia="Calibri" w:hAnsi="Arial" w:cs="Arial"/>
          <w:sz w:val="24"/>
          <w:szCs w:val="24"/>
        </w:rPr>
        <w:t xml:space="preserve">, jak również w </w:t>
      </w:r>
      <w:r w:rsidRPr="006336C3">
        <w:rPr>
          <w:rFonts w:ascii="Arial" w:eastAsia="Calibri" w:hAnsi="Arial" w:cs="Arial"/>
          <w:sz w:val="24"/>
          <w:szCs w:val="24"/>
        </w:rPr>
        <w:t>Urzędzie Miasta Tarnobrzega</w:t>
      </w:r>
      <w:r w:rsidR="0037475D" w:rsidRPr="006336C3">
        <w:rPr>
          <w:rFonts w:ascii="Arial" w:eastAsia="Calibri" w:hAnsi="Arial" w:cs="Arial"/>
          <w:sz w:val="24"/>
          <w:szCs w:val="24"/>
        </w:rPr>
        <w:t>,</w:t>
      </w:r>
      <w:r w:rsidRPr="006336C3">
        <w:rPr>
          <w:rFonts w:ascii="Arial" w:eastAsia="Calibri" w:hAnsi="Arial" w:cs="Arial"/>
          <w:sz w:val="24"/>
          <w:szCs w:val="24"/>
        </w:rPr>
        <w:t xml:space="preserve"> prowadzone są analizy dotyczące wysokości środków pieniężnych na wynagrodzenia pracowników </w:t>
      </w:r>
      <w:r w:rsidR="00B67574" w:rsidRPr="006336C3">
        <w:rPr>
          <w:rFonts w:ascii="Arial" w:eastAsia="Calibri" w:hAnsi="Arial" w:cs="Arial"/>
          <w:sz w:val="24"/>
          <w:szCs w:val="24"/>
        </w:rPr>
        <w:t xml:space="preserve">samorządowych </w:t>
      </w:r>
      <w:r w:rsidRPr="006336C3">
        <w:rPr>
          <w:rFonts w:ascii="Arial" w:eastAsia="Calibri" w:hAnsi="Arial" w:cs="Arial"/>
          <w:sz w:val="24"/>
          <w:szCs w:val="24"/>
        </w:rPr>
        <w:t>zatrudnionych w</w:t>
      </w:r>
      <w:r w:rsidR="00414F14" w:rsidRPr="006336C3">
        <w:rPr>
          <w:rFonts w:ascii="Arial" w:eastAsia="Calibri" w:hAnsi="Arial" w:cs="Arial"/>
          <w:sz w:val="24"/>
          <w:szCs w:val="24"/>
        </w:rPr>
        <w:t> </w:t>
      </w:r>
      <w:r w:rsidR="00B67574" w:rsidRPr="006336C3">
        <w:rPr>
          <w:rFonts w:ascii="Arial" w:eastAsia="Calibri" w:hAnsi="Arial" w:cs="Arial"/>
          <w:sz w:val="24"/>
          <w:szCs w:val="24"/>
        </w:rPr>
        <w:t xml:space="preserve">innych jednostkach niż </w:t>
      </w:r>
      <w:r w:rsidRPr="006336C3">
        <w:rPr>
          <w:rFonts w:ascii="Arial" w:eastAsia="Calibri" w:hAnsi="Arial" w:cs="Arial"/>
          <w:sz w:val="24"/>
          <w:szCs w:val="24"/>
        </w:rPr>
        <w:t>Urz</w:t>
      </w:r>
      <w:r w:rsidR="00B67574" w:rsidRPr="006336C3">
        <w:rPr>
          <w:rFonts w:ascii="Arial" w:eastAsia="Calibri" w:hAnsi="Arial" w:cs="Arial"/>
          <w:sz w:val="24"/>
          <w:szCs w:val="24"/>
        </w:rPr>
        <w:t>ąd</w:t>
      </w:r>
      <w:r w:rsidRPr="006336C3">
        <w:rPr>
          <w:rFonts w:ascii="Arial" w:eastAsia="Calibri" w:hAnsi="Arial" w:cs="Arial"/>
          <w:sz w:val="24"/>
          <w:szCs w:val="24"/>
        </w:rPr>
        <w:t xml:space="preserve"> Miasta, które miałyby </w:t>
      </w:r>
      <w:r w:rsidR="0037475D" w:rsidRPr="006336C3">
        <w:rPr>
          <w:rFonts w:ascii="Arial" w:eastAsia="Calibri" w:hAnsi="Arial" w:cs="Arial"/>
          <w:sz w:val="24"/>
          <w:szCs w:val="24"/>
        </w:rPr>
        <w:t>zosta</w:t>
      </w:r>
      <w:r w:rsidRPr="006336C3">
        <w:rPr>
          <w:rFonts w:ascii="Arial" w:eastAsia="Calibri" w:hAnsi="Arial" w:cs="Arial"/>
          <w:sz w:val="24"/>
          <w:szCs w:val="24"/>
        </w:rPr>
        <w:t>ć ujęte w budżecie Miasta na 2024 rok. Ostateczna kwota, która zostanie zawarta w projekcie budżetu Miasta na kolejny rok, będzie znana nie wcześniej niż po publikacji w Dzienniku Ustaw rozporządzenia Rady Ministrów</w:t>
      </w:r>
      <w:r w:rsidRPr="006336C3">
        <w:rPr>
          <w:rFonts w:ascii="Arial" w:eastAsia="Times New Roman" w:hAnsi="Arial" w:cs="Arial"/>
          <w:sz w:val="24"/>
          <w:szCs w:val="24"/>
          <w:lang w:eastAsia="pl-PL"/>
        </w:rPr>
        <w:t xml:space="preserve"> w sprawie wysokości minimalnego wynagrodzenia za pracę oraz wysokości minimalnej stawki godzinowej w 2024 roku. </w:t>
      </w:r>
      <w:r w:rsidRPr="006336C3">
        <w:rPr>
          <w:rFonts w:ascii="Arial" w:eastAsia="Calibri" w:hAnsi="Arial" w:cs="Arial"/>
          <w:sz w:val="24"/>
          <w:szCs w:val="24"/>
        </w:rPr>
        <w:t xml:space="preserve">          </w:t>
      </w:r>
    </w:p>
    <w:p w14:paraId="2812C264" w14:textId="40B55479" w:rsidR="00BA71EF" w:rsidRDefault="00BA71EF" w:rsidP="006336C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6336C3">
        <w:rPr>
          <w:rFonts w:ascii="Arial" w:hAnsi="Arial" w:cs="Arial"/>
          <w:sz w:val="24"/>
          <w:szCs w:val="24"/>
        </w:rPr>
        <w:t>Z poważaniem</w:t>
      </w:r>
    </w:p>
    <w:p w14:paraId="07768678" w14:textId="328BBB4C" w:rsidR="006336C3" w:rsidRDefault="006336C3" w:rsidP="006336C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6D6E10E9" w14:textId="4CE85B45" w:rsidR="006336C3" w:rsidRPr="006336C3" w:rsidRDefault="006336C3" w:rsidP="006336C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3" w:name="_GoBack"/>
      <w:bookmarkEnd w:id="3"/>
    </w:p>
    <w:p w14:paraId="1E5F9871" w14:textId="77777777" w:rsidR="00570E5E" w:rsidRPr="006336C3" w:rsidRDefault="00570E5E" w:rsidP="006336C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70E5E" w:rsidRPr="0063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89A2" w14:textId="77777777" w:rsidR="00235303" w:rsidRDefault="00235303" w:rsidP="00BA71EF">
      <w:pPr>
        <w:spacing w:after="0" w:line="240" w:lineRule="auto"/>
      </w:pPr>
      <w:r>
        <w:separator/>
      </w:r>
    </w:p>
  </w:endnote>
  <w:endnote w:type="continuationSeparator" w:id="0">
    <w:p w14:paraId="62CD7550" w14:textId="77777777" w:rsidR="00235303" w:rsidRDefault="00235303" w:rsidP="00BA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BD242" w14:textId="77777777" w:rsidR="00235303" w:rsidRDefault="00235303" w:rsidP="00BA71EF">
      <w:pPr>
        <w:spacing w:after="0" w:line="240" w:lineRule="auto"/>
      </w:pPr>
      <w:r>
        <w:separator/>
      </w:r>
    </w:p>
  </w:footnote>
  <w:footnote w:type="continuationSeparator" w:id="0">
    <w:p w14:paraId="6B108528" w14:textId="77777777" w:rsidR="00235303" w:rsidRDefault="00235303" w:rsidP="00BA7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F"/>
    <w:rsid w:val="00102A4C"/>
    <w:rsid w:val="00235303"/>
    <w:rsid w:val="002B7FE8"/>
    <w:rsid w:val="002C64D9"/>
    <w:rsid w:val="0037475D"/>
    <w:rsid w:val="00414F14"/>
    <w:rsid w:val="004905EC"/>
    <w:rsid w:val="00520FCC"/>
    <w:rsid w:val="005308B8"/>
    <w:rsid w:val="00570E5E"/>
    <w:rsid w:val="006336C3"/>
    <w:rsid w:val="0075368A"/>
    <w:rsid w:val="00857D53"/>
    <w:rsid w:val="0086362C"/>
    <w:rsid w:val="008C2599"/>
    <w:rsid w:val="008C59E0"/>
    <w:rsid w:val="009770B4"/>
    <w:rsid w:val="00994691"/>
    <w:rsid w:val="00AF53E5"/>
    <w:rsid w:val="00B67574"/>
    <w:rsid w:val="00B72252"/>
    <w:rsid w:val="00BA71EF"/>
    <w:rsid w:val="00BC5003"/>
    <w:rsid w:val="00C045C5"/>
    <w:rsid w:val="00C5027C"/>
    <w:rsid w:val="00C62215"/>
    <w:rsid w:val="00CC5F6E"/>
    <w:rsid w:val="00CF6245"/>
    <w:rsid w:val="00D12AC2"/>
    <w:rsid w:val="00D2041E"/>
    <w:rsid w:val="00D93F6D"/>
    <w:rsid w:val="00DB3021"/>
    <w:rsid w:val="00DE23F6"/>
    <w:rsid w:val="00E53A66"/>
    <w:rsid w:val="00E54C32"/>
    <w:rsid w:val="00F42C57"/>
    <w:rsid w:val="00F43721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DB39"/>
  <w15:chartTrackingRefBased/>
  <w15:docId w15:val="{F8A35FCE-A014-4759-BA39-0C1B6972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1E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E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J.Majchrzak</dc:creator>
  <cp:keywords/>
  <dc:description/>
  <cp:lastModifiedBy>K.Kuszaj</cp:lastModifiedBy>
  <cp:revision>2</cp:revision>
  <cp:lastPrinted>2023-07-25T10:34:00Z</cp:lastPrinted>
  <dcterms:created xsi:type="dcterms:W3CDTF">2023-07-25T11:39:00Z</dcterms:created>
  <dcterms:modified xsi:type="dcterms:W3CDTF">2023-07-25T11:39:00Z</dcterms:modified>
</cp:coreProperties>
</file>