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0F075506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DF0849">
        <w:rPr>
          <w:rFonts w:ascii="Verdana" w:hAnsi="Verdana"/>
          <w:sz w:val="20"/>
          <w:szCs w:val="20"/>
        </w:rPr>
        <w:t>3</w:t>
      </w:r>
      <w:r w:rsidR="00B402C8">
        <w:rPr>
          <w:rFonts w:ascii="Verdana" w:hAnsi="Verdana"/>
          <w:sz w:val="20"/>
          <w:szCs w:val="20"/>
        </w:rPr>
        <w:t>-</w:t>
      </w:r>
      <w:r w:rsidR="00DF0849">
        <w:rPr>
          <w:rFonts w:ascii="Verdana" w:hAnsi="Verdana"/>
          <w:sz w:val="20"/>
          <w:szCs w:val="20"/>
        </w:rPr>
        <w:t>11</w:t>
      </w:r>
      <w:r w:rsidR="00B402C8" w:rsidRPr="00B84D4B">
        <w:rPr>
          <w:rFonts w:ascii="Verdana" w:hAnsi="Verdana"/>
          <w:sz w:val="20"/>
          <w:szCs w:val="20"/>
        </w:rPr>
        <w:t>-</w:t>
      </w:r>
      <w:r w:rsidR="00DF0849">
        <w:rPr>
          <w:rFonts w:ascii="Verdana" w:hAnsi="Verdana"/>
          <w:sz w:val="20"/>
          <w:szCs w:val="20"/>
        </w:rPr>
        <w:t>10</w:t>
      </w:r>
    </w:p>
    <w:p w14:paraId="079E8839" w14:textId="48EDC8CC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</w:t>
      </w:r>
      <w:r w:rsidR="005D73EB">
        <w:rPr>
          <w:rFonts w:ascii="Verdana" w:hAnsi="Verdana"/>
          <w:sz w:val="20"/>
          <w:szCs w:val="20"/>
        </w:rPr>
        <w:t>2</w:t>
      </w:r>
      <w:r w:rsidRPr="006A0702">
        <w:rPr>
          <w:rFonts w:ascii="Verdana" w:hAnsi="Verdana"/>
          <w:sz w:val="20"/>
          <w:szCs w:val="20"/>
        </w:rPr>
        <w:t>0.</w:t>
      </w:r>
      <w:r w:rsidR="00E76EBC">
        <w:rPr>
          <w:rFonts w:ascii="Verdana" w:hAnsi="Verdana"/>
          <w:sz w:val="20"/>
          <w:szCs w:val="20"/>
        </w:rPr>
        <w:t>6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DF0849">
        <w:rPr>
          <w:rFonts w:ascii="Verdana" w:hAnsi="Verdana"/>
          <w:sz w:val="20"/>
          <w:szCs w:val="20"/>
        </w:rPr>
        <w:t>3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58D3199C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bookmarkStart w:id="0" w:name="_Hlk73086983"/>
      <w:r w:rsidR="00C43227" w:rsidRPr="00057D77">
        <w:rPr>
          <w:rFonts w:ascii="Verdana" w:hAnsi="Verdana" w:cs="Tahoma"/>
          <w:bCs/>
          <w:sz w:val="20"/>
          <w:szCs w:val="20"/>
        </w:rPr>
        <w:t xml:space="preserve">Dz. U. z </w:t>
      </w:r>
      <w:bookmarkEnd w:id="0"/>
      <w:r w:rsidR="00DF0849" w:rsidRPr="00DF0849">
        <w:rPr>
          <w:rFonts w:ascii="Verdana" w:hAnsi="Verdana" w:cs="Tahoma"/>
          <w:bCs/>
          <w:sz w:val="20"/>
          <w:szCs w:val="20"/>
        </w:rPr>
        <w:t xml:space="preserve">2023 r. poz. 775 </w:t>
      </w:r>
      <w:r w:rsidR="001D6917" w:rsidRPr="001D6917">
        <w:rPr>
          <w:rFonts w:ascii="Verdana" w:hAnsi="Verdana" w:cs="Tahoma"/>
          <w:bCs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1D6917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(tekst jednolity: Dz. U. z </w:t>
      </w:r>
      <w:r w:rsidR="00DF0849" w:rsidRPr="00DF0849">
        <w:rPr>
          <w:rFonts w:ascii="Verdana" w:hAnsi="Verdana"/>
          <w:sz w:val="20"/>
          <w:szCs w:val="20"/>
        </w:rPr>
        <w:t xml:space="preserve">2023 r. poz. 1094 </w:t>
      </w:r>
      <w:r w:rsidR="00C43227">
        <w:rPr>
          <w:rFonts w:ascii="Verdana" w:hAnsi="Verdana"/>
          <w:sz w:val="20"/>
          <w:szCs w:val="20"/>
        </w:rPr>
        <w:t>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6BF88DCC" w:rsidR="00097D94" w:rsidRDefault="00BD3106" w:rsidP="004C27C5">
      <w:pPr>
        <w:tabs>
          <w:tab w:val="left" w:pos="-6096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A0702">
        <w:rPr>
          <w:rFonts w:ascii="Verdana" w:hAnsi="Verdana"/>
          <w:b/>
          <w:bCs/>
          <w:sz w:val="20"/>
        </w:rPr>
        <w:t>że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r w:rsidR="00DF0849" w:rsidRPr="00DF0849">
        <w:rPr>
          <w:rFonts w:ascii="Verdana" w:hAnsi="Verdana"/>
          <w:b/>
          <w:bCs/>
          <w:sz w:val="20"/>
          <w:szCs w:val="20"/>
        </w:rPr>
        <w:t>Ran-Dickmar Sp. z o.o.; ul. Sienkiewicza 145; 39-400 Tarnobrzeg</w:t>
      </w:r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postępowania w sprawie wydania decyzji </w:t>
      </w:r>
      <w:r w:rsidR="00C43227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o środowiskowych uwarunkowaniach dla przedsięwzięcia pn</w:t>
      </w:r>
      <w:r>
        <w:rPr>
          <w:rFonts w:ascii="Verdana" w:hAnsi="Verdana"/>
          <w:b/>
          <w:bCs/>
          <w:sz w:val="20"/>
        </w:rPr>
        <w:t xml:space="preserve">. </w:t>
      </w:r>
      <w:r w:rsidR="00DF0849">
        <w:rPr>
          <w:rFonts w:ascii="Verdana" w:hAnsi="Verdana"/>
          <w:b/>
          <w:bCs/>
          <w:sz w:val="20"/>
        </w:rPr>
        <w:t>„</w:t>
      </w:r>
      <w:r w:rsidR="00DF0849" w:rsidRPr="00DF0849">
        <w:rPr>
          <w:rFonts w:ascii="Verdana" w:eastAsia="CharterPl" w:hAnsi="Verdana" w:cs="CharterPl"/>
          <w:b/>
          <w:bCs/>
          <w:sz w:val="20"/>
          <w:szCs w:val="20"/>
        </w:rPr>
        <w:t>Punkt zbierania odpadów”, realizowanego na działce o nr. ew. 960/1 obręb Machów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 xml:space="preserve">został zgromadzony materiał dowodowy niezbędny do wydania żądanej decyzji, w tym wymagane prawem opinie Regionalnego Dyrektora Ochrony Środowiska </w:t>
      </w:r>
      <w:r w:rsidR="00DF0849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w Rzeszowie, Państwowego Powiatowego Inspektora Sanitarnego</w:t>
      </w:r>
      <w:r w:rsidR="001D6917" w:rsidRPr="001D6917">
        <w:rPr>
          <w:rFonts w:ascii="Verdana" w:hAnsi="Verdana"/>
          <w:b/>
          <w:bCs/>
          <w:sz w:val="20"/>
        </w:rPr>
        <w:t xml:space="preserve"> </w:t>
      </w:r>
      <w:r w:rsidR="00DF0849">
        <w:rPr>
          <w:rFonts w:ascii="Verdana" w:hAnsi="Verdana"/>
          <w:b/>
          <w:bCs/>
          <w:sz w:val="20"/>
        </w:rPr>
        <w:br/>
      </w:r>
      <w:r w:rsidR="001D6917" w:rsidRPr="006A0702">
        <w:rPr>
          <w:rFonts w:ascii="Verdana" w:hAnsi="Verdana"/>
          <w:b/>
          <w:bCs/>
          <w:sz w:val="20"/>
        </w:rPr>
        <w:t xml:space="preserve">w </w:t>
      </w:r>
      <w:r w:rsidR="001D6917">
        <w:rPr>
          <w:rFonts w:ascii="Verdana" w:hAnsi="Verdana"/>
          <w:b/>
          <w:bCs/>
          <w:sz w:val="20"/>
        </w:rPr>
        <w:t>T</w:t>
      </w:r>
      <w:r w:rsidR="001D6917" w:rsidRPr="006A0702">
        <w:rPr>
          <w:rFonts w:ascii="Verdana" w:hAnsi="Verdana"/>
          <w:b/>
          <w:bCs/>
          <w:sz w:val="20"/>
        </w:rPr>
        <w:t>arnobrzegu</w:t>
      </w:r>
      <w:r w:rsidR="001D6917"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  <w:szCs w:val="20"/>
          <w:lang w:eastAsia="ar-SA"/>
        </w:rPr>
        <w:t xml:space="preserve">oraz </w:t>
      </w:r>
      <w:r w:rsidRPr="006A0702">
        <w:rPr>
          <w:rFonts w:ascii="Verdana" w:hAnsi="Verdana" w:cs="Arial"/>
          <w:b/>
          <w:bCs/>
          <w:sz w:val="20"/>
          <w:szCs w:val="20"/>
        </w:rPr>
        <w:t>Dyrektora Zarządu</w:t>
      </w:r>
      <w:r>
        <w:rPr>
          <w:rFonts w:ascii="Verdana" w:hAnsi="Verdana" w:cs="Arial"/>
          <w:b/>
          <w:bCs/>
          <w:sz w:val="20"/>
          <w:szCs w:val="20"/>
        </w:rPr>
        <w:t xml:space="preserve"> Zlewni w </w:t>
      </w:r>
      <w:r w:rsidR="00DF0849">
        <w:rPr>
          <w:rFonts w:ascii="Verdana" w:hAnsi="Verdana" w:cs="Arial"/>
          <w:b/>
          <w:bCs/>
          <w:sz w:val="20"/>
          <w:szCs w:val="20"/>
        </w:rPr>
        <w:t>Sandomierzu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680FADE1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DF0849">
        <w:rPr>
          <w:rFonts w:ascii="Verdana" w:hAnsi="Verdana"/>
          <w:sz w:val="20"/>
          <w:szCs w:val="20"/>
        </w:rPr>
        <w:t>7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77777777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07ECCE54" w14:textId="77777777" w:rsidR="00650843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</w:t>
      </w:r>
    </w:p>
    <w:p w14:paraId="0FEC327B" w14:textId="0620C86B" w:rsidR="00B3688E" w:rsidRPr="00B3688E" w:rsidRDefault="00650843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</w:t>
      </w:r>
      <w:r w:rsidR="00B3688E">
        <w:rPr>
          <w:rFonts w:ascii="Verdana" w:hAnsi="Verdana"/>
          <w:sz w:val="20"/>
        </w:rPr>
        <w:t xml:space="preserve"> </w:t>
      </w:r>
      <w:r w:rsidR="00B3688E"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EB13C7C" w14:textId="77777777" w:rsidR="004C27C5" w:rsidRPr="004C27C5" w:rsidRDefault="004C27C5" w:rsidP="004C27C5">
      <w:pPr>
        <w:jc w:val="both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Otrzymują :</w:t>
      </w:r>
    </w:p>
    <w:p w14:paraId="606A38F0" w14:textId="68EAF4A3" w:rsidR="004C27C5" w:rsidRPr="004C27C5" w:rsidRDefault="00DF0849" w:rsidP="004C27C5">
      <w:pPr>
        <w:numPr>
          <w:ilvl w:val="0"/>
          <w:numId w:val="6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DF0849">
        <w:rPr>
          <w:rFonts w:ascii="Verdana" w:hAnsi="Verdana"/>
          <w:sz w:val="18"/>
          <w:szCs w:val="18"/>
        </w:rPr>
        <w:t>Ran-Dickmar Sp. z o.o.; ul. Sienkiewicza 145; 39-400 Tarnobrzeg</w:t>
      </w:r>
    </w:p>
    <w:p w14:paraId="66172B7F" w14:textId="77777777" w:rsidR="004C27C5" w:rsidRPr="004C27C5" w:rsidRDefault="004C27C5" w:rsidP="004C27C5">
      <w:pPr>
        <w:numPr>
          <w:ilvl w:val="0"/>
          <w:numId w:val="6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4C27C5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4C27C5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4C27C5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21EC9EF3" w14:textId="77777777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Umieszczono na tablicy ogłoszeń Urzędu Miasta Tarnobrzeg przy ul. Mickiewicza 7</w:t>
      </w:r>
    </w:p>
    <w:p w14:paraId="7E49D76D" w14:textId="32CDD1C8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7" w:history="1">
        <w:r w:rsidRPr="004C27C5">
          <w:rPr>
            <w:rFonts w:ascii="Verdana" w:hAnsi="Verdana"/>
            <w:color w:val="0000FF"/>
            <w:sz w:val="18"/>
            <w:szCs w:val="18"/>
            <w:u w:val="single"/>
          </w:rPr>
          <w:t>https://bip.tarnobrzeg.pl/</w:t>
        </w:r>
      </w:hyperlink>
      <w:r w:rsidRPr="004C27C5">
        <w:rPr>
          <w:rFonts w:ascii="Verdana" w:hAnsi="Verdana"/>
          <w:sz w:val="18"/>
          <w:szCs w:val="18"/>
        </w:rPr>
        <w:t xml:space="preserve"> </w:t>
      </w:r>
    </w:p>
    <w:p w14:paraId="71DA6196" w14:textId="77777777" w:rsidR="004C27C5" w:rsidRPr="004C27C5" w:rsidRDefault="004C27C5" w:rsidP="004C27C5">
      <w:pPr>
        <w:numPr>
          <w:ilvl w:val="0"/>
          <w:numId w:val="6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a/a</w:t>
      </w:r>
    </w:p>
    <w:p w14:paraId="35D74D03" w14:textId="61DEB465" w:rsidR="006A0702" w:rsidRPr="006A0702" w:rsidRDefault="004C27C5" w:rsidP="004C27C5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4C27C5">
        <w:rPr>
          <w:rFonts w:ascii="Verdana" w:hAnsi="Verdana"/>
          <w:sz w:val="16"/>
          <w:szCs w:val="16"/>
        </w:rPr>
        <w:t>Sprawę prowadzi: Jolanta Hyla, Z-ca Naczelnika, Tel. 15 – 81 81 246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0EAA" w14:textId="77777777" w:rsidR="007E1CA3" w:rsidRDefault="007E1CA3" w:rsidP="00B3688E">
      <w:r>
        <w:separator/>
      </w:r>
    </w:p>
  </w:endnote>
  <w:endnote w:type="continuationSeparator" w:id="0">
    <w:p w14:paraId="37C07899" w14:textId="77777777" w:rsidR="007E1CA3" w:rsidRDefault="007E1CA3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E261" w14:textId="77777777" w:rsidR="007E1CA3" w:rsidRDefault="007E1CA3" w:rsidP="00B3688E">
      <w:r>
        <w:separator/>
      </w:r>
    </w:p>
  </w:footnote>
  <w:footnote w:type="continuationSeparator" w:id="0">
    <w:p w14:paraId="4B2B7A41" w14:textId="77777777" w:rsidR="007E1CA3" w:rsidRDefault="007E1CA3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20F3" w14:textId="1C2ADE98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0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09108">
    <w:abstractNumId w:val="2"/>
  </w:num>
  <w:num w:numId="3" w16cid:durableId="1528061333">
    <w:abstractNumId w:val="0"/>
  </w:num>
  <w:num w:numId="4" w16cid:durableId="1145589595">
    <w:abstractNumId w:val="4"/>
    <w:lvlOverride w:ilvl="0">
      <w:startOverride w:val="1"/>
    </w:lvlOverride>
  </w:num>
  <w:num w:numId="5" w16cid:durableId="1252659707">
    <w:abstractNumId w:val="1"/>
  </w:num>
  <w:num w:numId="6" w16cid:durableId="244923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02F49"/>
    <w:rsid w:val="0006785D"/>
    <w:rsid w:val="00077E05"/>
    <w:rsid w:val="00097D94"/>
    <w:rsid w:val="0010218C"/>
    <w:rsid w:val="00146B29"/>
    <w:rsid w:val="00152FBC"/>
    <w:rsid w:val="001571C3"/>
    <w:rsid w:val="001C7288"/>
    <w:rsid w:val="001D6917"/>
    <w:rsid w:val="002415CA"/>
    <w:rsid w:val="002433C5"/>
    <w:rsid w:val="00244E91"/>
    <w:rsid w:val="00251A59"/>
    <w:rsid w:val="002849F3"/>
    <w:rsid w:val="002A7123"/>
    <w:rsid w:val="002B419D"/>
    <w:rsid w:val="002C080A"/>
    <w:rsid w:val="002C4CB9"/>
    <w:rsid w:val="002D6B87"/>
    <w:rsid w:val="002F30FA"/>
    <w:rsid w:val="00326F21"/>
    <w:rsid w:val="00357550"/>
    <w:rsid w:val="003A0ADA"/>
    <w:rsid w:val="00400C73"/>
    <w:rsid w:val="004413A0"/>
    <w:rsid w:val="0045363A"/>
    <w:rsid w:val="0049478B"/>
    <w:rsid w:val="004C27C5"/>
    <w:rsid w:val="00522AC8"/>
    <w:rsid w:val="005304A5"/>
    <w:rsid w:val="00541CFE"/>
    <w:rsid w:val="0055375F"/>
    <w:rsid w:val="005B0B4D"/>
    <w:rsid w:val="005B5EBF"/>
    <w:rsid w:val="005B695C"/>
    <w:rsid w:val="005D73EB"/>
    <w:rsid w:val="00605053"/>
    <w:rsid w:val="006111C5"/>
    <w:rsid w:val="00650843"/>
    <w:rsid w:val="00672BE8"/>
    <w:rsid w:val="0069176C"/>
    <w:rsid w:val="006A0702"/>
    <w:rsid w:val="00712D2F"/>
    <w:rsid w:val="00740875"/>
    <w:rsid w:val="00761332"/>
    <w:rsid w:val="007E1CA3"/>
    <w:rsid w:val="008A182F"/>
    <w:rsid w:val="008A1BC7"/>
    <w:rsid w:val="008C7731"/>
    <w:rsid w:val="00930219"/>
    <w:rsid w:val="00972B9F"/>
    <w:rsid w:val="00985BD8"/>
    <w:rsid w:val="009B3588"/>
    <w:rsid w:val="00A03DE9"/>
    <w:rsid w:val="00A46C03"/>
    <w:rsid w:val="00AB163F"/>
    <w:rsid w:val="00AC0BA9"/>
    <w:rsid w:val="00AD000E"/>
    <w:rsid w:val="00AF5F6A"/>
    <w:rsid w:val="00B3688E"/>
    <w:rsid w:val="00B402C8"/>
    <w:rsid w:val="00B555A4"/>
    <w:rsid w:val="00B61ABC"/>
    <w:rsid w:val="00B84D4B"/>
    <w:rsid w:val="00BC34D1"/>
    <w:rsid w:val="00BD30C5"/>
    <w:rsid w:val="00BD3106"/>
    <w:rsid w:val="00C36BB2"/>
    <w:rsid w:val="00C43227"/>
    <w:rsid w:val="00C60EDB"/>
    <w:rsid w:val="00C72654"/>
    <w:rsid w:val="00C80192"/>
    <w:rsid w:val="00D25C6F"/>
    <w:rsid w:val="00DD11F7"/>
    <w:rsid w:val="00DF0849"/>
    <w:rsid w:val="00E01C96"/>
    <w:rsid w:val="00E10036"/>
    <w:rsid w:val="00E51ED6"/>
    <w:rsid w:val="00E655F7"/>
    <w:rsid w:val="00E76EBC"/>
    <w:rsid w:val="00EF3349"/>
    <w:rsid w:val="00F06DF0"/>
    <w:rsid w:val="00FE3BE3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Ł.Maciąg</cp:lastModifiedBy>
  <cp:revision>2</cp:revision>
  <cp:lastPrinted>2022-04-08T10:19:00Z</cp:lastPrinted>
  <dcterms:created xsi:type="dcterms:W3CDTF">2023-11-10T12:57:00Z</dcterms:created>
  <dcterms:modified xsi:type="dcterms:W3CDTF">2023-11-10T12:57:00Z</dcterms:modified>
</cp:coreProperties>
</file>